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A5" w:rsidRPr="00B10FB4" w:rsidRDefault="004353A5" w:rsidP="004353A5">
      <w:pPr>
        <w:pStyle w:val="10"/>
        <w:suppressAutoHyphens/>
        <w:spacing w:line="240" w:lineRule="auto"/>
        <w:rPr>
          <w:sz w:val="24"/>
        </w:rPr>
      </w:pPr>
      <w:r w:rsidRPr="00B10FB4">
        <w:rPr>
          <w:sz w:val="24"/>
        </w:rPr>
        <w:t>УТВЕРЖДЕНО</w:t>
      </w:r>
    </w:p>
    <w:p w:rsidR="004353A5" w:rsidRPr="00B10FB4" w:rsidRDefault="004353A5" w:rsidP="004353A5">
      <w:pPr>
        <w:pStyle w:val="10"/>
        <w:suppressAutoHyphens/>
        <w:spacing w:line="240" w:lineRule="auto"/>
        <w:rPr>
          <w:sz w:val="24"/>
        </w:rPr>
      </w:pPr>
      <w:r w:rsidRPr="00B10FB4">
        <w:rPr>
          <w:sz w:val="24"/>
        </w:rPr>
        <w:t>Протокол заседания Правления Аудиторской палаты</w:t>
      </w:r>
    </w:p>
    <w:p w:rsidR="004353A5" w:rsidRPr="00B10FB4" w:rsidRDefault="004353A5" w:rsidP="004353A5">
      <w:pPr>
        <w:pStyle w:val="10"/>
        <w:suppressAutoHyphens/>
        <w:spacing w:line="240" w:lineRule="auto"/>
        <w:rPr>
          <w:sz w:val="24"/>
        </w:rPr>
      </w:pPr>
      <w:r w:rsidRPr="00B10FB4">
        <w:rPr>
          <w:sz w:val="24"/>
        </w:rPr>
        <w:t>«</w:t>
      </w:r>
      <w:r w:rsidRPr="00401DF0">
        <w:rPr>
          <w:sz w:val="24"/>
        </w:rPr>
        <w:t>15</w:t>
      </w:r>
      <w:r w:rsidRPr="00B10FB4">
        <w:rPr>
          <w:sz w:val="24"/>
        </w:rPr>
        <w:t xml:space="preserve">» </w:t>
      </w:r>
      <w:r>
        <w:rPr>
          <w:sz w:val="24"/>
        </w:rPr>
        <w:t xml:space="preserve">мая </w:t>
      </w:r>
      <w:r w:rsidRPr="00B10FB4">
        <w:rPr>
          <w:sz w:val="24"/>
        </w:rPr>
        <w:t>2020 г. №</w:t>
      </w:r>
      <w:r>
        <w:rPr>
          <w:sz w:val="24"/>
        </w:rPr>
        <w:t xml:space="preserve"> 14</w:t>
      </w:r>
    </w:p>
    <w:p w:rsidR="004F5DC1" w:rsidRPr="00F94AE0" w:rsidRDefault="004F5DC1" w:rsidP="004353A5">
      <w:pPr>
        <w:shd w:val="clear" w:color="auto" w:fill="FFFFFF"/>
        <w:spacing w:before="120"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A040F7">
        <w:rPr>
          <w:rFonts w:ascii="Times New Roman" w:hAnsi="Times New Roman" w:cs="Calibri Light Cyr"/>
          <w:b/>
          <w:bCs/>
          <w:sz w:val="32"/>
          <w:szCs w:val="32"/>
        </w:rPr>
        <w:t>АУДИТОРСКАЯ ПАЛАТА</w:t>
      </w:r>
      <w:r w:rsidRPr="00A040F7">
        <w:rPr>
          <w:rFonts w:ascii="Times New Roman" w:hAnsi="Times New Roman" w:cs="Calibri Light Cyr"/>
          <w:b/>
          <w:bCs/>
          <w:sz w:val="32"/>
          <w:szCs w:val="32"/>
        </w:rPr>
        <w:br/>
      </w:r>
      <w:r w:rsidRPr="00F94AE0">
        <w:rPr>
          <w:rFonts w:ascii="Times New Roman" w:hAnsi="Times New Roman" w:cs="Calibri Light Cyr"/>
          <w:sz w:val="28"/>
          <w:szCs w:val="28"/>
        </w:rPr>
        <w:t>(</w:t>
      </w:r>
      <w:r w:rsidRPr="00F94AE0">
        <w:rPr>
          <w:rFonts w:ascii="Times New Roman" w:hAnsi="Times New Roman"/>
          <w:sz w:val="28"/>
          <w:szCs w:val="28"/>
        </w:rPr>
        <w:t>г. Минск, ул. Мясникова, д. 29, пом. 702)</w:t>
      </w:r>
    </w:p>
    <w:p w:rsidR="004F5DC1" w:rsidRPr="00A040F7" w:rsidRDefault="00FE35F4" w:rsidP="004353A5">
      <w:pPr>
        <w:shd w:val="clear" w:color="auto" w:fill="FFFFFF"/>
        <w:spacing w:before="120" w:after="0" w:line="28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БЮЛЛЕТЕНЬ ДЛЯ ГОЛОСОВАНИЯ</w:t>
      </w:r>
      <w:r w:rsidR="004F5DC1" w:rsidRPr="00A040F7">
        <w:rPr>
          <w:rFonts w:ascii="Times New Roman" w:hAnsi="Times New Roman"/>
          <w:b/>
          <w:bCs/>
          <w:sz w:val="32"/>
          <w:szCs w:val="32"/>
        </w:rPr>
        <w:br/>
      </w:r>
      <w:r w:rsidR="004F5DC1" w:rsidRPr="00A040F7">
        <w:rPr>
          <w:rFonts w:ascii="Times New Roman" w:hAnsi="Times New Roman"/>
          <w:sz w:val="28"/>
          <w:szCs w:val="28"/>
        </w:rPr>
        <w:t>на внеочередном общем собрании членов Аудиторской палаты</w:t>
      </w:r>
    </w:p>
    <w:p w:rsidR="004F5DC1" w:rsidRPr="00F94AE0" w:rsidRDefault="004F5DC1" w:rsidP="00D52456">
      <w:pPr>
        <w:shd w:val="clear" w:color="auto" w:fill="FFFFFF"/>
        <w:spacing w:before="120"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F94AE0">
        <w:rPr>
          <w:rFonts w:ascii="Times New Roman" w:hAnsi="Times New Roman"/>
          <w:sz w:val="28"/>
          <w:szCs w:val="28"/>
        </w:rPr>
        <w:t>«</w:t>
      </w:r>
      <w:r w:rsidR="00127D1A">
        <w:rPr>
          <w:rFonts w:ascii="Times New Roman" w:hAnsi="Times New Roman"/>
          <w:sz w:val="28"/>
          <w:szCs w:val="28"/>
        </w:rPr>
        <w:t>22</w:t>
      </w:r>
      <w:r w:rsidRPr="00F94AE0">
        <w:rPr>
          <w:rFonts w:ascii="Times New Roman" w:hAnsi="Times New Roman"/>
          <w:sz w:val="28"/>
          <w:szCs w:val="28"/>
        </w:rPr>
        <w:t xml:space="preserve">» </w:t>
      </w:r>
      <w:r w:rsidR="00127D1A">
        <w:rPr>
          <w:rFonts w:ascii="Times New Roman" w:hAnsi="Times New Roman"/>
          <w:sz w:val="28"/>
          <w:szCs w:val="28"/>
        </w:rPr>
        <w:t>июня</w:t>
      </w:r>
      <w:r w:rsidRPr="00F94AE0">
        <w:rPr>
          <w:rFonts w:ascii="Times New Roman" w:hAnsi="Times New Roman"/>
          <w:sz w:val="28"/>
          <w:szCs w:val="28"/>
        </w:rPr>
        <w:t xml:space="preserve"> 2020 г.</w:t>
      </w:r>
    </w:p>
    <w:p w:rsidR="004F5DC1" w:rsidRDefault="004F5DC1" w:rsidP="00D52456">
      <w:pPr>
        <w:pBdr>
          <w:bottom w:val="single" w:sz="12" w:space="1" w:color="auto"/>
        </w:pBdr>
        <w:shd w:val="clear" w:color="auto" w:fill="FFFFFF"/>
        <w:spacing w:before="120" w:after="0" w:line="280" w:lineRule="exact"/>
        <w:jc w:val="center"/>
        <w:rPr>
          <w:rFonts w:ascii="Times New Roman" w:hAnsi="Times New Roman"/>
          <w:sz w:val="28"/>
          <w:szCs w:val="28"/>
        </w:rPr>
      </w:pPr>
      <w:r w:rsidRPr="00F94AE0">
        <w:rPr>
          <w:rFonts w:ascii="Times New Roman" w:hAnsi="Times New Roman"/>
          <w:sz w:val="28"/>
          <w:szCs w:val="28"/>
        </w:rPr>
        <w:t>г. Минск</w:t>
      </w:r>
    </w:p>
    <w:p w:rsidR="004F5DC1" w:rsidRPr="00FE35F4" w:rsidRDefault="004F5DC1" w:rsidP="00C25A62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F5DC1" w:rsidRPr="00A040F7" w:rsidRDefault="004F5DC1" w:rsidP="00D5245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40F7">
        <w:rPr>
          <w:rFonts w:ascii="Times New Roman" w:hAnsi="Times New Roman"/>
          <w:b/>
          <w:bCs/>
          <w:i/>
          <w:iCs/>
          <w:sz w:val="24"/>
          <w:szCs w:val="24"/>
        </w:rPr>
        <w:t>Разъяснение порядка заполнения бюллетеня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1B31BB" w:rsidRDefault="001B31BB" w:rsidP="00D52456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Настоящий бюллетень может быть заполнен как в электронном виде (</w:t>
      </w:r>
      <w:r w:rsidR="00AD2456">
        <w:rPr>
          <w:rFonts w:ascii="Times New Roman" w:hAnsi="Times New Roman"/>
          <w:i/>
          <w:iCs/>
          <w:sz w:val="24"/>
          <w:szCs w:val="24"/>
        </w:rPr>
        <w:t>путем</w:t>
      </w:r>
      <w:r>
        <w:rPr>
          <w:rFonts w:ascii="Times New Roman" w:hAnsi="Times New Roman"/>
          <w:i/>
          <w:iCs/>
          <w:sz w:val="24"/>
          <w:szCs w:val="24"/>
        </w:rPr>
        <w:t xml:space="preserve"> внесения записей</w:t>
      </w:r>
      <w:r w:rsidR="00AD2456">
        <w:rPr>
          <w:rFonts w:ascii="Times New Roman" w:hAnsi="Times New Roman"/>
          <w:i/>
          <w:iCs/>
          <w:sz w:val="24"/>
          <w:szCs w:val="24"/>
        </w:rPr>
        <w:t xml:space="preserve"> либо отметок</w:t>
      </w:r>
      <w:r>
        <w:rPr>
          <w:rFonts w:ascii="Times New Roman" w:hAnsi="Times New Roman"/>
          <w:i/>
          <w:iCs/>
          <w:sz w:val="24"/>
          <w:szCs w:val="24"/>
        </w:rPr>
        <w:t xml:space="preserve"> в соответствующие поля посредством использования текстового редактора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MS</w:t>
      </w:r>
      <w:r w:rsidRPr="001B31B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Word</w:t>
      </w:r>
      <w:r w:rsidR="006B5B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B5B58" w:rsidRPr="00672A5F">
        <w:rPr>
          <w:rFonts w:ascii="Times New Roman" w:hAnsi="Times New Roman"/>
          <w:b/>
          <w:i/>
          <w:iCs/>
          <w:sz w:val="24"/>
          <w:szCs w:val="24"/>
        </w:rPr>
        <w:t xml:space="preserve">при условии включения макросов и элементов </w:t>
      </w:r>
      <w:r w:rsidR="006B5B58" w:rsidRPr="00672A5F">
        <w:rPr>
          <w:rFonts w:ascii="Times New Roman" w:hAnsi="Times New Roman"/>
          <w:b/>
          <w:i/>
          <w:iCs/>
          <w:sz w:val="24"/>
          <w:szCs w:val="24"/>
          <w:lang w:val="en-US"/>
        </w:rPr>
        <w:t>ActiveX</w:t>
      </w:r>
      <w:r w:rsidR="00AD2456">
        <w:rPr>
          <w:rFonts w:ascii="Times New Roman" w:hAnsi="Times New Roman"/>
          <w:i/>
          <w:iCs/>
          <w:sz w:val="24"/>
          <w:szCs w:val="24"/>
        </w:rPr>
        <w:t>),</w:t>
      </w:r>
      <w:r>
        <w:rPr>
          <w:rFonts w:ascii="Times New Roman" w:hAnsi="Times New Roman"/>
          <w:i/>
          <w:iCs/>
          <w:sz w:val="24"/>
          <w:szCs w:val="24"/>
        </w:rPr>
        <w:t xml:space="preserve"> так и </w:t>
      </w:r>
      <w:r w:rsidR="00D52456">
        <w:rPr>
          <w:rFonts w:ascii="Times New Roman" w:hAnsi="Times New Roman"/>
          <w:i/>
          <w:iCs/>
          <w:sz w:val="24"/>
          <w:szCs w:val="24"/>
        </w:rPr>
        <w:t>собственноручно.</w:t>
      </w:r>
    </w:p>
    <w:p w:rsidR="004F5DC1" w:rsidRPr="00A040F7" w:rsidRDefault="004F5DC1" w:rsidP="00D52456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40F7">
        <w:rPr>
          <w:rFonts w:ascii="Times New Roman" w:hAnsi="Times New Roman"/>
          <w:i/>
          <w:iCs/>
          <w:sz w:val="24"/>
          <w:szCs w:val="24"/>
        </w:rPr>
        <w:t xml:space="preserve">Внесите </w:t>
      </w:r>
      <w:r w:rsidR="00D52456">
        <w:rPr>
          <w:rFonts w:ascii="Times New Roman" w:hAnsi="Times New Roman"/>
          <w:i/>
          <w:iCs/>
          <w:sz w:val="24"/>
          <w:szCs w:val="24"/>
        </w:rPr>
        <w:t xml:space="preserve">в бюллетень </w:t>
      </w:r>
      <w:r w:rsidRPr="00A040F7">
        <w:rPr>
          <w:rFonts w:ascii="Times New Roman" w:hAnsi="Times New Roman"/>
          <w:i/>
          <w:iCs/>
          <w:sz w:val="24"/>
          <w:szCs w:val="24"/>
        </w:rPr>
        <w:t>свои наименование (фамилию, собственное имя, отчество (если таковое имеется)) и место нахождения.</w:t>
      </w:r>
    </w:p>
    <w:p w:rsidR="004F5DC1" w:rsidRPr="00A040F7" w:rsidRDefault="004F5DC1" w:rsidP="00D52456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40F7">
        <w:rPr>
          <w:rFonts w:ascii="Times New Roman" w:hAnsi="Times New Roman" w:cs="Calibri Light Cyr"/>
          <w:i/>
          <w:iCs/>
          <w:sz w:val="24"/>
          <w:szCs w:val="24"/>
        </w:rPr>
        <w:t xml:space="preserve">Примите решение и проголосуйте по </w:t>
      </w:r>
      <w:r w:rsidR="00FE35F4">
        <w:rPr>
          <w:rFonts w:ascii="Times New Roman" w:hAnsi="Times New Roman" w:cs="Calibri Light Cyr"/>
          <w:i/>
          <w:iCs/>
          <w:sz w:val="24"/>
          <w:szCs w:val="24"/>
        </w:rPr>
        <w:t xml:space="preserve">каждому из предлагаемых решений </w:t>
      </w:r>
      <w:r w:rsidR="00143C9D">
        <w:rPr>
          <w:rFonts w:ascii="Times New Roman" w:hAnsi="Times New Roman" w:cs="Calibri Light Cyr"/>
          <w:i/>
          <w:iCs/>
          <w:sz w:val="24"/>
          <w:szCs w:val="24"/>
        </w:rPr>
        <w:t>«</w:t>
      </w:r>
      <w:r w:rsidRPr="00A040F7">
        <w:rPr>
          <w:rFonts w:ascii="Times New Roman" w:hAnsi="Times New Roman" w:cs="Calibri Light Cyr"/>
          <w:i/>
          <w:iCs/>
          <w:sz w:val="24"/>
          <w:szCs w:val="24"/>
        </w:rPr>
        <w:t>З</w:t>
      </w:r>
      <w:r>
        <w:rPr>
          <w:rFonts w:ascii="Times New Roman" w:hAnsi="Times New Roman" w:cs="Calibri Light Cyr"/>
          <w:i/>
          <w:iCs/>
          <w:sz w:val="24"/>
          <w:szCs w:val="24"/>
        </w:rPr>
        <w:t>а</w:t>
      </w:r>
      <w:r w:rsidR="00143C9D">
        <w:rPr>
          <w:rFonts w:ascii="Times New Roman" w:hAnsi="Times New Roman" w:cs="Calibri Light Cyr"/>
          <w:i/>
          <w:iCs/>
          <w:sz w:val="24"/>
          <w:szCs w:val="24"/>
        </w:rPr>
        <w:t>»</w:t>
      </w:r>
      <w:r w:rsidRPr="00A040F7">
        <w:rPr>
          <w:rFonts w:ascii="Times New Roman" w:hAnsi="Times New Roman" w:cs="Calibri Light"/>
          <w:i/>
          <w:iCs/>
          <w:sz w:val="24"/>
          <w:szCs w:val="24"/>
        </w:rPr>
        <w:t xml:space="preserve">, </w:t>
      </w:r>
      <w:r w:rsidR="00143C9D">
        <w:rPr>
          <w:rFonts w:ascii="Times New Roman" w:hAnsi="Times New Roman" w:cs="Calibri Light Cyr"/>
          <w:i/>
          <w:iCs/>
          <w:sz w:val="24"/>
          <w:szCs w:val="24"/>
        </w:rPr>
        <w:t>«</w:t>
      </w:r>
      <w:r w:rsidRPr="00A040F7">
        <w:rPr>
          <w:rFonts w:ascii="Times New Roman" w:hAnsi="Times New Roman" w:cs="Calibri Light Cyr"/>
          <w:i/>
          <w:iCs/>
          <w:sz w:val="24"/>
          <w:szCs w:val="24"/>
        </w:rPr>
        <w:t>П</w:t>
      </w:r>
      <w:r>
        <w:rPr>
          <w:rFonts w:ascii="Times New Roman" w:hAnsi="Times New Roman" w:cs="Calibri Light Cyr"/>
          <w:i/>
          <w:iCs/>
          <w:sz w:val="24"/>
          <w:szCs w:val="24"/>
        </w:rPr>
        <w:t>ротив</w:t>
      </w:r>
      <w:r w:rsidR="00143C9D">
        <w:rPr>
          <w:rFonts w:ascii="Times New Roman" w:hAnsi="Times New Roman" w:cs="Calibri Light Cyr"/>
          <w:i/>
          <w:iCs/>
          <w:sz w:val="24"/>
          <w:szCs w:val="24"/>
        </w:rPr>
        <w:t>»</w:t>
      </w:r>
      <w:r w:rsidRPr="00A040F7">
        <w:rPr>
          <w:rFonts w:ascii="Times New Roman" w:hAnsi="Times New Roman" w:cs="Calibri Light Cyr"/>
          <w:i/>
          <w:iCs/>
          <w:sz w:val="24"/>
          <w:szCs w:val="24"/>
        </w:rPr>
        <w:t xml:space="preserve"> или «Воздержался»</w:t>
      </w:r>
      <w:r w:rsidR="00D52456">
        <w:rPr>
          <w:rFonts w:ascii="Times New Roman" w:hAnsi="Times New Roman" w:cs="Calibri Light Cyr"/>
          <w:i/>
          <w:iCs/>
          <w:sz w:val="24"/>
          <w:szCs w:val="24"/>
        </w:rPr>
        <w:t xml:space="preserve"> в соответствующих полях бюллетеня</w:t>
      </w:r>
      <w:r w:rsidRPr="00A040F7">
        <w:rPr>
          <w:rFonts w:ascii="Times New Roman" w:hAnsi="Times New Roman" w:cs="Calibri Light"/>
          <w:i/>
          <w:iCs/>
          <w:sz w:val="24"/>
          <w:szCs w:val="24"/>
        </w:rPr>
        <w:t>.</w:t>
      </w:r>
    </w:p>
    <w:p w:rsidR="004F5DC1" w:rsidRPr="00A040F7" w:rsidRDefault="00FE35F4" w:rsidP="00D52456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AF2174">
        <w:rPr>
          <w:rFonts w:ascii="Times New Roman" w:hAnsi="Times New Roman"/>
          <w:i/>
          <w:iCs/>
          <w:sz w:val="24"/>
          <w:szCs w:val="24"/>
        </w:rPr>
        <w:t>случае принятия Вами решения голосовать письменным бюллетенем</w:t>
      </w:r>
      <w:r w:rsidR="00346B75" w:rsidRPr="00AF2174">
        <w:rPr>
          <w:rFonts w:ascii="Times New Roman" w:hAnsi="Times New Roman"/>
          <w:i/>
          <w:iCs/>
          <w:sz w:val="24"/>
          <w:szCs w:val="24"/>
        </w:rPr>
        <w:t xml:space="preserve"> распечатайте его и </w:t>
      </w:r>
      <w:r w:rsidRPr="00AF2174">
        <w:rPr>
          <w:rFonts w:ascii="Times New Roman" w:hAnsi="Times New Roman"/>
          <w:i/>
          <w:iCs/>
          <w:sz w:val="24"/>
          <w:szCs w:val="24"/>
        </w:rPr>
        <w:t>с</w:t>
      </w:r>
      <w:r w:rsidR="004F5DC1" w:rsidRPr="00AF2174">
        <w:rPr>
          <w:rFonts w:ascii="Times New Roman" w:hAnsi="Times New Roman"/>
          <w:i/>
          <w:iCs/>
          <w:sz w:val="24"/>
          <w:szCs w:val="24"/>
        </w:rPr>
        <w:t xml:space="preserve">крепите каждый </w:t>
      </w:r>
      <w:r w:rsidR="009D387E">
        <w:rPr>
          <w:rFonts w:ascii="Times New Roman" w:hAnsi="Times New Roman"/>
          <w:i/>
          <w:iCs/>
          <w:sz w:val="24"/>
          <w:szCs w:val="24"/>
        </w:rPr>
        <w:t xml:space="preserve">его </w:t>
      </w:r>
      <w:r w:rsidR="004F5DC1" w:rsidRPr="00AF2174">
        <w:rPr>
          <w:rFonts w:ascii="Times New Roman" w:hAnsi="Times New Roman"/>
          <w:i/>
          <w:iCs/>
          <w:sz w:val="24"/>
          <w:szCs w:val="24"/>
        </w:rPr>
        <w:t xml:space="preserve">лист подписью (с расшифровкой </w:t>
      </w:r>
      <w:r w:rsidR="00346B75" w:rsidRPr="00AF2174">
        <w:rPr>
          <w:rFonts w:ascii="Times New Roman" w:hAnsi="Times New Roman"/>
          <w:i/>
          <w:iCs/>
          <w:sz w:val="24"/>
          <w:szCs w:val="24"/>
        </w:rPr>
        <w:t xml:space="preserve">фамилии, </w:t>
      </w:r>
      <w:r w:rsidRPr="00AF2174">
        <w:rPr>
          <w:rFonts w:ascii="Times New Roman" w:hAnsi="Times New Roman"/>
          <w:i/>
          <w:iCs/>
          <w:sz w:val="24"/>
          <w:szCs w:val="24"/>
        </w:rPr>
        <w:t xml:space="preserve">инициалов </w:t>
      </w:r>
      <w:r w:rsidR="004F5DC1" w:rsidRPr="00AF2174">
        <w:rPr>
          <w:rFonts w:ascii="Times New Roman" w:hAnsi="Times New Roman"/>
          <w:i/>
          <w:iCs/>
          <w:sz w:val="24"/>
          <w:szCs w:val="24"/>
        </w:rPr>
        <w:t>и занимаемой должности</w:t>
      </w:r>
      <w:r w:rsidR="00AF2174">
        <w:rPr>
          <w:rFonts w:ascii="Times New Roman" w:hAnsi="Times New Roman"/>
          <w:i/>
          <w:iCs/>
          <w:sz w:val="24"/>
          <w:szCs w:val="24"/>
        </w:rPr>
        <w:t xml:space="preserve"> (при ее наличии)</w:t>
      </w:r>
      <w:r w:rsidR="004F5DC1" w:rsidRPr="00AF2174">
        <w:rPr>
          <w:rFonts w:ascii="Times New Roman" w:hAnsi="Times New Roman"/>
          <w:i/>
          <w:iCs/>
          <w:sz w:val="24"/>
          <w:szCs w:val="24"/>
        </w:rPr>
        <w:t>) и печатью</w:t>
      </w:r>
      <w:r w:rsidR="004F5DC1" w:rsidRPr="00A040F7">
        <w:rPr>
          <w:rFonts w:ascii="Times New Roman" w:hAnsi="Times New Roman"/>
          <w:i/>
          <w:iCs/>
          <w:sz w:val="24"/>
          <w:szCs w:val="24"/>
        </w:rPr>
        <w:t xml:space="preserve"> (при ее наличии)</w:t>
      </w:r>
      <w:r>
        <w:rPr>
          <w:rFonts w:ascii="Times New Roman" w:hAnsi="Times New Roman"/>
          <w:i/>
          <w:iCs/>
          <w:sz w:val="24"/>
          <w:szCs w:val="24"/>
        </w:rPr>
        <w:t xml:space="preserve">. В случае принятия Вами решения голосовать электронным бюллетенем укажите </w:t>
      </w:r>
      <w:r w:rsidR="00D52456">
        <w:rPr>
          <w:rFonts w:ascii="Times New Roman" w:hAnsi="Times New Roman"/>
          <w:i/>
          <w:iCs/>
          <w:sz w:val="24"/>
          <w:szCs w:val="24"/>
        </w:rPr>
        <w:t xml:space="preserve">в нижней части каждого листа </w:t>
      </w:r>
      <w:r w:rsidR="00AF2174">
        <w:rPr>
          <w:rFonts w:ascii="Times New Roman" w:hAnsi="Times New Roman"/>
          <w:i/>
          <w:iCs/>
          <w:sz w:val="24"/>
          <w:szCs w:val="24"/>
        </w:rPr>
        <w:t xml:space="preserve">заполненного бюллетеня </w:t>
      </w:r>
      <w:r w:rsidR="00D52456">
        <w:rPr>
          <w:rFonts w:ascii="Times New Roman" w:hAnsi="Times New Roman"/>
          <w:i/>
          <w:iCs/>
          <w:sz w:val="24"/>
          <w:szCs w:val="24"/>
        </w:rPr>
        <w:t xml:space="preserve">в соответствующих полях </w:t>
      </w:r>
      <w:r w:rsidR="00AF2174">
        <w:rPr>
          <w:rFonts w:ascii="Times New Roman" w:hAnsi="Times New Roman"/>
          <w:i/>
          <w:iCs/>
          <w:sz w:val="24"/>
          <w:szCs w:val="24"/>
        </w:rPr>
        <w:t>фамилию,</w:t>
      </w:r>
      <w:r>
        <w:rPr>
          <w:rFonts w:ascii="Times New Roman" w:hAnsi="Times New Roman"/>
          <w:i/>
          <w:iCs/>
          <w:sz w:val="24"/>
          <w:szCs w:val="24"/>
        </w:rPr>
        <w:t xml:space="preserve"> инициалы и занимаемую должность</w:t>
      </w:r>
      <w:r w:rsidR="00AF2174">
        <w:rPr>
          <w:rFonts w:ascii="Times New Roman" w:hAnsi="Times New Roman"/>
          <w:i/>
          <w:iCs/>
          <w:sz w:val="24"/>
          <w:szCs w:val="24"/>
        </w:rPr>
        <w:t xml:space="preserve"> (при ее наличии)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4F5DC1" w:rsidRPr="00A040F7" w:rsidRDefault="00ED754B" w:rsidP="00D52456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Calibri Light Cyr"/>
          <w:i/>
          <w:iCs/>
          <w:sz w:val="24"/>
          <w:szCs w:val="24"/>
        </w:rPr>
        <w:t>З</w:t>
      </w:r>
      <w:r w:rsidR="004F5DC1" w:rsidRPr="00A040F7">
        <w:rPr>
          <w:rFonts w:ascii="Times New Roman" w:hAnsi="Times New Roman" w:cs="Calibri Light Cyr"/>
          <w:i/>
          <w:iCs/>
          <w:sz w:val="24"/>
          <w:szCs w:val="24"/>
        </w:rPr>
        <w:t xml:space="preserve">аполненный </w:t>
      </w:r>
      <w:r>
        <w:rPr>
          <w:rFonts w:ascii="Times New Roman" w:hAnsi="Times New Roman" w:cs="Calibri Light Cyr"/>
          <w:i/>
          <w:iCs/>
          <w:sz w:val="24"/>
          <w:szCs w:val="24"/>
        </w:rPr>
        <w:t xml:space="preserve">письменный </w:t>
      </w:r>
      <w:r w:rsidR="004F5DC1" w:rsidRPr="00A040F7">
        <w:rPr>
          <w:rFonts w:ascii="Times New Roman" w:hAnsi="Times New Roman" w:cs="Calibri Light Cyr"/>
          <w:i/>
          <w:iCs/>
          <w:sz w:val="24"/>
          <w:szCs w:val="24"/>
        </w:rPr>
        <w:t xml:space="preserve">бюллетень для голосования </w:t>
      </w:r>
      <w:r>
        <w:rPr>
          <w:rFonts w:ascii="Times New Roman" w:hAnsi="Times New Roman" w:cs="Calibri Light Cyr"/>
          <w:i/>
          <w:iCs/>
          <w:sz w:val="24"/>
          <w:szCs w:val="24"/>
        </w:rPr>
        <w:t xml:space="preserve">вышлите </w:t>
      </w:r>
      <w:r w:rsidR="004F5DC1" w:rsidRPr="00A040F7">
        <w:rPr>
          <w:rFonts w:ascii="Times New Roman" w:hAnsi="Times New Roman" w:cs="Calibri Light Cyr"/>
          <w:i/>
          <w:iCs/>
          <w:sz w:val="24"/>
          <w:szCs w:val="24"/>
        </w:rPr>
        <w:t xml:space="preserve">посредством почтовой связи либо передайте его нарочным по адресу: </w:t>
      </w:r>
      <w:r w:rsidR="004F5DC1" w:rsidRPr="00A040F7">
        <w:rPr>
          <w:rFonts w:ascii="Times New Roman" w:hAnsi="Times New Roman"/>
          <w:i/>
          <w:iCs/>
          <w:sz w:val="24"/>
          <w:szCs w:val="24"/>
        </w:rPr>
        <w:t>220030, г. Минск, ул. Мясникова, д. 29, пом. 702</w:t>
      </w:r>
      <w:r>
        <w:rPr>
          <w:rFonts w:ascii="Times New Roman" w:hAnsi="Times New Roman"/>
          <w:i/>
          <w:iCs/>
          <w:sz w:val="24"/>
          <w:szCs w:val="24"/>
        </w:rPr>
        <w:t xml:space="preserve">, а </w:t>
      </w:r>
      <w:r w:rsidRPr="00127D1A">
        <w:rPr>
          <w:rFonts w:ascii="Times New Roman" w:hAnsi="Times New Roman"/>
          <w:i/>
          <w:iCs/>
          <w:sz w:val="24"/>
          <w:szCs w:val="24"/>
        </w:rPr>
        <w:t xml:space="preserve">заполненный электронный бюллетень направьте на электронный ящик </w:t>
      </w:r>
      <w:r w:rsidR="00127D1A" w:rsidRPr="00127D1A">
        <w:rPr>
          <w:rFonts w:ascii="Times New Roman" w:hAnsi="Times New Roman"/>
          <w:i/>
          <w:sz w:val="24"/>
          <w:szCs w:val="24"/>
          <w:lang w:val="en-US"/>
        </w:rPr>
        <w:t>legislation</w:t>
      </w:r>
      <w:r w:rsidR="00127D1A" w:rsidRPr="00127D1A">
        <w:rPr>
          <w:rFonts w:ascii="Times New Roman" w:hAnsi="Times New Roman"/>
          <w:i/>
          <w:sz w:val="24"/>
          <w:szCs w:val="24"/>
        </w:rPr>
        <w:t>@</w:t>
      </w:r>
      <w:r w:rsidR="00127D1A" w:rsidRPr="00127D1A">
        <w:rPr>
          <w:rFonts w:ascii="Times New Roman" w:hAnsi="Times New Roman"/>
          <w:i/>
          <w:sz w:val="24"/>
          <w:szCs w:val="24"/>
          <w:lang w:val="en-US"/>
        </w:rPr>
        <w:t>audit</w:t>
      </w:r>
      <w:r w:rsidR="00127D1A" w:rsidRPr="00127D1A">
        <w:rPr>
          <w:rFonts w:ascii="Times New Roman" w:hAnsi="Times New Roman"/>
          <w:i/>
          <w:sz w:val="24"/>
          <w:szCs w:val="24"/>
        </w:rPr>
        <w:t>-</w:t>
      </w:r>
      <w:r w:rsidR="00127D1A" w:rsidRPr="00127D1A">
        <w:rPr>
          <w:rFonts w:ascii="Times New Roman" w:hAnsi="Times New Roman"/>
          <w:i/>
          <w:sz w:val="24"/>
          <w:szCs w:val="24"/>
          <w:lang w:val="en-US"/>
        </w:rPr>
        <w:t>ap</w:t>
      </w:r>
      <w:r w:rsidR="00127D1A" w:rsidRPr="00127D1A">
        <w:rPr>
          <w:rFonts w:ascii="Times New Roman" w:hAnsi="Times New Roman"/>
          <w:i/>
          <w:sz w:val="24"/>
          <w:szCs w:val="24"/>
        </w:rPr>
        <w:t>.</w:t>
      </w:r>
      <w:r w:rsidR="00127D1A" w:rsidRPr="00127D1A">
        <w:rPr>
          <w:rFonts w:ascii="Times New Roman" w:hAnsi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5DC1" w:rsidRPr="00A040F7">
        <w:rPr>
          <w:rFonts w:ascii="Times New Roman" w:hAnsi="Times New Roman"/>
          <w:i/>
          <w:iCs/>
          <w:sz w:val="24"/>
          <w:szCs w:val="24"/>
        </w:rPr>
        <w:t xml:space="preserve">с таким расчетом, </w:t>
      </w:r>
      <w:r w:rsidR="004F5DC1" w:rsidRPr="00672A5F">
        <w:rPr>
          <w:rFonts w:ascii="Times New Roman" w:hAnsi="Times New Roman"/>
          <w:b/>
          <w:i/>
          <w:iCs/>
          <w:sz w:val="24"/>
          <w:szCs w:val="24"/>
        </w:rPr>
        <w:t xml:space="preserve">чтобы </w:t>
      </w:r>
      <w:r w:rsidR="00143C9D">
        <w:rPr>
          <w:rFonts w:ascii="Times New Roman" w:hAnsi="Times New Roman"/>
          <w:b/>
          <w:i/>
          <w:iCs/>
          <w:sz w:val="24"/>
          <w:szCs w:val="24"/>
        </w:rPr>
        <w:t>бюллетень</w:t>
      </w:r>
      <w:r w:rsidR="004F5DC1" w:rsidRPr="00672A5F">
        <w:rPr>
          <w:rFonts w:ascii="Times New Roman" w:hAnsi="Times New Roman"/>
          <w:b/>
          <w:i/>
          <w:iCs/>
          <w:sz w:val="24"/>
          <w:szCs w:val="24"/>
        </w:rPr>
        <w:t xml:space="preserve"> был получен Аудиторской палатой</w:t>
      </w:r>
      <w:r w:rsidR="004F5DC1" w:rsidRPr="00A040F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5DC1" w:rsidRPr="00672A5F">
        <w:rPr>
          <w:rFonts w:ascii="Times New Roman" w:hAnsi="Times New Roman"/>
          <w:b/>
          <w:i/>
          <w:iCs/>
          <w:sz w:val="24"/>
          <w:szCs w:val="24"/>
        </w:rPr>
        <w:t>не позднее даты, предшествующей дате подсчета голосов, но не ранее даты проведения общего собрания членов Аудиторской палаты</w:t>
      </w:r>
      <w:r w:rsidR="004F5DC1" w:rsidRPr="00A040F7">
        <w:rPr>
          <w:rFonts w:ascii="Times New Roman" w:hAnsi="Times New Roman"/>
          <w:i/>
          <w:iCs/>
          <w:sz w:val="24"/>
          <w:szCs w:val="24"/>
        </w:rPr>
        <w:t>.</w:t>
      </w:r>
    </w:p>
    <w:p w:rsidR="004F5DC1" w:rsidRPr="00A040F7" w:rsidRDefault="004F5DC1" w:rsidP="00D52456">
      <w:pPr>
        <w:numPr>
          <w:ilvl w:val="0"/>
          <w:numId w:val="10"/>
        </w:numPr>
        <w:pBdr>
          <w:bottom w:val="single" w:sz="12" w:space="1" w:color="auto"/>
        </w:pBd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040F7">
        <w:rPr>
          <w:rFonts w:ascii="Times New Roman" w:hAnsi="Times New Roman"/>
          <w:i/>
          <w:iCs/>
          <w:sz w:val="24"/>
          <w:szCs w:val="24"/>
        </w:rPr>
        <w:t xml:space="preserve">Принявшими участие в заочной форме голосования на общем собрании членов Аудиторской палаты считаются лица, </w:t>
      </w:r>
      <w:r w:rsidRPr="00672A5F">
        <w:rPr>
          <w:rFonts w:ascii="Times New Roman" w:hAnsi="Times New Roman"/>
          <w:b/>
          <w:i/>
          <w:iCs/>
          <w:sz w:val="24"/>
          <w:szCs w:val="24"/>
        </w:rPr>
        <w:t>бюллетени которых получены Правлением Аудиторской палаты в течение 10 рабочих дней с даты проведения общего собрания членов Аудиторской палаты</w:t>
      </w:r>
      <w:r w:rsidRPr="00A040F7">
        <w:rPr>
          <w:rFonts w:ascii="Times New Roman" w:hAnsi="Times New Roman"/>
          <w:i/>
          <w:iCs/>
          <w:sz w:val="24"/>
          <w:szCs w:val="24"/>
        </w:rPr>
        <w:t>. Бюллетени для голосования, полученные по истечении указанного периода, признаются недействительными, и голоса по содержащимся в них вопросам не подсчитываются.</w:t>
      </w:r>
    </w:p>
    <w:p w:rsidR="004F5DC1" w:rsidRPr="00D52456" w:rsidRDefault="004F5DC1" w:rsidP="00D5245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bookmarkStart w:id="0" w:name="_GoBack"/>
    <w:p w:rsidR="004F5DC1" w:rsidRDefault="00CA30C9" w:rsidP="005355A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4" type="#_x0000_t75" style="width:509.4pt;height:23.4pt" o:ole="">
            <v:imagedata r:id="rId7" o:title=""/>
          </v:shape>
          <w:control r:id="rId8" w:name="TextBox1" w:shapeid="_x0000_i1344"/>
        </w:object>
      </w:r>
      <w:bookmarkEnd w:id="0"/>
      <w:r w:rsidR="004F5DC1" w:rsidRPr="00F8396C">
        <w:rPr>
          <w:rFonts w:ascii="Times New Roman" w:hAnsi="Times New Roman"/>
          <w:i/>
          <w:iCs/>
          <w:sz w:val="20"/>
          <w:szCs w:val="20"/>
        </w:rPr>
        <w:t>наименование (фамилия, собственное имя, отчество (если таковое имеется)) члена Аудиторской палаты</w:t>
      </w:r>
    </w:p>
    <w:p w:rsidR="008E790C" w:rsidRPr="00D52456" w:rsidRDefault="008E790C" w:rsidP="00D5245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sz w:val="12"/>
          <w:szCs w:val="12"/>
        </w:rPr>
      </w:pPr>
    </w:p>
    <w:p w:rsidR="004F5DC1" w:rsidRDefault="00CA30C9" w:rsidP="005355A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4"/>
          <w:szCs w:val="24"/>
        </w:rPr>
        <w:object w:dxaOrig="1440" w:dyaOrig="1440">
          <v:shape id="_x0000_i1161" type="#_x0000_t75" style="width:509.4pt;height:22.8pt" o:ole="">
            <v:imagedata r:id="rId9" o:title=""/>
          </v:shape>
          <w:control r:id="rId10" w:name="TextBox2" w:shapeid="_x0000_i1161"/>
        </w:object>
      </w:r>
      <w:r w:rsidR="004F5DC1" w:rsidRPr="00F8396C">
        <w:rPr>
          <w:rFonts w:ascii="Times New Roman" w:hAnsi="Times New Roman"/>
          <w:i/>
          <w:iCs/>
          <w:sz w:val="20"/>
          <w:szCs w:val="20"/>
        </w:rPr>
        <w:t>место нахождения члена Аудиторской палаты</w:t>
      </w:r>
    </w:p>
    <w:p w:rsidR="008E790C" w:rsidRPr="00D52456" w:rsidRDefault="008E790C" w:rsidP="00D52456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sz w:val="12"/>
          <w:szCs w:val="12"/>
        </w:rPr>
      </w:pPr>
    </w:p>
    <w:p w:rsidR="004F5DC1" w:rsidRDefault="004F5DC1" w:rsidP="00F94A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396C">
        <w:rPr>
          <w:rFonts w:ascii="Times New Roman" w:hAnsi="Times New Roman"/>
          <w:b/>
          <w:bCs/>
          <w:sz w:val="28"/>
          <w:szCs w:val="28"/>
        </w:rPr>
        <w:t>Место</w:t>
      </w:r>
      <w:r w:rsidR="009D387E">
        <w:rPr>
          <w:rFonts w:ascii="Times New Roman" w:hAnsi="Times New Roman"/>
          <w:b/>
          <w:bCs/>
          <w:sz w:val="28"/>
          <w:szCs w:val="28"/>
        </w:rPr>
        <w:t>, адрес электронной почты</w:t>
      </w:r>
      <w:r w:rsidRPr="00F8396C">
        <w:rPr>
          <w:rFonts w:ascii="Times New Roman" w:hAnsi="Times New Roman"/>
          <w:b/>
          <w:bCs/>
          <w:sz w:val="28"/>
          <w:szCs w:val="28"/>
        </w:rPr>
        <w:t xml:space="preserve"> представления бюллетеня для голосования:</w:t>
      </w:r>
    </w:p>
    <w:p w:rsidR="004F5DC1" w:rsidRPr="00143C9D" w:rsidRDefault="004F5DC1" w:rsidP="00F94A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96C">
        <w:rPr>
          <w:rFonts w:ascii="Times New Roman" w:hAnsi="Times New Roman"/>
          <w:sz w:val="28"/>
          <w:szCs w:val="28"/>
        </w:rPr>
        <w:t xml:space="preserve">220030, г. Минск, ул. Мясникова, д. </w:t>
      </w:r>
      <w:r w:rsidRPr="00143C9D">
        <w:rPr>
          <w:rFonts w:ascii="Times New Roman" w:hAnsi="Times New Roman"/>
          <w:sz w:val="28"/>
          <w:szCs w:val="28"/>
        </w:rPr>
        <w:t>29, пом. 702</w:t>
      </w:r>
      <w:r w:rsidR="00143C9D" w:rsidRPr="00143C9D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="00143C9D" w:rsidRPr="004D11E7">
          <w:rPr>
            <w:rStyle w:val="a3"/>
            <w:rFonts w:ascii="Times New Roman" w:hAnsi="Times New Roman"/>
            <w:sz w:val="28"/>
            <w:szCs w:val="28"/>
            <w:lang w:val="en-US"/>
          </w:rPr>
          <w:t>legislation</w:t>
        </w:r>
        <w:r w:rsidR="00143C9D" w:rsidRPr="004D11E7">
          <w:rPr>
            <w:rStyle w:val="a3"/>
            <w:rFonts w:ascii="Times New Roman" w:hAnsi="Times New Roman"/>
            <w:sz w:val="28"/>
            <w:szCs w:val="28"/>
          </w:rPr>
          <w:t>@</w:t>
        </w:r>
        <w:r w:rsidR="00143C9D" w:rsidRPr="004D11E7">
          <w:rPr>
            <w:rStyle w:val="a3"/>
            <w:rFonts w:ascii="Times New Roman" w:hAnsi="Times New Roman"/>
            <w:sz w:val="28"/>
            <w:szCs w:val="28"/>
            <w:lang w:val="en-US"/>
          </w:rPr>
          <w:t>audit</w:t>
        </w:r>
        <w:r w:rsidR="00143C9D" w:rsidRPr="004D11E7">
          <w:rPr>
            <w:rStyle w:val="a3"/>
            <w:rFonts w:ascii="Times New Roman" w:hAnsi="Times New Roman"/>
            <w:sz w:val="28"/>
            <w:szCs w:val="28"/>
          </w:rPr>
          <w:t>-</w:t>
        </w:r>
        <w:r w:rsidR="00143C9D" w:rsidRPr="004D11E7">
          <w:rPr>
            <w:rStyle w:val="a3"/>
            <w:rFonts w:ascii="Times New Roman" w:hAnsi="Times New Roman"/>
            <w:sz w:val="28"/>
            <w:szCs w:val="28"/>
            <w:lang w:val="en-US"/>
          </w:rPr>
          <w:t>ap</w:t>
        </w:r>
        <w:r w:rsidR="00143C9D" w:rsidRPr="004D11E7">
          <w:rPr>
            <w:rStyle w:val="a3"/>
            <w:rFonts w:ascii="Times New Roman" w:hAnsi="Times New Roman"/>
            <w:sz w:val="28"/>
            <w:szCs w:val="28"/>
          </w:rPr>
          <w:t>.</w:t>
        </w:r>
        <w:r w:rsidR="00143C9D" w:rsidRPr="004D11E7">
          <w:rPr>
            <w:rStyle w:val="a3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143C9D">
        <w:rPr>
          <w:rFonts w:ascii="Times New Roman" w:hAnsi="Times New Roman"/>
          <w:sz w:val="28"/>
          <w:szCs w:val="28"/>
        </w:rPr>
        <w:t>.</w:t>
      </w:r>
    </w:p>
    <w:p w:rsidR="00DC444F" w:rsidRPr="00D52456" w:rsidRDefault="00DC444F" w:rsidP="00F94A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4F5DC1" w:rsidRPr="00F8396C" w:rsidRDefault="004F5DC1" w:rsidP="00F94A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8396C">
        <w:rPr>
          <w:rFonts w:ascii="Times New Roman" w:hAnsi="Times New Roman"/>
          <w:b/>
          <w:bCs/>
          <w:sz w:val="28"/>
          <w:szCs w:val="28"/>
        </w:rPr>
        <w:t>Дата, время начала и место подсчета голосов:</w:t>
      </w:r>
    </w:p>
    <w:p w:rsidR="004F5DC1" w:rsidRDefault="004F5DC1" w:rsidP="00F94A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396C">
        <w:rPr>
          <w:rFonts w:ascii="Times New Roman" w:hAnsi="Times New Roman"/>
          <w:sz w:val="28"/>
          <w:szCs w:val="28"/>
        </w:rPr>
        <w:t>«</w:t>
      </w:r>
      <w:r w:rsidR="00A04806">
        <w:rPr>
          <w:rFonts w:ascii="Times New Roman" w:hAnsi="Times New Roman"/>
          <w:sz w:val="28"/>
          <w:szCs w:val="28"/>
        </w:rPr>
        <w:t>07</w:t>
      </w:r>
      <w:r w:rsidRPr="00F8396C">
        <w:rPr>
          <w:rFonts w:ascii="Times New Roman" w:hAnsi="Times New Roman"/>
          <w:sz w:val="28"/>
          <w:szCs w:val="28"/>
        </w:rPr>
        <w:t xml:space="preserve">» </w:t>
      </w:r>
      <w:r w:rsidR="00A04806">
        <w:rPr>
          <w:rFonts w:ascii="Times New Roman" w:hAnsi="Times New Roman"/>
          <w:sz w:val="28"/>
          <w:szCs w:val="28"/>
        </w:rPr>
        <w:t>июля</w:t>
      </w:r>
      <w:r w:rsidRPr="00F8396C">
        <w:rPr>
          <w:rFonts w:ascii="Times New Roman" w:hAnsi="Times New Roman"/>
          <w:sz w:val="28"/>
          <w:szCs w:val="28"/>
        </w:rPr>
        <w:t xml:space="preserve"> 2020 года с </w:t>
      </w:r>
      <w:r w:rsidR="00A04806">
        <w:rPr>
          <w:rFonts w:ascii="Times New Roman" w:hAnsi="Times New Roman"/>
          <w:sz w:val="28"/>
          <w:szCs w:val="28"/>
        </w:rPr>
        <w:t xml:space="preserve">9 часов </w:t>
      </w:r>
      <w:r w:rsidRPr="00F8396C">
        <w:rPr>
          <w:rFonts w:ascii="Times New Roman" w:hAnsi="Times New Roman"/>
          <w:sz w:val="28"/>
          <w:szCs w:val="28"/>
        </w:rPr>
        <w:t xml:space="preserve">00 </w:t>
      </w:r>
      <w:r w:rsidR="00A04806">
        <w:rPr>
          <w:rFonts w:ascii="Times New Roman" w:hAnsi="Times New Roman"/>
          <w:sz w:val="28"/>
          <w:szCs w:val="28"/>
        </w:rPr>
        <w:t xml:space="preserve">минут </w:t>
      </w:r>
      <w:r w:rsidRPr="00F8396C">
        <w:rPr>
          <w:rFonts w:ascii="Times New Roman" w:hAnsi="Times New Roman"/>
          <w:sz w:val="28"/>
          <w:szCs w:val="28"/>
        </w:rPr>
        <w:t>по адресу: г. Минск, ул. Мясникова, д. 29, пом. 70</w:t>
      </w:r>
      <w:r w:rsidR="009D387E">
        <w:rPr>
          <w:rFonts w:ascii="Times New Roman" w:hAnsi="Times New Roman"/>
          <w:sz w:val="28"/>
          <w:szCs w:val="28"/>
        </w:rPr>
        <w:t>1</w:t>
      </w:r>
      <w:r w:rsidRPr="00F8396C">
        <w:rPr>
          <w:rFonts w:ascii="Times New Roman" w:hAnsi="Times New Roman"/>
          <w:sz w:val="28"/>
          <w:szCs w:val="28"/>
        </w:rPr>
        <w:t>.</w:t>
      </w:r>
    </w:p>
    <w:p w:rsidR="009D387E" w:rsidRDefault="009D387E" w:rsidP="00F94A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321"/>
      </w:tblGrid>
      <w:tr w:rsidR="009D387E" w:rsidTr="0041567E">
        <w:trPr>
          <w:trHeight w:val="196"/>
        </w:trPr>
        <w:tc>
          <w:tcPr>
            <w:tcW w:w="250" w:type="dxa"/>
          </w:tcPr>
          <w:p w:rsidR="009D387E" w:rsidRDefault="009D387E" w:rsidP="0041567E">
            <w:pPr>
              <w:pStyle w:val="a8"/>
              <w:spacing w:after="0" w:line="240" w:lineRule="auto"/>
              <w:jc w:val="center"/>
            </w:pPr>
          </w:p>
        </w:tc>
        <w:tc>
          <w:tcPr>
            <w:tcW w:w="9321" w:type="dxa"/>
          </w:tcPr>
          <w:p w:rsidR="009D387E" w:rsidRPr="00D52456" w:rsidRDefault="00CA30C9" w:rsidP="004156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163" type="#_x0000_t75" style="width:144.6pt;height:18pt" o:ole="">
                  <v:imagedata r:id="rId12" o:title=""/>
                </v:shape>
                <w:control r:id="rId13" w:name="TextBox311" w:shapeid="_x0000_i1163"/>
              </w:object>
            </w:r>
            <w:r w:rsidR="009D387E" w:rsidRPr="00D5245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object w:dxaOrig="1440" w:dyaOrig="1440">
                <v:shape id="_x0000_i1165" type="#_x0000_t75" style="width:141pt;height:18pt" o:ole="">
                  <v:imagedata r:id="rId14" o:title=""/>
                </v:shape>
                <w:control r:id="rId15" w:name="TextBox411" w:shapeid="_x0000_i1165"/>
              </w:object>
            </w:r>
            <w:r w:rsidR="009D387E" w:rsidRPr="00D52456">
              <w:rPr>
                <w:rFonts w:ascii="Times New Roman" w:hAnsi="Times New Roman"/>
              </w:rPr>
              <w:t xml:space="preserve">/_____________________     </w:t>
            </w:r>
          </w:p>
          <w:p w:rsidR="009D387E" w:rsidRPr="00D52456" w:rsidRDefault="009D387E" w:rsidP="0041567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456">
              <w:rPr>
                <w:rFonts w:ascii="Times New Roman" w:hAnsi="Times New Roman"/>
              </w:rPr>
              <w:t xml:space="preserve">                     Должность                                   ФИО                                       Подпись</w:t>
            </w:r>
          </w:p>
          <w:p w:rsidR="009D387E" w:rsidRDefault="009D387E" w:rsidP="0041567E">
            <w:pPr>
              <w:pStyle w:val="a8"/>
              <w:spacing w:after="0" w:line="240" w:lineRule="auto"/>
              <w:jc w:val="both"/>
            </w:pPr>
            <w:r w:rsidRPr="00D52456">
              <w:rPr>
                <w:rFonts w:ascii="Times New Roman" w:hAnsi="Times New Roman"/>
              </w:rPr>
              <w:t xml:space="preserve">                                                                                                    М.П.</w:t>
            </w:r>
          </w:p>
        </w:tc>
      </w:tr>
    </w:tbl>
    <w:p w:rsidR="000C40BE" w:rsidRPr="00143C9D" w:rsidRDefault="00AD2456" w:rsidP="00AD2456">
      <w:pPr>
        <w:pageBreakBefore/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143C9D">
        <w:rPr>
          <w:rFonts w:ascii="Times New Roman" w:hAnsi="Times New Roman"/>
          <w:b/>
          <w:bCs/>
          <w:sz w:val="28"/>
          <w:szCs w:val="24"/>
        </w:rPr>
        <w:lastRenderedPageBreak/>
        <w:t>И</w:t>
      </w:r>
      <w:r w:rsidR="000C40BE" w:rsidRPr="00143C9D">
        <w:rPr>
          <w:rFonts w:ascii="Times New Roman" w:hAnsi="Times New Roman"/>
          <w:b/>
          <w:bCs/>
          <w:sz w:val="28"/>
          <w:szCs w:val="24"/>
        </w:rPr>
        <w:t>збрани</w:t>
      </w:r>
      <w:r w:rsidRPr="00143C9D">
        <w:rPr>
          <w:rFonts w:ascii="Times New Roman" w:hAnsi="Times New Roman"/>
          <w:b/>
          <w:bCs/>
          <w:sz w:val="28"/>
          <w:szCs w:val="24"/>
        </w:rPr>
        <w:t>е</w:t>
      </w:r>
      <w:r w:rsidR="000C40BE" w:rsidRPr="00143C9D">
        <w:rPr>
          <w:rFonts w:ascii="Times New Roman" w:hAnsi="Times New Roman"/>
          <w:b/>
          <w:bCs/>
          <w:sz w:val="28"/>
          <w:szCs w:val="24"/>
        </w:rPr>
        <w:t xml:space="preserve"> счетной комиссии.</w:t>
      </w:r>
    </w:p>
    <w:p w:rsidR="005D3625" w:rsidRPr="004866F9" w:rsidRDefault="005D3625" w:rsidP="005D362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Предлагаемая формулировка проекта решения:</w:t>
      </w:r>
    </w:p>
    <w:p w:rsidR="005D3625" w:rsidRDefault="005D3625" w:rsidP="005D3625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счетную комиссию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9"/>
        <w:gridCol w:w="1701"/>
        <w:gridCol w:w="1701"/>
        <w:gridCol w:w="1701"/>
      </w:tblGrid>
      <w:tr w:rsidR="009D387E" w:rsidRPr="00AD2456" w:rsidTr="0041567E">
        <w:tc>
          <w:tcPr>
            <w:tcW w:w="675" w:type="dxa"/>
            <w:vAlign w:val="center"/>
          </w:tcPr>
          <w:p w:rsidR="009D387E" w:rsidRPr="00AD2456" w:rsidRDefault="009D387E" w:rsidP="0041567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9" w:type="dxa"/>
            <w:vAlign w:val="center"/>
          </w:tcPr>
          <w:p w:rsidR="009D387E" w:rsidRPr="00AD2456" w:rsidRDefault="009D387E" w:rsidP="0041567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 Аудиторской палаты</w:t>
            </w:r>
          </w:p>
        </w:tc>
        <w:tc>
          <w:tcPr>
            <w:tcW w:w="1701" w:type="dxa"/>
            <w:vAlign w:val="center"/>
          </w:tcPr>
          <w:p w:rsidR="009D387E" w:rsidRPr="00AD2456" w:rsidRDefault="009D387E" w:rsidP="0041567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</w:t>
            </w:r>
          </w:p>
        </w:tc>
        <w:tc>
          <w:tcPr>
            <w:tcW w:w="1701" w:type="dxa"/>
            <w:vAlign w:val="center"/>
          </w:tcPr>
          <w:p w:rsidR="009D387E" w:rsidRPr="00AD2456" w:rsidRDefault="009D387E" w:rsidP="0041567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9D387E" w:rsidRPr="00AD2456" w:rsidRDefault="009D387E" w:rsidP="0041567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245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Воздержался</w: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Киселева Елена Николаевна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67" type="#_x0000_t75" style="width:14.4pt;height:21.6pt" o:ole="">
                  <v:imagedata r:id="rId16" o:title=""/>
                </v:shape>
                <w:control r:id="rId17" w:name="CheckBox12110" w:shapeid="_x0000_i116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69" type="#_x0000_t75" style="width:14.4pt;height:21.6pt" o:ole="">
                  <v:imagedata r:id="rId16" o:title=""/>
                </v:shape>
                <w:control r:id="rId18" w:name="CheckBox121" w:shapeid="_x0000_i116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1" type="#_x0000_t75" style="width:14.4pt;height:21.6pt" o:ole="">
                  <v:imagedata r:id="rId16" o:title=""/>
                </v:shape>
                <w:control r:id="rId19" w:name="CheckBox12211" w:shapeid="_x0000_i1171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Молчанова Валентина Юлиановна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3" type="#_x0000_t75" style="width:14.4pt;height:21.6pt" o:ole="">
                  <v:imagedata r:id="rId16" o:title=""/>
                </v:shape>
                <w:control r:id="rId20" w:name="CheckBox1221" w:shapeid="_x0000_i117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5" type="#_x0000_t75" style="width:14.4pt;height:21.6pt" o:ole="">
                  <v:imagedata r:id="rId16" o:title=""/>
                </v:shape>
                <w:control r:id="rId21" w:name="CheckBox122" w:shapeid="_x0000_i117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7" type="#_x0000_t75" style="width:14.4pt;height:21.6pt" o:ole="">
                  <v:imagedata r:id="rId16" o:title=""/>
                </v:shape>
                <w:control r:id="rId22" w:name="CheckBox1222" w:shapeid="_x0000_i1177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Роговец Елена Болеславовна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79" type="#_x0000_t75" style="width:14.4pt;height:21.6pt" o:ole="">
                  <v:imagedata r:id="rId16" o:title=""/>
                </v:shape>
                <w:control r:id="rId23" w:name="CheckBox12310" w:shapeid="_x0000_i117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1" type="#_x0000_t75" style="width:14.4pt;height:21.6pt" o:ole="">
                  <v:imagedata r:id="rId16" o:title=""/>
                </v:shape>
                <w:control r:id="rId24" w:name="CheckBox123" w:shapeid="_x0000_i118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3" type="#_x0000_t75" style="width:14.4pt;height:21.6pt" o:ole="">
                  <v:imagedata r:id="rId16" o:title=""/>
                </v:shape>
                <w:control r:id="rId25" w:name="CheckBox1223" w:shapeid="_x0000_i1183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Беликова Елена Геннадьевна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5" type="#_x0000_t75" style="width:14.4pt;height:21.6pt" o:ole="">
                  <v:imagedata r:id="rId16" o:title=""/>
                </v:shape>
                <w:control r:id="rId26" w:name="CheckBox1241" w:shapeid="_x0000_i118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7" type="#_x0000_t75" style="width:14.4pt;height:21.6pt" o:ole="">
                  <v:imagedata r:id="rId16" o:title=""/>
                </v:shape>
                <w:control r:id="rId27" w:name="CheckBox124" w:shapeid="_x0000_i118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89" type="#_x0000_t75" style="width:14.4pt;height:21.6pt" o:ole="">
                  <v:imagedata r:id="rId16" o:title=""/>
                </v:shape>
                <w:control r:id="rId28" w:name="CheckBox1224" w:shapeid="_x0000_i1189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ООО "ПиК-аудит"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1" type="#_x0000_t75" style="width:14.4pt;height:21.6pt" o:ole="">
                  <v:imagedata r:id="rId16" o:title=""/>
                </v:shape>
                <w:control r:id="rId29" w:name="CheckBox1251" w:shapeid="_x0000_i119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3" type="#_x0000_t75" style="width:14.4pt;height:21.6pt" o:ole="">
                  <v:imagedata r:id="rId16" o:title=""/>
                </v:shape>
                <w:control r:id="rId30" w:name="CheckBox125" w:shapeid="_x0000_i119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5" type="#_x0000_t75" style="width:14.4pt;height:21.6pt" o:ole="">
                  <v:imagedata r:id="rId16" o:title=""/>
                </v:shape>
                <w:control r:id="rId31" w:name="CheckBox1225" w:shapeid="_x0000_i1195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Путрина Елена Александровна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7" type="#_x0000_t75" style="width:14.4pt;height:21.6pt" o:ole="">
                  <v:imagedata r:id="rId16" o:title=""/>
                </v:shape>
                <w:control r:id="rId32" w:name="CheckBox1263" w:shapeid="_x0000_i119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199" type="#_x0000_t75" style="width:14.4pt;height:21.6pt" o:ole="">
                  <v:imagedata r:id="rId16" o:title=""/>
                </v:shape>
                <w:control r:id="rId33" w:name="CheckBox126" w:shapeid="_x0000_i119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01" type="#_x0000_t75" style="width:14.4pt;height:21.6pt" o:ole="">
                  <v:imagedata r:id="rId16" o:title=""/>
                </v:shape>
                <w:control r:id="rId34" w:name="CheckBox1226" w:shapeid="_x0000_i1201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Володина Ирина Францевна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03" type="#_x0000_t75" style="width:14.4pt;height:21.6pt" o:ole="">
                  <v:imagedata r:id="rId16" o:title=""/>
                </v:shape>
                <w:control r:id="rId35" w:name="CheckBox1271" w:shapeid="_x0000_i120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05" type="#_x0000_t75" style="width:14.4pt;height:21.6pt" o:ole="">
                  <v:imagedata r:id="rId16" o:title=""/>
                </v:shape>
                <w:control r:id="rId36" w:name="CheckBox127" w:shapeid="_x0000_i120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07" type="#_x0000_t75" style="width:14.4pt;height:21.6pt" o:ole="">
                  <v:imagedata r:id="rId16" o:title=""/>
                </v:shape>
                <w:control r:id="rId37" w:name="CheckBox1227" w:shapeid="_x0000_i1207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Старовойтова Дина Ивановна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09" type="#_x0000_t75" style="width:14.4pt;height:21.6pt" o:ole="">
                  <v:imagedata r:id="rId16" o:title=""/>
                </v:shape>
                <w:control r:id="rId38" w:name="CheckBox1281" w:shapeid="_x0000_i120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11" type="#_x0000_t75" style="width:14.4pt;height:21.6pt" o:ole="">
                  <v:imagedata r:id="rId16" o:title=""/>
                </v:shape>
                <w:control r:id="rId39" w:name="CheckBox128" w:shapeid="_x0000_i121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13" type="#_x0000_t75" style="width:14.4pt;height:21.6pt" o:ole="">
                  <v:imagedata r:id="rId16" o:title=""/>
                </v:shape>
                <w:control r:id="rId40" w:name="CheckBox1228" w:shapeid="_x0000_i1213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ОДО "АФ "Мидия"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15" type="#_x0000_t75" style="width:14.4pt;height:21.6pt" o:ole="">
                  <v:imagedata r:id="rId16" o:title=""/>
                </v:shape>
                <w:control r:id="rId41" w:name="CheckBox1291" w:shapeid="_x0000_i121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17" type="#_x0000_t75" style="width:14.4pt;height:21.6pt" o:ole="">
                  <v:imagedata r:id="rId16" o:title=""/>
                </v:shape>
                <w:control r:id="rId42" w:name="CheckBox129" w:shapeid="_x0000_i121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19" type="#_x0000_t75" style="width:14.4pt;height:21.6pt" o:ole="">
                  <v:imagedata r:id="rId16" o:title=""/>
                </v:shape>
                <w:control r:id="rId43" w:name="CheckBox1229" w:shapeid="_x0000_i1219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Зубко Ирина Алексеевна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21" type="#_x0000_t75" style="width:14.4pt;height:21.6pt" o:ole="">
                  <v:imagedata r:id="rId16" o:title=""/>
                </v:shape>
                <w:control r:id="rId44" w:name="CheckBox12101" w:shapeid="_x0000_i122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23" type="#_x0000_t75" style="width:14.4pt;height:21.6pt" o:ole="">
                  <v:imagedata r:id="rId16" o:title=""/>
                </v:shape>
                <w:control r:id="rId45" w:name="CheckBox1210" w:shapeid="_x0000_i122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25" type="#_x0000_t75" style="width:14.4pt;height:21.6pt" o:ole="">
                  <v:imagedata r:id="rId16" o:title=""/>
                </v:shape>
                <w:control r:id="rId46" w:name="CheckBox1230" w:shapeid="_x0000_i1225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Ханкевич Владимир Константинович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27" type="#_x0000_t75" style="width:14.4pt;height:21.6pt" o:ole="">
                  <v:imagedata r:id="rId16" o:title=""/>
                </v:shape>
                <w:control r:id="rId47" w:name="CheckBox12111" w:shapeid="_x0000_i122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29" type="#_x0000_t75" style="width:14.4pt;height:21.6pt" o:ole="">
                  <v:imagedata r:id="rId16" o:title=""/>
                </v:shape>
                <w:control r:id="rId48" w:name="CheckBox1211" w:shapeid="_x0000_i122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31" type="#_x0000_t75" style="width:14.4pt;height:21.6pt" o:ole="">
                  <v:imagedata r:id="rId16" o:title=""/>
                </v:shape>
                <w:control r:id="rId49" w:name="CheckBox1231" w:shapeid="_x0000_i1231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Частное предприятие "Аудит-конто"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33" type="#_x0000_t75" style="width:14.4pt;height:21.6pt" o:ole="">
                  <v:imagedata r:id="rId16" o:title=""/>
                </v:shape>
                <w:control r:id="rId50" w:name="CheckBox12121" w:shapeid="_x0000_i123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35" type="#_x0000_t75" style="width:14.4pt;height:21.6pt" o:ole="">
                  <v:imagedata r:id="rId16" o:title=""/>
                </v:shape>
                <w:control r:id="rId51" w:name="CheckBox1212" w:shapeid="_x0000_i123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37" type="#_x0000_t75" style="width:14.4pt;height:21.6pt" o:ole="">
                  <v:imagedata r:id="rId16" o:title=""/>
                </v:shape>
                <w:control r:id="rId52" w:name="CheckBox1232" w:shapeid="_x0000_i1237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ООО "БДО"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39" type="#_x0000_t75" style="width:14.4pt;height:21.6pt" o:ole="">
                  <v:imagedata r:id="rId16" o:title=""/>
                </v:shape>
                <w:control r:id="rId53" w:name="CheckBox12131" w:shapeid="_x0000_i123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41" type="#_x0000_t75" style="width:14.4pt;height:21.6pt" o:ole="">
                  <v:imagedata r:id="rId16" o:title=""/>
                </v:shape>
                <w:control r:id="rId54" w:name="CheckBox1213" w:shapeid="_x0000_i124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43" type="#_x0000_t75" style="width:14.4pt;height:21.6pt" o:ole="">
                  <v:imagedata r:id="rId16" o:title=""/>
                </v:shape>
                <w:control r:id="rId55" w:name="CheckBox1233" w:shapeid="_x0000_i1243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Советкина Елена Георгиевна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45" type="#_x0000_t75" style="width:14.4pt;height:21.6pt" o:ole="">
                  <v:imagedata r:id="rId16" o:title=""/>
                </v:shape>
                <w:control r:id="rId56" w:name="CheckBox12141" w:shapeid="_x0000_i124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47" type="#_x0000_t75" style="width:14.4pt;height:21.6pt" o:ole="">
                  <v:imagedata r:id="rId16" o:title=""/>
                </v:shape>
                <w:control r:id="rId57" w:name="CheckBox1214" w:shapeid="_x0000_i124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49" type="#_x0000_t75" style="width:14.4pt;height:21.6pt" o:ole="">
                  <v:imagedata r:id="rId16" o:title=""/>
                </v:shape>
                <w:control r:id="rId58" w:name="CheckBox1234" w:shapeid="_x0000_i1249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ОДО "НемигаАудит"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51" type="#_x0000_t75" style="width:14.4pt;height:21.6pt" o:ole="">
                  <v:imagedata r:id="rId16" o:title=""/>
                </v:shape>
                <w:control r:id="rId59" w:name="CheckBox12151" w:shapeid="_x0000_i125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53" type="#_x0000_t75" style="width:14.4pt;height:21.6pt" o:ole="">
                  <v:imagedata r:id="rId16" o:title=""/>
                </v:shape>
                <w:control r:id="rId60" w:name="CheckBox1215" w:shapeid="_x0000_i125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55" type="#_x0000_t75" style="width:14.4pt;height:21.6pt" o:ole="">
                  <v:imagedata r:id="rId16" o:title=""/>
                </v:shape>
                <w:control r:id="rId61" w:name="CheckBox1235" w:shapeid="_x0000_i1255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Шелягович Вика Сергеевна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57" type="#_x0000_t75" style="width:14.4pt;height:21.6pt" o:ole="">
                  <v:imagedata r:id="rId16" o:title=""/>
                </v:shape>
                <w:control r:id="rId62" w:name="CheckBox12161" w:shapeid="_x0000_i125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59" type="#_x0000_t75" style="width:14.4pt;height:21.6pt" o:ole="">
                  <v:imagedata r:id="rId16" o:title=""/>
                </v:shape>
                <w:control r:id="rId63" w:name="CheckBox1216" w:shapeid="_x0000_i125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61" type="#_x0000_t75" style="width:14.4pt;height:21.6pt" o:ole="">
                  <v:imagedata r:id="rId16" o:title=""/>
                </v:shape>
                <w:control r:id="rId64" w:name="CheckBox1236" w:shapeid="_x0000_i1261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Гракович Елена Владимировна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63" type="#_x0000_t75" style="width:14.4pt;height:21.6pt" o:ole="">
                  <v:imagedata r:id="rId16" o:title=""/>
                </v:shape>
                <w:control r:id="rId65" w:name="CheckBox12171" w:shapeid="_x0000_i126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65" type="#_x0000_t75" style="width:14.4pt;height:21.6pt" o:ole="">
                  <v:imagedata r:id="rId16" o:title=""/>
                </v:shape>
                <w:control r:id="rId66" w:name="CheckBox1217" w:shapeid="_x0000_i126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67" type="#_x0000_t75" style="width:14.4pt;height:21.6pt" o:ole="">
                  <v:imagedata r:id="rId16" o:title=""/>
                </v:shape>
                <w:control r:id="rId67" w:name="CheckBox1237" w:shapeid="_x0000_i1267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Навроцкая Ирина Леонидовна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69" type="#_x0000_t75" style="width:14.4pt;height:21.6pt" o:ole="">
                  <v:imagedata r:id="rId16" o:title=""/>
                </v:shape>
                <w:control r:id="rId68" w:name="CheckBox12181" w:shapeid="_x0000_i126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71" type="#_x0000_t75" style="width:14.4pt;height:21.6pt" o:ole="">
                  <v:imagedata r:id="rId16" o:title=""/>
                </v:shape>
                <w:control r:id="rId69" w:name="CheckBox1218" w:shapeid="_x0000_i127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73" type="#_x0000_t75" style="width:14.4pt;height:21.6pt" o:ole="">
                  <v:imagedata r:id="rId16" o:title=""/>
                </v:shape>
                <w:control r:id="rId70" w:name="CheckBox1238" w:shapeid="_x0000_i1273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Петруша Виктория Леонидовна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75" type="#_x0000_t75" style="width:14.4pt;height:21.6pt" o:ole="">
                  <v:imagedata r:id="rId16" o:title=""/>
                </v:shape>
                <w:control r:id="rId71" w:name="CheckBox12191" w:shapeid="_x0000_i127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77" type="#_x0000_t75" style="width:14.4pt;height:21.6pt" o:ole="">
                  <v:imagedata r:id="rId16" o:title=""/>
                </v:shape>
                <w:control r:id="rId72" w:name="CheckBox1219" w:shapeid="_x0000_i127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79" type="#_x0000_t75" style="width:14.4pt;height:21.6pt" o:ole="">
                  <v:imagedata r:id="rId16" o:title=""/>
                </v:shape>
                <w:control r:id="rId73" w:name="CheckBox1239" w:shapeid="_x0000_i1279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ЗАО "Аудит-Эксперт"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81" type="#_x0000_t75" style="width:14.4pt;height:21.6pt" o:ole="">
                  <v:imagedata r:id="rId16" o:title=""/>
                </v:shape>
                <w:control r:id="rId74" w:name="CheckBox12203" w:shapeid="_x0000_i128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83" type="#_x0000_t75" style="width:14.4pt;height:21.6pt" o:ole="">
                  <v:imagedata r:id="rId16" o:title=""/>
                </v:shape>
                <w:control r:id="rId75" w:name="CheckBox1220" w:shapeid="_x0000_i128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85" type="#_x0000_t75" style="width:14.4pt;height:21.6pt" o:ole="">
                  <v:imagedata r:id="rId16" o:title=""/>
                </v:shape>
                <w:control r:id="rId76" w:name="CheckBox1240" w:shapeid="_x0000_i1285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59" w:type="dxa"/>
          </w:tcPr>
          <w:p w:rsidR="009D387E" w:rsidRPr="00AD2456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ООО "ВЛАДАУДИТ"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87" type="#_x0000_t75" style="width:14.4pt;height:21.6pt" o:ole="">
                  <v:imagedata r:id="rId16" o:title=""/>
                </v:shape>
                <w:control r:id="rId77" w:name="CheckBox12611" w:shapeid="_x0000_i1287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89" type="#_x0000_t75" style="width:14.4pt;height:21.6pt" o:ole="">
                  <v:imagedata r:id="rId16" o:title=""/>
                </v:shape>
                <w:control r:id="rId78" w:name="CheckBox1261" w:shapeid="_x0000_i128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91" type="#_x0000_t75" style="width:14.4pt;height:21.6pt" o:ole="">
                  <v:imagedata r:id="rId16" o:title=""/>
                </v:shape>
                <w:control r:id="rId79" w:name="CheckBox1262" w:shapeid="_x0000_i1291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2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9D387E" w:rsidRPr="00974B5E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ИП Малейко Татьяна Леонидовна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93" type="#_x0000_t75" style="width:14.4pt;height:21.6pt" o:ole="">
                  <v:imagedata r:id="rId16" o:title=""/>
                </v:shape>
                <w:control r:id="rId80" w:name="CheckBox12201" w:shapeid="_x0000_i1293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95" type="#_x0000_t75" style="width:14.4pt;height:21.6pt" o:ole="">
                  <v:imagedata r:id="rId16" o:title=""/>
                </v:shape>
                <w:control r:id="rId81" w:name="CheckBox12401" w:shapeid="_x0000_i1295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97" type="#_x0000_t75" style="width:14.4pt;height:21.6pt" o:ole="">
                  <v:imagedata r:id="rId16" o:title=""/>
                </v:shape>
                <w:control r:id="rId82" w:name="CheckBox12601" w:shapeid="_x0000_i1297"/>
              </w:object>
            </w:r>
          </w:p>
        </w:tc>
      </w:tr>
      <w:tr w:rsidR="009D387E" w:rsidRPr="00AD2456" w:rsidTr="0041567E">
        <w:tc>
          <w:tcPr>
            <w:tcW w:w="675" w:type="dxa"/>
          </w:tcPr>
          <w:p w:rsidR="009D387E" w:rsidRPr="00AD2456" w:rsidRDefault="009D387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24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59" w:type="dxa"/>
          </w:tcPr>
          <w:p w:rsidR="009D387E" w:rsidRPr="00974B5E" w:rsidRDefault="009D387E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4B5E">
              <w:rPr>
                <w:rFonts w:ascii="Times New Roman" w:hAnsi="Times New Roman"/>
                <w:sz w:val="24"/>
                <w:szCs w:val="24"/>
              </w:rPr>
              <w:t>Частное предприятие "ВНЕШАУДИТ"</w: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299" type="#_x0000_t75" style="width:14.4pt;height:21.6pt" o:ole="">
                  <v:imagedata r:id="rId16" o:title=""/>
                </v:shape>
                <w:control r:id="rId83" w:name="CheckBox12202" w:shapeid="_x0000_i1299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01" type="#_x0000_t75" style="width:14.4pt;height:21.6pt" o:ole="">
                  <v:imagedata r:id="rId16" o:title=""/>
                </v:shape>
                <w:control r:id="rId84" w:name="CheckBox12402" w:shapeid="_x0000_i1301"/>
              </w:object>
            </w:r>
          </w:p>
        </w:tc>
        <w:tc>
          <w:tcPr>
            <w:tcW w:w="1701" w:type="dxa"/>
            <w:vAlign w:val="center"/>
          </w:tcPr>
          <w:p w:rsidR="009D387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03" type="#_x0000_t75" style="width:14.4pt;height:21.6pt" o:ole="">
                  <v:imagedata r:id="rId16" o:title=""/>
                </v:shape>
                <w:control r:id="rId85" w:name="CheckBox12602" w:shapeid="_x0000_i1303"/>
              </w:object>
            </w:r>
          </w:p>
        </w:tc>
      </w:tr>
      <w:tr w:rsidR="001B77CE" w:rsidRPr="00AD2456" w:rsidTr="0041567E">
        <w:tc>
          <w:tcPr>
            <w:tcW w:w="675" w:type="dxa"/>
          </w:tcPr>
          <w:p w:rsidR="001B77CE" w:rsidRPr="001B77CE" w:rsidRDefault="001B77CE" w:rsidP="0041567E">
            <w:pPr>
              <w:spacing w:before="40" w:after="4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559" w:type="dxa"/>
          </w:tcPr>
          <w:p w:rsidR="001B77CE" w:rsidRPr="000706DF" w:rsidRDefault="000706DF" w:rsidP="0041567E">
            <w:pPr>
              <w:pStyle w:val="1"/>
              <w:spacing w:before="40" w:after="4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706D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ООО "МАиС Консалт Белстрой"</w:t>
            </w:r>
          </w:p>
        </w:tc>
        <w:tc>
          <w:tcPr>
            <w:tcW w:w="1701" w:type="dxa"/>
            <w:vAlign w:val="center"/>
          </w:tcPr>
          <w:p w:rsidR="001B77C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05" type="#_x0000_t75" style="width:14.4pt;height:21.6pt" o:ole="">
                  <v:imagedata r:id="rId16" o:title=""/>
                </v:shape>
                <w:control r:id="rId86" w:name="CheckBox122021" w:shapeid="_x0000_i1305"/>
              </w:object>
            </w:r>
          </w:p>
        </w:tc>
        <w:tc>
          <w:tcPr>
            <w:tcW w:w="1701" w:type="dxa"/>
            <w:vAlign w:val="center"/>
          </w:tcPr>
          <w:p w:rsidR="001B77C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07" type="#_x0000_t75" style="width:14.4pt;height:21.6pt" o:ole="">
                  <v:imagedata r:id="rId16" o:title=""/>
                </v:shape>
                <w:control r:id="rId87" w:name="CheckBox122022" w:shapeid="_x0000_i1307"/>
              </w:object>
            </w:r>
          </w:p>
        </w:tc>
        <w:tc>
          <w:tcPr>
            <w:tcW w:w="1701" w:type="dxa"/>
            <w:vAlign w:val="center"/>
          </w:tcPr>
          <w:p w:rsidR="001B77CE" w:rsidRPr="00AD2456" w:rsidRDefault="00CA30C9" w:rsidP="0041567E">
            <w:pPr>
              <w:spacing w:before="180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09" type="#_x0000_t75" style="width:14.4pt;height:21.6pt" o:ole="">
                  <v:imagedata r:id="rId16" o:title=""/>
                </v:shape>
                <w:control r:id="rId88" w:name="CheckBox122023" w:shapeid="_x0000_i1309"/>
              </w:object>
            </w:r>
          </w:p>
        </w:tc>
      </w:tr>
    </w:tbl>
    <w:p w:rsidR="000C40BE" w:rsidRDefault="000C40B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D387E" w:rsidRP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321"/>
      </w:tblGrid>
      <w:tr w:rsidR="009D387E" w:rsidTr="0041567E">
        <w:trPr>
          <w:trHeight w:val="196"/>
        </w:trPr>
        <w:tc>
          <w:tcPr>
            <w:tcW w:w="250" w:type="dxa"/>
          </w:tcPr>
          <w:p w:rsidR="009D387E" w:rsidRDefault="009D387E" w:rsidP="0041567E">
            <w:pPr>
              <w:pStyle w:val="a8"/>
              <w:spacing w:after="0" w:line="240" w:lineRule="auto"/>
              <w:jc w:val="center"/>
            </w:pPr>
          </w:p>
        </w:tc>
        <w:tc>
          <w:tcPr>
            <w:tcW w:w="9321" w:type="dxa"/>
          </w:tcPr>
          <w:p w:rsidR="009D387E" w:rsidRPr="00D52456" w:rsidRDefault="00CA30C9" w:rsidP="004156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311" type="#_x0000_t75" style="width:144.6pt;height:18pt" o:ole="">
                  <v:imagedata r:id="rId12" o:title=""/>
                </v:shape>
                <w:control r:id="rId89" w:name="TextBox31" w:shapeid="_x0000_i1311"/>
              </w:object>
            </w:r>
            <w:r w:rsidR="009D387E" w:rsidRPr="00D5245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object w:dxaOrig="1440" w:dyaOrig="1440">
                <v:shape id="_x0000_i1313" type="#_x0000_t75" style="width:141pt;height:18pt" o:ole="">
                  <v:imagedata r:id="rId14" o:title=""/>
                </v:shape>
                <w:control r:id="rId90" w:name="TextBox41" w:shapeid="_x0000_i1313"/>
              </w:object>
            </w:r>
            <w:r w:rsidR="009D387E" w:rsidRPr="00D52456">
              <w:rPr>
                <w:rFonts w:ascii="Times New Roman" w:hAnsi="Times New Roman"/>
              </w:rPr>
              <w:t xml:space="preserve">/_____________________     </w:t>
            </w:r>
          </w:p>
          <w:p w:rsidR="009D387E" w:rsidRPr="00D52456" w:rsidRDefault="009D387E" w:rsidP="0041567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456">
              <w:rPr>
                <w:rFonts w:ascii="Times New Roman" w:hAnsi="Times New Roman"/>
              </w:rPr>
              <w:t xml:space="preserve">                     Должность                                   ФИО                                       Подпись</w:t>
            </w:r>
          </w:p>
          <w:p w:rsidR="009D387E" w:rsidRDefault="009D387E" w:rsidP="0041567E">
            <w:pPr>
              <w:pStyle w:val="a8"/>
              <w:spacing w:after="0" w:line="240" w:lineRule="auto"/>
              <w:jc w:val="both"/>
            </w:pPr>
            <w:r w:rsidRPr="00D52456">
              <w:rPr>
                <w:rFonts w:ascii="Times New Roman" w:hAnsi="Times New Roman"/>
              </w:rPr>
              <w:t xml:space="preserve">                                                                                                    М.П.</w:t>
            </w:r>
          </w:p>
        </w:tc>
      </w:tr>
    </w:tbl>
    <w:p w:rsidR="00AD2456" w:rsidRPr="00C50EF7" w:rsidRDefault="00AD2456" w:rsidP="00AD2456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EF7">
        <w:rPr>
          <w:rFonts w:ascii="Times New Roman" w:hAnsi="Times New Roman"/>
          <w:b/>
          <w:bCs/>
          <w:sz w:val="28"/>
          <w:szCs w:val="28"/>
        </w:rPr>
        <w:lastRenderedPageBreak/>
        <w:t>Вопросы повестки дня</w:t>
      </w:r>
    </w:p>
    <w:p w:rsidR="00AD2456" w:rsidRPr="00C50EF7" w:rsidRDefault="00AD2456" w:rsidP="00AD24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EF7">
        <w:rPr>
          <w:rFonts w:ascii="Times New Roman" w:hAnsi="Times New Roman"/>
          <w:b/>
          <w:bCs/>
          <w:sz w:val="28"/>
          <w:szCs w:val="28"/>
        </w:rPr>
        <w:t>внеочередного общего собрания членов Аудиторской палаты, голосование по которым пр</w:t>
      </w:r>
      <w:r>
        <w:rPr>
          <w:rFonts w:ascii="Times New Roman" w:hAnsi="Times New Roman"/>
          <w:b/>
          <w:bCs/>
          <w:sz w:val="28"/>
          <w:szCs w:val="28"/>
        </w:rPr>
        <w:t>оизводится настоящим бюллетенем</w:t>
      </w:r>
    </w:p>
    <w:p w:rsidR="004F5DC1" w:rsidRPr="00A04806" w:rsidRDefault="004F5DC1" w:rsidP="004866F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80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04806" w:rsidRPr="00A04806">
        <w:rPr>
          <w:rFonts w:ascii="Times New Roman" w:hAnsi="Times New Roman"/>
          <w:b/>
          <w:sz w:val="24"/>
          <w:szCs w:val="24"/>
        </w:rPr>
        <w:t xml:space="preserve">Об утверждении Регламента </w:t>
      </w:r>
      <w:r w:rsidR="009D387E">
        <w:rPr>
          <w:rFonts w:ascii="Times New Roman" w:hAnsi="Times New Roman"/>
          <w:b/>
          <w:sz w:val="24"/>
          <w:szCs w:val="24"/>
        </w:rPr>
        <w:t>о</w:t>
      </w:r>
      <w:r w:rsidR="00A04806" w:rsidRPr="00A04806">
        <w:rPr>
          <w:rFonts w:ascii="Times New Roman" w:hAnsi="Times New Roman"/>
          <w:b/>
          <w:sz w:val="24"/>
          <w:szCs w:val="24"/>
        </w:rPr>
        <w:t>бщего собрания членов Аудиторской палаты в редакции, согласованной Правлением Аудиторской палаты 15 мая 2020 года</w:t>
      </w:r>
      <w:r w:rsidRPr="00A04806">
        <w:rPr>
          <w:rFonts w:ascii="Times New Roman" w:hAnsi="Times New Roman"/>
          <w:b/>
          <w:bCs/>
          <w:sz w:val="24"/>
          <w:szCs w:val="24"/>
        </w:rPr>
        <w:t>.</w:t>
      </w:r>
    </w:p>
    <w:p w:rsidR="004F5DC1" w:rsidRPr="004866F9" w:rsidRDefault="004F5DC1" w:rsidP="004866F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Предлагаемая формулировка проекта решения:</w:t>
      </w:r>
    </w:p>
    <w:p w:rsidR="004F5DC1" w:rsidRPr="004866F9" w:rsidRDefault="004F5DC1" w:rsidP="004866F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«</w:t>
      </w:r>
      <w:r w:rsidR="00A04806">
        <w:rPr>
          <w:rFonts w:ascii="Times New Roman" w:hAnsi="Times New Roman"/>
          <w:sz w:val="24"/>
          <w:szCs w:val="24"/>
        </w:rPr>
        <w:t>Утвердить Регламент Общего собрания членов Аудиторской палаты</w:t>
      </w:r>
      <w:r w:rsidRPr="004866F9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5DC1" w:rsidRPr="004866F9" w:rsidTr="00AD2456"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Воздержался</w:t>
            </w:r>
          </w:p>
        </w:tc>
      </w:tr>
      <w:tr w:rsidR="004F5DC1" w:rsidTr="00AD2456"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15" type="#_x0000_t75" style="width:14.4pt;height:21.6pt" o:ole="">
                  <v:imagedata r:id="rId16" o:title=""/>
                </v:shape>
                <w:control r:id="rId91" w:name="CheckBox1" w:shapeid="_x0000_i1315"/>
              </w:object>
            </w:r>
          </w:p>
        </w:tc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17" type="#_x0000_t75" style="width:14.4pt;height:21.6pt" o:ole="">
                  <v:imagedata r:id="rId16" o:title=""/>
                </v:shape>
                <w:control r:id="rId92" w:name="CheckBox11" w:shapeid="_x0000_i1317"/>
              </w:object>
            </w:r>
          </w:p>
        </w:tc>
        <w:tc>
          <w:tcPr>
            <w:tcW w:w="3191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19" type="#_x0000_t75" style="width:14.4pt;height:21.6pt" o:ole="">
                  <v:imagedata r:id="rId16" o:title=""/>
                </v:shape>
                <w:control r:id="rId93" w:name="CheckBox12" w:shapeid="_x0000_i1319"/>
              </w:object>
            </w:r>
          </w:p>
        </w:tc>
      </w:tr>
    </w:tbl>
    <w:p w:rsidR="004F5DC1" w:rsidRPr="00A04806" w:rsidRDefault="004F5DC1" w:rsidP="004866F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806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A04806" w:rsidRPr="00A04806">
        <w:rPr>
          <w:rFonts w:ascii="Times New Roman" w:hAnsi="Times New Roman"/>
          <w:b/>
          <w:sz w:val="24"/>
          <w:szCs w:val="24"/>
        </w:rPr>
        <w:t>Об утверждении Основных направлений деятельности Аудиторской палаты на 2020 – 2022 годы.</w:t>
      </w:r>
    </w:p>
    <w:p w:rsidR="004F5DC1" w:rsidRPr="004866F9" w:rsidRDefault="004F5DC1" w:rsidP="004866F9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Предлагаемая формулировка проекта решения:</w:t>
      </w:r>
    </w:p>
    <w:p w:rsidR="004F5DC1" w:rsidRPr="004866F9" w:rsidRDefault="004F5DC1" w:rsidP="004866F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«</w:t>
      </w:r>
      <w:r w:rsidR="00A04806">
        <w:rPr>
          <w:rFonts w:ascii="Times New Roman" w:hAnsi="Times New Roman"/>
          <w:sz w:val="24"/>
          <w:szCs w:val="24"/>
        </w:rPr>
        <w:t>Утвердить Основные направления деятельности Аудиторской палаты на 2020 – 2022 годы</w:t>
      </w:r>
      <w:r w:rsidRPr="004866F9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5DC1" w:rsidRPr="004866F9" w:rsidTr="00AD2456"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Воздержался</w:t>
            </w:r>
          </w:p>
        </w:tc>
      </w:tr>
      <w:tr w:rsidR="004F5DC1" w:rsidTr="00AD2456"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21" type="#_x0000_t75" style="width:14.4pt;height:21.6pt" o:ole="">
                  <v:imagedata r:id="rId16" o:title=""/>
                </v:shape>
                <w:control r:id="rId94" w:name="CheckBox13" w:shapeid="_x0000_i1321"/>
              </w:object>
            </w:r>
          </w:p>
        </w:tc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23" type="#_x0000_t75" style="width:14.4pt;height:21.6pt" o:ole="">
                  <v:imagedata r:id="rId16" o:title=""/>
                </v:shape>
                <w:control r:id="rId95" w:name="CheckBox14" w:shapeid="_x0000_i1323"/>
              </w:object>
            </w:r>
          </w:p>
        </w:tc>
        <w:tc>
          <w:tcPr>
            <w:tcW w:w="3191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25" type="#_x0000_t75" style="width:14.4pt;height:21.6pt" o:ole="">
                  <v:imagedata r:id="rId16" o:title=""/>
                </v:shape>
                <w:control r:id="rId96" w:name="CheckBox15" w:shapeid="_x0000_i1325"/>
              </w:object>
            </w:r>
          </w:p>
        </w:tc>
      </w:tr>
    </w:tbl>
    <w:p w:rsidR="004F5DC1" w:rsidRPr="00A04806" w:rsidRDefault="004F5DC1" w:rsidP="00C50EF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806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A04806" w:rsidRPr="00A04806">
        <w:rPr>
          <w:rFonts w:ascii="Times New Roman" w:hAnsi="Times New Roman"/>
          <w:b/>
          <w:sz w:val="24"/>
          <w:szCs w:val="24"/>
        </w:rPr>
        <w:t>Об утверждении годовой бухгалтерской отчетности Аудиторской палаты за 2019 год и делегировании полномочий на утверждение отчетности за 2020 и 2021 годы Правлению Аудиторской палаты.</w:t>
      </w:r>
    </w:p>
    <w:p w:rsidR="004F5DC1" w:rsidRPr="004866F9" w:rsidRDefault="004F5DC1" w:rsidP="00C50EF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Предлагаемая формулировка проекта решения:</w:t>
      </w:r>
    </w:p>
    <w:p w:rsidR="00A04806" w:rsidRDefault="004F5DC1" w:rsidP="00C50EF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«</w:t>
      </w:r>
      <w:r w:rsidR="00A04806" w:rsidRPr="000C3325">
        <w:rPr>
          <w:rFonts w:ascii="Times New Roman" w:hAnsi="Times New Roman"/>
          <w:sz w:val="24"/>
          <w:szCs w:val="24"/>
        </w:rPr>
        <w:t>1. Утвердить годовую бухгалтерскую отчетность Аудиторской палаты за 2019 год</w:t>
      </w:r>
      <w:r w:rsidR="00A04806">
        <w:rPr>
          <w:rFonts w:ascii="Times New Roman" w:hAnsi="Times New Roman"/>
          <w:sz w:val="24"/>
          <w:szCs w:val="24"/>
        </w:rPr>
        <w:t>.</w:t>
      </w:r>
    </w:p>
    <w:p w:rsidR="004F5DC1" w:rsidRPr="004866F9" w:rsidRDefault="00A04806" w:rsidP="00C50EF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C3325">
        <w:rPr>
          <w:rFonts w:ascii="Times New Roman" w:hAnsi="Times New Roman"/>
          <w:sz w:val="24"/>
          <w:szCs w:val="24"/>
        </w:rPr>
        <w:t xml:space="preserve">Делегировать </w:t>
      </w:r>
      <w:r>
        <w:rPr>
          <w:rFonts w:ascii="Times New Roman" w:hAnsi="Times New Roman"/>
          <w:sz w:val="24"/>
          <w:szCs w:val="24"/>
        </w:rPr>
        <w:t xml:space="preserve">полномочия на </w:t>
      </w:r>
      <w:r w:rsidRPr="000C3325">
        <w:rPr>
          <w:rFonts w:ascii="Times New Roman" w:hAnsi="Times New Roman"/>
          <w:sz w:val="24"/>
          <w:szCs w:val="24"/>
        </w:rPr>
        <w:t>утверждени</w:t>
      </w:r>
      <w:r>
        <w:rPr>
          <w:rFonts w:ascii="Times New Roman" w:hAnsi="Times New Roman"/>
          <w:sz w:val="24"/>
          <w:szCs w:val="24"/>
        </w:rPr>
        <w:t>е</w:t>
      </w:r>
      <w:r w:rsidRPr="000C3325">
        <w:rPr>
          <w:rFonts w:ascii="Times New Roman" w:hAnsi="Times New Roman"/>
          <w:sz w:val="24"/>
          <w:szCs w:val="24"/>
        </w:rPr>
        <w:t xml:space="preserve"> отчетности за 2020 и 2021 </w:t>
      </w:r>
      <w:r>
        <w:rPr>
          <w:rFonts w:ascii="Times New Roman" w:hAnsi="Times New Roman"/>
          <w:sz w:val="24"/>
          <w:szCs w:val="24"/>
        </w:rPr>
        <w:t xml:space="preserve">годы </w:t>
      </w:r>
      <w:r w:rsidRPr="000C3325">
        <w:rPr>
          <w:rFonts w:ascii="Times New Roman" w:hAnsi="Times New Roman"/>
          <w:sz w:val="24"/>
          <w:szCs w:val="24"/>
        </w:rPr>
        <w:t>Правлению Аудиторской палаты</w:t>
      </w:r>
      <w:r w:rsidR="004F5DC1" w:rsidRPr="004866F9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5DC1" w:rsidRPr="004866F9" w:rsidTr="00AD2456"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Воздержался</w:t>
            </w:r>
          </w:p>
        </w:tc>
      </w:tr>
      <w:tr w:rsidR="004F5DC1" w:rsidTr="00AD2456"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27" type="#_x0000_t75" style="width:14.4pt;height:21.6pt" o:ole="">
                  <v:imagedata r:id="rId16" o:title=""/>
                </v:shape>
                <w:control r:id="rId97" w:name="CheckBox18" w:shapeid="_x0000_i1327"/>
              </w:object>
            </w:r>
          </w:p>
        </w:tc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29" type="#_x0000_t75" style="width:14.4pt;height:21.6pt" o:ole="">
                  <v:imagedata r:id="rId16" o:title=""/>
                </v:shape>
                <w:control r:id="rId98" w:name="CheckBox17" w:shapeid="_x0000_i1329"/>
              </w:object>
            </w:r>
          </w:p>
        </w:tc>
        <w:tc>
          <w:tcPr>
            <w:tcW w:w="3191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31" type="#_x0000_t75" style="width:14.4pt;height:21.6pt" o:ole="">
                  <v:imagedata r:id="rId16" o:title=""/>
                </v:shape>
                <w:control r:id="rId99" w:name="CheckBox16" w:shapeid="_x0000_i1331"/>
              </w:object>
            </w:r>
          </w:p>
        </w:tc>
      </w:tr>
    </w:tbl>
    <w:p w:rsidR="004F5DC1" w:rsidRPr="00A04806" w:rsidRDefault="004F5DC1" w:rsidP="00C50EF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80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A04806" w:rsidRPr="00A04806">
        <w:rPr>
          <w:rFonts w:ascii="Times New Roman" w:hAnsi="Times New Roman"/>
          <w:b/>
          <w:sz w:val="24"/>
          <w:szCs w:val="24"/>
        </w:rPr>
        <w:t xml:space="preserve">О предоставлении руководителю Комитета </w:t>
      </w:r>
      <w:r w:rsidR="00A04806" w:rsidRPr="00A04806">
        <w:rPr>
          <w:rFonts w:ascii="Times New Roman" w:hAnsi="Times New Roman"/>
          <w:b/>
          <w:sz w:val="24"/>
          <w:szCs w:val="24"/>
          <w:shd w:val="clear" w:color="auto" w:fill="FFFFFF"/>
        </w:rPr>
        <w:t>по содействию обеспечению</w:t>
      </w:r>
      <w:r w:rsidR="00A04806" w:rsidRPr="00A04806">
        <w:rPr>
          <w:rFonts w:ascii="Times New Roman" w:hAnsi="Times New Roman"/>
          <w:b/>
          <w:color w:val="121212"/>
          <w:sz w:val="24"/>
          <w:szCs w:val="24"/>
          <w:shd w:val="clear" w:color="auto" w:fill="FFFFFF"/>
        </w:rPr>
        <w:t xml:space="preserve"> соответствия программ деятельности Аудиторской палаты требованиям международных профессиональных объединений </w:t>
      </w:r>
      <w:r w:rsidR="00A04806" w:rsidRPr="00A04806">
        <w:rPr>
          <w:rFonts w:ascii="Times New Roman" w:hAnsi="Times New Roman"/>
          <w:b/>
          <w:sz w:val="24"/>
          <w:szCs w:val="24"/>
        </w:rPr>
        <w:t>Евдокимовичу А.А. полномочий на проведение действий и мероприятий, направленных на организацию вхождения Аудиторской палаты в Международную федерацию бухгалтеров (МФБ).</w:t>
      </w:r>
    </w:p>
    <w:p w:rsidR="004F5DC1" w:rsidRPr="004866F9" w:rsidRDefault="004F5DC1" w:rsidP="00C50EF7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Предлагаемая формулировка проекта решения:</w:t>
      </w:r>
    </w:p>
    <w:p w:rsidR="004F5DC1" w:rsidRPr="004866F9" w:rsidRDefault="004F5DC1" w:rsidP="00C50EF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66F9">
        <w:rPr>
          <w:rFonts w:ascii="Times New Roman" w:hAnsi="Times New Roman"/>
          <w:sz w:val="24"/>
          <w:szCs w:val="24"/>
        </w:rPr>
        <w:t>«</w:t>
      </w:r>
      <w:r w:rsidR="00A04806" w:rsidRPr="00781D80">
        <w:rPr>
          <w:rFonts w:ascii="Times New Roman" w:hAnsi="Times New Roman"/>
          <w:sz w:val="24"/>
          <w:szCs w:val="24"/>
        </w:rPr>
        <w:t xml:space="preserve">Уполномочить руководителя Комитета </w:t>
      </w:r>
      <w:r w:rsidR="00A04806" w:rsidRPr="00781D80">
        <w:rPr>
          <w:rFonts w:ascii="Times New Roman" w:hAnsi="Times New Roman"/>
          <w:sz w:val="24"/>
          <w:szCs w:val="24"/>
          <w:shd w:val="clear" w:color="auto" w:fill="FFFFFF"/>
        </w:rPr>
        <w:t>по содействию обеспечению</w:t>
      </w:r>
      <w:r w:rsidR="00A04806" w:rsidRPr="00781D80">
        <w:rPr>
          <w:rFonts w:ascii="Times New Roman" w:hAnsi="Times New Roman"/>
          <w:color w:val="121212"/>
          <w:sz w:val="24"/>
          <w:szCs w:val="24"/>
          <w:shd w:val="clear" w:color="auto" w:fill="FFFFFF"/>
        </w:rPr>
        <w:t xml:space="preserve"> соответствия программ деятельности Аудиторской палаты требованиям международных профессиональных объединений </w:t>
      </w:r>
      <w:r w:rsidR="00A04806" w:rsidRPr="00781D80">
        <w:rPr>
          <w:rFonts w:ascii="Times New Roman" w:hAnsi="Times New Roman"/>
          <w:sz w:val="24"/>
          <w:szCs w:val="24"/>
        </w:rPr>
        <w:t>Евдокимовича АА., на проведение действий и мероприятий, направленных на организацию вхождения А</w:t>
      </w:r>
      <w:r w:rsidR="00A04806">
        <w:rPr>
          <w:rFonts w:ascii="Times New Roman" w:hAnsi="Times New Roman"/>
          <w:sz w:val="24"/>
          <w:szCs w:val="24"/>
        </w:rPr>
        <w:t>удиторской палаты</w:t>
      </w:r>
      <w:r w:rsidR="00A04806" w:rsidRPr="00781D80">
        <w:rPr>
          <w:rFonts w:ascii="Times New Roman" w:hAnsi="Times New Roman"/>
          <w:sz w:val="24"/>
          <w:szCs w:val="24"/>
        </w:rPr>
        <w:t xml:space="preserve"> в Международ</w:t>
      </w:r>
      <w:r w:rsidR="00A04806">
        <w:rPr>
          <w:rFonts w:ascii="Times New Roman" w:hAnsi="Times New Roman"/>
          <w:sz w:val="24"/>
          <w:szCs w:val="24"/>
        </w:rPr>
        <w:t>ную федерацию бухгалтеров (МФБ)</w:t>
      </w:r>
      <w:r w:rsidRPr="004866F9">
        <w:rPr>
          <w:rFonts w:ascii="Times New Roman" w:hAnsi="Times New Roman"/>
          <w:sz w:val="24"/>
          <w:szCs w:val="24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5DC1" w:rsidRPr="004866F9" w:rsidTr="00AD2456"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За</w:t>
            </w:r>
          </w:p>
        </w:tc>
        <w:tc>
          <w:tcPr>
            <w:tcW w:w="3190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Против</w:t>
            </w:r>
          </w:p>
        </w:tc>
        <w:tc>
          <w:tcPr>
            <w:tcW w:w="3191" w:type="dxa"/>
          </w:tcPr>
          <w:p w:rsidR="004F5DC1" w:rsidRPr="00AD2456" w:rsidRDefault="004F5DC1" w:rsidP="00AD2456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D2456">
              <w:rPr>
                <w:rFonts w:ascii="Times New Roman" w:hAnsi="Times New Roman"/>
                <w:i/>
                <w:iCs/>
                <w:sz w:val="24"/>
                <w:szCs w:val="24"/>
              </w:rPr>
              <w:t>Воздержался</w:t>
            </w:r>
          </w:p>
        </w:tc>
      </w:tr>
      <w:tr w:rsidR="004F5DC1" w:rsidTr="00AD2456"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33" type="#_x0000_t75" style="width:14.4pt;height:21.6pt" o:ole="">
                  <v:imagedata r:id="rId16" o:title=""/>
                </v:shape>
                <w:control r:id="rId100" w:name="CheckBox19" w:shapeid="_x0000_i1333"/>
              </w:object>
            </w:r>
          </w:p>
        </w:tc>
        <w:tc>
          <w:tcPr>
            <w:tcW w:w="3190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35" type="#_x0000_t75" style="width:14.4pt;height:21.6pt" o:ole="">
                  <v:imagedata r:id="rId16" o:title=""/>
                </v:shape>
                <w:control r:id="rId101" w:name="CheckBox110" w:shapeid="_x0000_i1335"/>
              </w:object>
            </w:r>
          </w:p>
        </w:tc>
        <w:tc>
          <w:tcPr>
            <w:tcW w:w="3191" w:type="dxa"/>
          </w:tcPr>
          <w:p w:rsidR="004F5DC1" w:rsidRPr="00AD2456" w:rsidRDefault="00CA30C9" w:rsidP="00AD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456">
              <w:rPr>
                <w:rFonts w:ascii="Times New Roman" w:hAnsi="Times New Roman"/>
                <w:sz w:val="24"/>
                <w:szCs w:val="24"/>
              </w:rPr>
              <w:object w:dxaOrig="1440" w:dyaOrig="1440">
                <v:shape id="_x0000_i1337" type="#_x0000_t75" style="width:14.4pt;height:21.6pt" o:ole="">
                  <v:imagedata r:id="rId16" o:title=""/>
                </v:shape>
                <w:control r:id="rId102" w:name="CheckBox111" w:shapeid="_x0000_i1337"/>
              </w:object>
            </w:r>
          </w:p>
        </w:tc>
      </w:tr>
    </w:tbl>
    <w:p w:rsidR="004F5DC1" w:rsidRPr="009D387E" w:rsidRDefault="004F5DC1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D387E" w:rsidRP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321"/>
      </w:tblGrid>
      <w:tr w:rsidR="009D387E" w:rsidTr="0041567E">
        <w:trPr>
          <w:trHeight w:val="706"/>
        </w:trPr>
        <w:tc>
          <w:tcPr>
            <w:tcW w:w="250" w:type="dxa"/>
          </w:tcPr>
          <w:p w:rsidR="009D387E" w:rsidRDefault="009D387E" w:rsidP="0041567E">
            <w:pPr>
              <w:pStyle w:val="a8"/>
              <w:spacing w:after="0" w:line="240" w:lineRule="auto"/>
              <w:jc w:val="center"/>
            </w:pPr>
          </w:p>
        </w:tc>
        <w:tc>
          <w:tcPr>
            <w:tcW w:w="9321" w:type="dxa"/>
          </w:tcPr>
          <w:p w:rsidR="009D387E" w:rsidRPr="00D52456" w:rsidRDefault="00CA30C9" w:rsidP="0041567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object w:dxaOrig="1440" w:dyaOrig="1440">
                <v:shape id="_x0000_i1339" type="#_x0000_t75" style="width:144.6pt;height:18pt" o:ole="">
                  <v:imagedata r:id="rId12" o:title=""/>
                </v:shape>
                <w:control r:id="rId103" w:name="TextBox32" w:shapeid="_x0000_i1339"/>
              </w:object>
            </w:r>
            <w:r w:rsidR="009D387E" w:rsidRPr="00D5245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object w:dxaOrig="1440" w:dyaOrig="1440">
                <v:shape id="_x0000_i1341" type="#_x0000_t75" style="width:141pt;height:18pt" o:ole="">
                  <v:imagedata r:id="rId14" o:title=""/>
                </v:shape>
                <w:control r:id="rId104" w:name="TextBox42" w:shapeid="_x0000_i1341"/>
              </w:object>
            </w:r>
            <w:r w:rsidR="009D387E" w:rsidRPr="00D52456">
              <w:rPr>
                <w:rFonts w:ascii="Times New Roman" w:hAnsi="Times New Roman"/>
              </w:rPr>
              <w:t xml:space="preserve">/_____________________     </w:t>
            </w:r>
          </w:p>
          <w:p w:rsidR="009D387E" w:rsidRPr="00D52456" w:rsidRDefault="009D387E" w:rsidP="0041567E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2456">
              <w:rPr>
                <w:rFonts w:ascii="Times New Roman" w:hAnsi="Times New Roman"/>
              </w:rPr>
              <w:t xml:space="preserve">                     Должность                                   ФИО                                       Подпись</w:t>
            </w:r>
          </w:p>
          <w:p w:rsidR="009D387E" w:rsidRDefault="009D387E" w:rsidP="0041567E">
            <w:pPr>
              <w:pStyle w:val="a8"/>
              <w:spacing w:after="0" w:line="240" w:lineRule="auto"/>
              <w:jc w:val="both"/>
            </w:pPr>
            <w:r w:rsidRPr="00D52456">
              <w:rPr>
                <w:rFonts w:ascii="Times New Roman" w:hAnsi="Times New Roman"/>
              </w:rPr>
              <w:t xml:space="preserve">                                                                                                    М.П.</w:t>
            </w:r>
          </w:p>
        </w:tc>
      </w:tr>
    </w:tbl>
    <w:p w:rsidR="009D387E" w:rsidRPr="009D387E" w:rsidRDefault="009D387E" w:rsidP="009D3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D387E" w:rsidRPr="009D387E" w:rsidSect="00AD2456">
      <w:headerReference w:type="default" r:id="rId105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456" w:rsidRDefault="00AD2456">
      <w:r>
        <w:separator/>
      </w:r>
    </w:p>
  </w:endnote>
  <w:endnote w:type="continuationSeparator" w:id="0">
    <w:p w:rsidR="00AD2456" w:rsidRDefault="00AD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456" w:rsidRDefault="00AD2456">
      <w:r>
        <w:separator/>
      </w:r>
    </w:p>
  </w:footnote>
  <w:footnote w:type="continuationSeparator" w:id="0">
    <w:p w:rsidR="00AD2456" w:rsidRDefault="00AD2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56" w:rsidRPr="00AD2456" w:rsidRDefault="00CA30C9" w:rsidP="00AD2456">
    <w:pPr>
      <w:pStyle w:val="a6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AD2456">
      <w:rPr>
        <w:rFonts w:ascii="Times New Roman" w:hAnsi="Times New Roman"/>
        <w:sz w:val="16"/>
        <w:szCs w:val="16"/>
      </w:rPr>
      <w:fldChar w:fldCharType="begin"/>
    </w:r>
    <w:r w:rsidR="00AD2456" w:rsidRPr="00AD2456">
      <w:rPr>
        <w:rFonts w:ascii="Times New Roman" w:hAnsi="Times New Roman"/>
        <w:sz w:val="16"/>
        <w:szCs w:val="16"/>
      </w:rPr>
      <w:instrText xml:space="preserve"> PAGE   \* MERGEFORMAT </w:instrText>
    </w:r>
    <w:r w:rsidRPr="00AD2456">
      <w:rPr>
        <w:rFonts w:ascii="Times New Roman" w:hAnsi="Times New Roman"/>
        <w:sz w:val="16"/>
        <w:szCs w:val="16"/>
      </w:rPr>
      <w:fldChar w:fldCharType="separate"/>
    </w:r>
    <w:r w:rsidR="00A05CB4">
      <w:rPr>
        <w:rFonts w:ascii="Times New Roman" w:hAnsi="Times New Roman"/>
        <w:noProof/>
        <w:sz w:val="16"/>
        <w:szCs w:val="16"/>
      </w:rPr>
      <w:t>3</w:t>
    </w:r>
    <w:r w:rsidRPr="00AD2456">
      <w:rPr>
        <w:rFonts w:ascii="Times New Roman" w:hAnsi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5721BC"/>
    <w:multiLevelType w:val="hybridMultilevel"/>
    <w:tmpl w:val="51E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307DE0"/>
    <w:multiLevelType w:val="hybridMultilevel"/>
    <w:tmpl w:val="EBB87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54023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50000" w:hash="jLxsvNWahkFYGAo63/AFoITxT1U=" w:salt="ZXyUQroJ7Enqip4tsXVU2w==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50"/>
    <w:rsid w:val="00032A14"/>
    <w:rsid w:val="000341FA"/>
    <w:rsid w:val="00053077"/>
    <w:rsid w:val="00066740"/>
    <w:rsid w:val="000706DF"/>
    <w:rsid w:val="00073097"/>
    <w:rsid w:val="000969FD"/>
    <w:rsid w:val="000B2FCB"/>
    <w:rsid w:val="000C40BE"/>
    <w:rsid w:val="0011355F"/>
    <w:rsid w:val="00127D1A"/>
    <w:rsid w:val="00143C9D"/>
    <w:rsid w:val="001521BA"/>
    <w:rsid w:val="00152CA7"/>
    <w:rsid w:val="00160149"/>
    <w:rsid w:val="00172736"/>
    <w:rsid w:val="0019407A"/>
    <w:rsid w:val="001A730F"/>
    <w:rsid w:val="001B31BB"/>
    <w:rsid w:val="001B5BB7"/>
    <w:rsid w:val="001B77CE"/>
    <w:rsid w:val="001D6D81"/>
    <w:rsid w:val="001F39A8"/>
    <w:rsid w:val="00201C0B"/>
    <w:rsid w:val="00237842"/>
    <w:rsid w:val="0025021C"/>
    <w:rsid w:val="00265F7C"/>
    <w:rsid w:val="0028138A"/>
    <w:rsid w:val="00346B75"/>
    <w:rsid w:val="00365129"/>
    <w:rsid w:val="0037574F"/>
    <w:rsid w:val="003A29A1"/>
    <w:rsid w:val="003E07A1"/>
    <w:rsid w:val="003E6D3D"/>
    <w:rsid w:val="003E7557"/>
    <w:rsid w:val="003F28A7"/>
    <w:rsid w:val="00401DF0"/>
    <w:rsid w:val="004353A5"/>
    <w:rsid w:val="00435D8A"/>
    <w:rsid w:val="00452B52"/>
    <w:rsid w:val="00480719"/>
    <w:rsid w:val="004866F9"/>
    <w:rsid w:val="004D176B"/>
    <w:rsid w:val="004E2D3A"/>
    <w:rsid w:val="004F5DC1"/>
    <w:rsid w:val="005013D9"/>
    <w:rsid w:val="00505291"/>
    <w:rsid w:val="005128EE"/>
    <w:rsid w:val="005355A7"/>
    <w:rsid w:val="0054304E"/>
    <w:rsid w:val="00570DD2"/>
    <w:rsid w:val="00592484"/>
    <w:rsid w:val="005D3625"/>
    <w:rsid w:val="005F6907"/>
    <w:rsid w:val="005F69D0"/>
    <w:rsid w:val="006124EC"/>
    <w:rsid w:val="006142AE"/>
    <w:rsid w:val="00636D77"/>
    <w:rsid w:val="006408C2"/>
    <w:rsid w:val="00672A5F"/>
    <w:rsid w:val="00676F1F"/>
    <w:rsid w:val="00687A5A"/>
    <w:rsid w:val="006A2A01"/>
    <w:rsid w:val="006A7B91"/>
    <w:rsid w:val="006B5B58"/>
    <w:rsid w:val="006E588D"/>
    <w:rsid w:val="006E7C4F"/>
    <w:rsid w:val="006F5720"/>
    <w:rsid w:val="00746865"/>
    <w:rsid w:val="007561F4"/>
    <w:rsid w:val="007934BD"/>
    <w:rsid w:val="00795BB2"/>
    <w:rsid w:val="007A7D3C"/>
    <w:rsid w:val="00855617"/>
    <w:rsid w:val="008B028F"/>
    <w:rsid w:val="008B6650"/>
    <w:rsid w:val="008E76A5"/>
    <w:rsid w:val="008E790C"/>
    <w:rsid w:val="008E7AFE"/>
    <w:rsid w:val="009309FE"/>
    <w:rsid w:val="00973D22"/>
    <w:rsid w:val="009D387E"/>
    <w:rsid w:val="009D620E"/>
    <w:rsid w:val="009E047E"/>
    <w:rsid w:val="009E6BAB"/>
    <w:rsid w:val="00A040F7"/>
    <w:rsid w:val="00A04806"/>
    <w:rsid w:val="00A05CB4"/>
    <w:rsid w:val="00A2680F"/>
    <w:rsid w:val="00A6571F"/>
    <w:rsid w:val="00A73AE2"/>
    <w:rsid w:val="00A818DA"/>
    <w:rsid w:val="00AC1699"/>
    <w:rsid w:val="00AD2456"/>
    <w:rsid w:val="00AD4219"/>
    <w:rsid w:val="00AE3D18"/>
    <w:rsid w:val="00AF2174"/>
    <w:rsid w:val="00BB2619"/>
    <w:rsid w:val="00BE4CF3"/>
    <w:rsid w:val="00C060AD"/>
    <w:rsid w:val="00C25A62"/>
    <w:rsid w:val="00C34E75"/>
    <w:rsid w:val="00C50EF7"/>
    <w:rsid w:val="00C7418A"/>
    <w:rsid w:val="00CA30C9"/>
    <w:rsid w:val="00CB1FF4"/>
    <w:rsid w:val="00CC0350"/>
    <w:rsid w:val="00D01B00"/>
    <w:rsid w:val="00D23C70"/>
    <w:rsid w:val="00D52456"/>
    <w:rsid w:val="00DB51F2"/>
    <w:rsid w:val="00DC444F"/>
    <w:rsid w:val="00DC7B2F"/>
    <w:rsid w:val="00DE03DC"/>
    <w:rsid w:val="00DF21BF"/>
    <w:rsid w:val="00E339D9"/>
    <w:rsid w:val="00E436BA"/>
    <w:rsid w:val="00E548C0"/>
    <w:rsid w:val="00E72AAC"/>
    <w:rsid w:val="00E857BA"/>
    <w:rsid w:val="00EB74B7"/>
    <w:rsid w:val="00ED754B"/>
    <w:rsid w:val="00F342EE"/>
    <w:rsid w:val="00F656C4"/>
    <w:rsid w:val="00F67755"/>
    <w:rsid w:val="00F70738"/>
    <w:rsid w:val="00F8396C"/>
    <w:rsid w:val="00F94AE0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BC23DA1D-52E1-4CAA-99F2-C99A1849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4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B51F2"/>
    <w:rPr>
      <w:rFonts w:cs="Times New Roman"/>
      <w:color w:val="0000FF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DB5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uiPriority w:val="99"/>
    <w:rsid w:val="00DB5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DB5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uiPriority w:val="99"/>
    <w:rsid w:val="00DB51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F69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48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uiPriority w:val="99"/>
    <w:rsid w:val="00032A14"/>
    <w:rPr>
      <w:rFonts w:ascii="TimesNewRomanPSMT" w:eastAsia="TimesNewRomanPSMT" w:hAnsi="TimesNewRomanPSMT" w:cs="Times New Roman"/>
      <w:color w:val="000000"/>
      <w:sz w:val="26"/>
      <w:szCs w:val="26"/>
    </w:rPr>
  </w:style>
  <w:style w:type="paragraph" w:styleId="a6">
    <w:name w:val="header"/>
    <w:basedOn w:val="a"/>
    <w:link w:val="a7"/>
    <w:uiPriority w:val="99"/>
    <w:rsid w:val="00F83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6F1F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F83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76F1F"/>
    <w:rPr>
      <w:rFonts w:cs="Times New Roman"/>
      <w:lang w:eastAsia="en-US"/>
    </w:rPr>
  </w:style>
  <w:style w:type="paragraph" w:customStyle="1" w:styleId="1">
    <w:name w:val="Абзац списка1"/>
    <w:basedOn w:val="a"/>
    <w:rsid w:val="009D387E"/>
    <w:pPr>
      <w:spacing w:after="160" w:line="259" w:lineRule="auto"/>
      <w:ind w:left="720"/>
      <w:contextualSpacing/>
    </w:pPr>
  </w:style>
  <w:style w:type="paragraph" w:customStyle="1" w:styleId="10">
    <w:name w:val="Утверждено 1"/>
    <w:basedOn w:val="a"/>
    <w:next w:val="a"/>
    <w:rsid w:val="004353A5"/>
    <w:pPr>
      <w:spacing w:after="0" w:line="360" w:lineRule="auto"/>
      <w:ind w:left="5670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6" Type="http://schemas.openxmlformats.org/officeDocument/2006/relationships/image" Target="media/image5.wmf"/><Relationship Id="rId107" Type="http://schemas.openxmlformats.org/officeDocument/2006/relationships/theme" Target="theme/theme1.xml"/><Relationship Id="rId11" Type="http://schemas.openxmlformats.org/officeDocument/2006/relationships/hyperlink" Target="mailto:legislation@audit-ap.by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5" Type="http://schemas.openxmlformats.org/officeDocument/2006/relationships/footnotes" Target="footnote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59" Type="http://schemas.openxmlformats.org/officeDocument/2006/relationships/control" Target="activeX/activeX47.xml"/><Relationship Id="rId103" Type="http://schemas.openxmlformats.org/officeDocument/2006/relationships/control" Target="activeX/activeX91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6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7" Type="http://schemas.openxmlformats.org/officeDocument/2006/relationships/image" Target="media/image1.wmf"/><Relationship Id="rId71" Type="http://schemas.openxmlformats.org/officeDocument/2006/relationships/control" Target="activeX/activeX59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66" Type="http://schemas.openxmlformats.org/officeDocument/2006/relationships/control" Target="activeX/activeX54.xml"/><Relationship Id="rId87" Type="http://schemas.openxmlformats.org/officeDocument/2006/relationships/control" Target="activeX/activeX75.xm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56" Type="http://schemas.openxmlformats.org/officeDocument/2006/relationships/control" Target="activeX/activeX44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3" Type="http://schemas.openxmlformats.org/officeDocument/2006/relationships/settings" Target="settings.xml"/><Relationship Id="rId25" Type="http://schemas.openxmlformats.org/officeDocument/2006/relationships/control" Target="activeX/activeX13.xml"/><Relationship Id="rId46" Type="http://schemas.openxmlformats.org/officeDocument/2006/relationships/control" Target="activeX/activeX34.xml"/><Relationship Id="rId67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cp:lastPrinted>2020-03-25T12:27:00Z</cp:lastPrinted>
  <dcterms:created xsi:type="dcterms:W3CDTF">2020-05-22T07:48:00Z</dcterms:created>
  <dcterms:modified xsi:type="dcterms:W3CDTF">2020-05-22T07:48:00Z</dcterms:modified>
</cp:coreProperties>
</file>