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CE6CB" w14:textId="77777777" w:rsidR="00F90C8E" w:rsidRPr="00285B32" w:rsidRDefault="00F90C8E" w:rsidP="00F90C8E">
      <w:pPr>
        <w:shd w:val="clear" w:color="auto" w:fill="FFFFFF"/>
        <w:spacing w:after="0" w:line="240" w:lineRule="auto"/>
        <w:ind w:left="4320" w:firstLine="720"/>
        <w:rPr>
          <w:rFonts w:ascii="Times New Roman" w:hAnsi="Times New Roman"/>
          <w:sz w:val="28"/>
          <w:szCs w:val="28"/>
        </w:rPr>
      </w:pPr>
      <w:bookmarkStart w:id="0" w:name="_Hlk107998369"/>
      <w:bookmarkEnd w:id="0"/>
      <w:r w:rsidRPr="00285B32">
        <w:rPr>
          <w:rFonts w:ascii="Times New Roman" w:hAnsi="Times New Roman"/>
          <w:sz w:val="28"/>
          <w:szCs w:val="28"/>
        </w:rPr>
        <w:t>УТВЕРЖДЕНО</w:t>
      </w:r>
    </w:p>
    <w:p w14:paraId="143EC055" w14:textId="77777777" w:rsidR="00F90C8E" w:rsidRPr="00285B32" w:rsidRDefault="00F90C8E" w:rsidP="00F90C8E">
      <w:pPr>
        <w:shd w:val="clear" w:color="auto" w:fill="FFFFFF"/>
        <w:spacing w:after="0" w:line="240" w:lineRule="auto"/>
        <w:ind w:left="5040"/>
        <w:rPr>
          <w:rFonts w:ascii="Times New Roman" w:hAnsi="Times New Roman"/>
          <w:sz w:val="28"/>
          <w:szCs w:val="28"/>
        </w:rPr>
      </w:pPr>
      <w:r w:rsidRPr="00285B32">
        <w:rPr>
          <w:rFonts w:ascii="Times New Roman" w:hAnsi="Times New Roman"/>
          <w:sz w:val="28"/>
          <w:szCs w:val="28"/>
        </w:rPr>
        <w:t>Протокол заседания Правления Аудиторской палаты</w:t>
      </w:r>
    </w:p>
    <w:p w14:paraId="0A1D61B2" w14:textId="0F5D4B79" w:rsidR="00F90C8E" w:rsidRPr="00D64825" w:rsidRDefault="00F90C8E" w:rsidP="00F90C8E">
      <w:pPr>
        <w:ind w:left="2880"/>
        <w:jc w:val="center"/>
        <w:rPr>
          <w:rFonts w:ascii="Times New Roman" w:hAnsi="Times New Roman" w:cs="Times New Roman"/>
          <w:b/>
          <w:bCs/>
          <w:sz w:val="28"/>
          <w:szCs w:val="28"/>
          <w:lang w:val="en-US"/>
        </w:rPr>
      </w:pPr>
      <w:r>
        <w:rPr>
          <w:rFonts w:ascii="Times New Roman" w:hAnsi="Times New Roman"/>
          <w:sz w:val="28"/>
          <w:szCs w:val="28"/>
        </w:rPr>
        <w:t xml:space="preserve">          </w:t>
      </w:r>
      <w:r w:rsidR="00D64825">
        <w:rPr>
          <w:rFonts w:ascii="Times New Roman" w:hAnsi="Times New Roman"/>
          <w:sz w:val="28"/>
          <w:szCs w:val="28"/>
        </w:rPr>
        <w:t xml:space="preserve">     </w:t>
      </w:r>
      <w:r w:rsidR="00A74FD0">
        <w:rPr>
          <w:rFonts w:ascii="Times New Roman" w:hAnsi="Times New Roman"/>
          <w:sz w:val="28"/>
          <w:szCs w:val="28"/>
        </w:rPr>
        <w:t xml:space="preserve"> </w:t>
      </w:r>
      <w:r w:rsidRPr="00285B32">
        <w:rPr>
          <w:rFonts w:ascii="Times New Roman" w:hAnsi="Times New Roman"/>
          <w:sz w:val="28"/>
          <w:szCs w:val="28"/>
        </w:rPr>
        <w:t>«</w:t>
      </w:r>
      <w:r w:rsidR="00D64825">
        <w:rPr>
          <w:rFonts w:ascii="Times New Roman" w:hAnsi="Times New Roman"/>
          <w:sz w:val="28"/>
          <w:szCs w:val="28"/>
        </w:rPr>
        <w:t>29</w:t>
      </w:r>
      <w:r w:rsidRPr="00285B32">
        <w:rPr>
          <w:rFonts w:ascii="Times New Roman" w:hAnsi="Times New Roman"/>
          <w:sz w:val="28"/>
          <w:szCs w:val="28"/>
        </w:rPr>
        <w:t xml:space="preserve">» </w:t>
      </w:r>
      <w:r w:rsidR="00D64825">
        <w:rPr>
          <w:rFonts w:ascii="Times New Roman" w:hAnsi="Times New Roman"/>
          <w:sz w:val="28"/>
          <w:szCs w:val="28"/>
        </w:rPr>
        <w:t>декабря</w:t>
      </w:r>
      <w:r w:rsidRPr="00285B32">
        <w:rPr>
          <w:rFonts w:ascii="Times New Roman" w:hAnsi="Times New Roman"/>
          <w:sz w:val="28"/>
          <w:szCs w:val="28"/>
        </w:rPr>
        <w:t xml:space="preserve"> </w:t>
      </w:r>
      <w:r w:rsidR="00A74FD0">
        <w:rPr>
          <w:rFonts w:ascii="Times New Roman" w:hAnsi="Times New Roman"/>
          <w:sz w:val="28"/>
          <w:szCs w:val="28"/>
        </w:rPr>
        <w:t xml:space="preserve">2022 г. </w:t>
      </w:r>
      <w:r w:rsidRPr="00285B32">
        <w:rPr>
          <w:rFonts w:ascii="Times New Roman" w:hAnsi="Times New Roman"/>
          <w:sz w:val="28"/>
          <w:szCs w:val="28"/>
        </w:rPr>
        <w:t>№</w:t>
      </w:r>
      <w:r w:rsidR="00D64825">
        <w:rPr>
          <w:rFonts w:ascii="Times New Roman" w:hAnsi="Times New Roman"/>
          <w:sz w:val="28"/>
          <w:szCs w:val="28"/>
        </w:rPr>
        <w:t xml:space="preserve"> </w:t>
      </w:r>
      <w:r w:rsidR="00D64825">
        <w:rPr>
          <w:rFonts w:ascii="Times New Roman" w:hAnsi="Times New Roman"/>
          <w:sz w:val="28"/>
          <w:szCs w:val="28"/>
          <w:lang w:val="en-US"/>
        </w:rPr>
        <w:t>31</w:t>
      </w:r>
      <w:bookmarkStart w:id="1" w:name="_GoBack"/>
      <w:bookmarkEnd w:id="1"/>
    </w:p>
    <w:p w14:paraId="5461DC50" w14:textId="77777777" w:rsidR="00F90C8E" w:rsidRDefault="00F90C8E" w:rsidP="00F90C8E">
      <w:pPr>
        <w:jc w:val="center"/>
        <w:rPr>
          <w:rFonts w:ascii="Times New Roman" w:hAnsi="Times New Roman" w:cs="Times New Roman"/>
          <w:b/>
          <w:bCs/>
          <w:sz w:val="28"/>
          <w:szCs w:val="28"/>
        </w:rPr>
      </w:pPr>
    </w:p>
    <w:p w14:paraId="4A6B44DC" w14:textId="77777777" w:rsidR="00F90C8E" w:rsidRDefault="00F90C8E" w:rsidP="00F90C8E">
      <w:pPr>
        <w:jc w:val="center"/>
        <w:rPr>
          <w:rFonts w:ascii="Times New Roman" w:hAnsi="Times New Roman" w:cs="Times New Roman"/>
          <w:b/>
          <w:bCs/>
          <w:sz w:val="28"/>
          <w:szCs w:val="28"/>
        </w:rPr>
      </w:pPr>
    </w:p>
    <w:p w14:paraId="36D8B371" w14:textId="77777777" w:rsidR="00F90C8E" w:rsidRDefault="00F90C8E" w:rsidP="00F90C8E">
      <w:pPr>
        <w:spacing w:after="0"/>
        <w:jc w:val="center"/>
        <w:rPr>
          <w:rFonts w:ascii="Times New Roman" w:hAnsi="Times New Roman" w:cs="Times New Roman"/>
          <w:b/>
          <w:bCs/>
          <w:sz w:val="28"/>
          <w:szCs w:val="28"/>
        </w:rPr>
      </w:pPr>
      <w:r w:rsidRPr="00F90C8E">
        <w:rPr>
          <w:rFonts w:ascii="Times New Roman" w:hAnsi="Times New Roman" w:cs="Times New Roman"/>
          <w:b/>
          <w:bCs/>
          <w:sz w:val="28"/>
          <w:szCs w:val="28"/>
        </w:rPr>
        <w:t>ПРАКТИЧЕСКИЕ РЕКОМЕНДАЦИИ</w:t>
      </w:r>
    </w:p>
    <w:p w14:paraId="33F3B765" w14:textId="0767DEBD" w:rsidR="000D70D5" w:rsidRDefault="00F90C8E" w:rsidP="00F90C8E">
      <w:pPr>
        <w:spacing w:after="0"/>
        <w:jc w:val="center"/>
        <w:rPr>
          <w:rFonts w:ascii="Times New Roman" w:hAnsi="Times New Roman" w:cs="Times New Roman"/>
          <w:b/>
          <w:bCs/>
          <w:sz w:val="28"/>
          <w:szCs w:val="28"/>
        </w:rPr>
      </w:pPr>
      <w:r w:rsidRPr="00F90C8E">
        <w:rPr>
          <w:rFonts w:ascii="Times New Roman" w:hAnsi="Times New Roman" w:cs="Times New Roman"/>
          <w:b/>
          <w:bCs/>
          <w:sz w:val="28"/>
          <w:szCs w:val="28"/>
        </w:rPr>
        <w:t>«АУДИТОРСКАЯ ВЫБОРКА»</w:t>
      </w:r>
    </w:p>
    <w:p w14:paraId="46FD81DD" w14:textId="066BCCE3" w:rsidR="00F90C8E" w:rsidRDefault="00F90C8E" w:rsidP="00F90C8E">
      <w:pPr>
        <w:jc w:val="center"/>
        <w:rPr>
          <w:rFonts w:ascii="Times New Roman" w:hAnsi="Times New Roman" w:cs="Times New Roman"/>
          <w:b/>
          <w:bCs/>
          <w:sz w:val="28"/>
          <w:szCs w:val="28"/>
        </w:rPr>
      </w:pPr>
    </w:p>
    <w:p w14:paraId="709FCC85" w14:textId="52DB51B0" w:rsidR="00F90C8E" w:rsidRDefault="00F90C8E" w:rsidP="00F90C8E">
      <w:pPr>
        <w:jc w:val="center"/>
        <w:rPr>
          <w:rFonts w:ascii="Times New Roman" w:hAnsi="Times New Roman" w:cs="Times New Roman"/>
          <w:b/>
          <w:bCs/>
          <w:sz w:val="28"/>
          <w:szCs w:val="28"/>
        </w:rPr>
      </w:pPr>
      <w:r>
        <w:rPr>
          <w:rFonts w:ascii="Times New Roman" w:hAnsi="Times New Roman" w:cs="Times New Roman"/>
          <w:b/>
          <w:bCs/>
          <w:sz w:val="28"/>
          <w:szCs w:val="28"/>
        </w:rPr>
        <w:t>Глава 1. Общие положения.</w:t>
      </w:r>
    </w:p>
    <w:p w14:paraId="6DCCA17E" w14:textId="5CAABB83" w:rsidR="000E76D5" w:rsidRPr="00F90C8E" w:rsidRDefault="000E76D5" w:rsidP="000E76D5">
      <w:pPr>
        <w:spacing w:after="0"/>
        <w:ind w:firstLine="720"/>
        <w:jc w:val="both"/>
        <w:rPr>
          <w:rFonts w:ascii="Times New Roman" w:hAnsi="Times New Roman" w:cs="Times New Roman"/>
          <w:sz w:val="28"/>
          <w:szCs w:val="28"/>
        </w:rPr>
      </w:pPr>
      <w:r>
        <w:rPr>
          <w:rFonts w:ascii="Times New Roman" w:hAnsi="Times New Roman" w:cs="Times New Roman"/>
          <w:sz w:val="28"/>
          <w:szCs w:val="28"/>
        </w:rPr>
        <w:t>1.</w:t>
      </w:r>
      <w:r w:rsidR="00F90C8E">
        <w:rPr>
          <w:rFonts w:ascii="Times New Roman" w:hAnsi="Times New Roman" w:cs="Times New Roman"/>
          <w:sz w:val="28"/>
          <w:szCs w:val="28"/>
        </w:rPr>
        <w:t xml:space="preserve">1. </w:t>
      </w:r>
      <w:r w:rsidR="00F90C8E" w:rsidRPr="00F90C8E">
        <w:rPr>
          <w:rFonts w:ascii="Times New Roman" w:hAnsi="Times New Roman" w:cs="Times New Roman"/>
          <w:sz w:val="28"/>
          <w:szCs w:val="28"/>
        </w:rPr>
        <w:t xml:space="preserve">Настоящие </w:t>
      </w:r>
      <w:r w:rsidR="00F90C8E">
        <w:rPr>
          <w:rFonts w:ascii="Times New Roman" w:hAnsi="Times New Roman" w:cs="Times New Roman"/>
          <w:sz w:val="28"/>
          <w:szCs w:val="28"/>
        </w:rPr>
        <w:t>П</w:t>
      </w:r>
      <w:r w:rsidR="00F90C8E" w:rsidRPr="00F90C8E">
        <w:rPr>
          <w:rFonts w:ascii="Times New Roman" w:hAnsi="Times New Roman" w:cs="Times New Roman"/>
          <w:sz w:val="28"/>
          <w:szCs w:val="28"/>
        </w:rPr>
        <w:t>рактические рекомендации</w:t>
      </w:r>
      <w:r w:rsidR="00F059AC">
        <w:rPr>
          <w:rFonts w:ascii="Times New Roman" w:hAnsi="Times New Roman" w:cs="Times New Roman"/>
          <w:sz w:val="28"/>
          <w:szCs w:val="28"/>
        </w:rPr>
        <w:t xml:space="preserve"> </w:t>
      </w:r>
      <w:r>
        <w:rPr>
          <w:rFonts w:ascii="Times New Roman" w:hAnsi="Times New Roman" w:cs="Times New Roman"/>
          <w:sz w:val="28"/>
          <w:szCs w:val="28"/>
        </w:rPr>
        <w:t>определяют</w:t>
      </w:r>
      <w:r w:rsidR="00F90C8E" w:rsidRPr="00F90C8E">
        <w:rPr>
          <w:rFonts w:ascii="Times New Roman" w:hAnsi="Times New Roman" w:cs="Times New Roman"/>
          <w:sz w:val="28"/>
          <w:szCs w:val="28"/>
        </w:rPr>
        <w:t xml:space="preserve"> порядок формирования аудиторск</w:t>
      </w:r>
      <w:r w:rsidR="00E903DD">
        <w:rPr>
          <w:rFonts w:ascii="Times New Roman" w:hAnsi="Times New Roman" w:cs="Times New Roman"/>
          <w:sz w:val="28"/>
          <w:szCs w:val="28"/>
        </w:rPr>
        <w:t>ой</w:t>
      </w:r>
      <w:r w:rsidR="00F90C8E">
        <w:rPr>
          <w:rFonts w:ascii="Times New Roman" w:hAnsi="Times New Roman" w:cs="Times New Roman"/>
          <w:sz w:val="28"/>
          <w:szCs w:val="28"/>
        </w:rPr>
        <w:t xml:space="preserve"> </w:t>
      </w:r>
      <w:r w:rsidR="00F90C8E" w:rsidRPr="00F90C8E">
        <w:rPr>
          <w:rFonts w:ascii="Times New Roman" w:hAnsi="Times New Roman" w:cs="Times New Roman"/>
          <w:sz w:val="28"/>
          <w:szCs w:val="28"/>
        </w:rPr>
        <w:t>организаци</w:t>
      </w:r>
      <w:r w:rsidR="00E903DD">
        <w:rPr>
          <w:rFonts w:ascii="Times New Roman" w:hAnsi="Times New Roman" w:cs="Times New Roman"/>
          <w:sz w:val="28"/>
          <w:szCs w:val="28"/>
        </w:rPr>
        <w:t>ей</w:t>
      </w:r>
      <w:r w:rsidR="00F90C8E" w:rsidRPr="00F90C8E">
        <w:rPr>
          <w:rFonts w:ascii="Times New Roman" w:hAnsi="Times New Roman" w:cs="Times New Roman"/>
          <w:sz w:val="28"/>
          <w:szCs w:val="28"/>
        </w:rPr>
        <w:t>, аудитор</w:t>
      </w:r>
      <w:r w:rsidR="00F90C8E">
        <w:rPr>
          <w:rFonts w:ascii="Times New Roman" w:hAnsi="Times New Roman" w:cs="Times New Roman"/>
          <w:sz w:val="28"/>
          <w:szCs w:val="28"/>
        </w:rPr>
        <w:t>ом</w:t>
      </w:r>
      <w:r w:rsidR="00F90C8E" w:rsidRPr="00F90C8E">
        <w:rPr>
          <w:rFonts w:ascii="Times New Roman" w:hAnsi="Times New Roman" w:cs="Times New Roman"/>
          <w:sz w:val="28"/>
          <w:szCs w:val="28"/>
        </w:rPr>
        <w:t>, осуществляющ</w:t>
      </w:r>
      <w:r w:rsidR="00F90C8E">
        <w:rPr>
          <w:rFonts w:ascii="Times New Roman" w:hAnsi="Times New Roman" w:cs="Times New Roman"/>
          <w:sz w:val="28"/>
          <w:szCs w:val="28"/>
        </w:rPr>
        <w:t xml:space="preserve">им </w:t>
      </w:r>
      <w:r w:rsidR="00F90C8E" w:rsidRPr="00A327E9">
        <w:rPr>
          <w:rFonts w:ascii="Times New Roman" w:hAnsi="Times New Roman" w:cs="Times New Roman"/>
          <w:sz w:val="28"/>
          <w:szCs w:val="28"/>
        </w:rPr>
        <w:t>деятельность в качестве индивидуального предпринимателя</w:t>
      </w:r>
      <w:r w:rsidR="00E1102C">
        <w:rPr>
          <w:rFonts w:ascii="Times New Roman" w:hAnsi="Times New Roman" w:cs="Times New Roman"/>
          <w:sz w:val="28"/>
          <w:szCs w:val="28"/>
        </w:rPr>
        <w:t xml:space="preserve"> (далее – аудитор)</w:t>
      </w:r>
      <w:r>
        <w:rPr>
          <w:rFonts w:ascii="Times New Roman" w:hAnsi="Times New Roman" w:cs="Times New Roman"/>
          <w:sz w:val="28"/>
          <w:szCs w:val="28"/>
        </w:rPr>
        <w:t>,</w:t>
      </w:r>
      <w:r w:rsidRPr="000E76D5">
        <w:t xml:space="preserve"> </w:t>
      </w:r>
      <w:r>
        <w:rPr>
          <w:rFonts w:ascii="Times New Roman" w:hAnsi="Times New Roman" w:cs="Times New Roman"/>
          <w:sz w:val="28"/>
          <w:szCs w:val="28"/>
        </w:rPr>
        <w:t>применения</w:t>
      </w:r>
      <w:r w:rsidRPr="000E76D5">
        <w:rPr>
          <w:rFonts w:ascii="Times New Roman" w:hAnsi="Times New Roman" w:cs="Times New Roman"/>
          <w:sz w:val="28"/>
          <w:szCs w:val="28"/>
        </w:rPr>
        <w:t xml:space="preserve"> в ходе аудита</w:t>
      </w:r>
      <w:r>
        <w:rPr>
          <w:rFonts w:ascii="Times New Roman" w:hAnsi="Times New Roman" w:cs="Times New Roman"/>
          <w:sz w:val="28"/>
          <w:szCs w:val="28"/>
        </w:rPr>
        <w:t xml:space="preserve"> </w:t>
      </w:r>
      <w:r w:rsidRPr="000E76D5">
        <w:rPr>
          <w:rFonts w:ascii="Times New Roman" w:hAnsi="Times New Roman" w:cs="Times New Roman"/>
          <w:sz w:val="28"/>
          <w:szCs w:val="28"/>
        </w:rPr>
        <w:t>бухгалтерской и (или) финансовой отчетности выборочного способа и других</w:t>
      </w:r>
      <w:r>
        <w:rPr>
          <w:rFonts w:ascii="Times New Roman" w:hAnsi="Times New Roman" w:cs="Times New Roman"/>
          <w:sz w:val="28"/>
          <w:szCs w:val="28"/>
        </w:rPr>
        <w:t xml:space="preserve"> </w:t>
      </w:r>
      <w:r w:rsidRPr="000E76D5">
        <w:rPr>
          <w:rFonts w:ascii="Times New Roman" w:hAnsi="Times New Roman" w:cs="Times New Roman"/>
          <w:sz w:val="28"/>
          <w:szCs w:val="28"/>
        </w:rPr>
        <w:t>способов тестирования элементов, подлежащих проверке с целью получения аудиторских</w:t>
      </w:r>
      <w:r>
        <w:rPr>
          <w:rFonts w:ascii="Times New Roman" w:hAnsi="Times New Roman" w:cs="Times New Roman"/>
          <w:sz w:val="28"/>
          <w:szCs w:val="28"/>
        </w:rPr>
        <w:t xml:space="preserve"> </w:t>
      </w:r>
      <w:r w:rsidRPr="000E76D5">
        <w:rPr>
          <w:rFonts w:ascii="Times New Roman" w:hAnsi="Times New Roman" w:cs="Times New Roman"/>
          <w:sz w:val="28"/>
          <w:szCs w:val="28"/>
        </w:rPr>
        <w:t>доказательств.</w:t>
      </w:r>
    </w:p>
    <w:p w14:paraId="63265B55" w14:textId="18D9A96B" w:rsidR="007E2138" w:rsidRDefault="000E76D5" w:rsidP="007E2138">
      <w:pPr>
        <w:spacing w:after="0"/>
        <w:ind w:firstLine="720"/>
        <w:jc w:val="both"/>
        <w:rPr>
          <w:rFonts w:ascii="Times New Roman" w:hAnsi="Times New Roman" w:cs="Times New Roman"/>
          <w:sz w:val="28"/>
          <w:szCs w:val="28"/>
        </w:rPr>
      </w:pPr>
      <w:r>
        <w:rPr>
          <w:rFonts w:ascii="Times New Roman" w:hAnsi="Times New Roman" w:cs="Times New Roman"/>
          <w:sz w:val="28"/>
          <w:szCs w:val="28"/>
        </w:rPr>
        <w:t>1.</w:t>
      </w:r>
      <w:r w:rsidR="00F90C8E">
        <w:rPr>
          <w:rFonts w:ascii="Times New Roman" w:hAnsi="Times New Roman" w:cs="Times New Roman"/>
          <w:sz w:val="28"/>
          <w:szCs w:val="28"/>
        </w:rPr>
        <w:t xml:space="preserve">2. </w:t>
      </w:r>
      <w:r w:rsidR="003615C3">
        <w:rPr>
          <w:rFonts w:ascii="Times New Roman" w:hAnsi="Times New Roman" w:cs="Times New Roman"/>
          <w:sz w:val="28"/>
          <w:szCs w:val="28"/>
        </w:rPr>
        <w:t xml:space="preserve">Настоящие Практические рекомендации </w:t>
      </w:r>
      <w:r w:rsidR="007E2138">
        <w:rPr>
          <w:rFonts w:ascii="Times New Roman" w:hAnsi="Times New Roman" w:cs="Times New Roman"/>
          <w:sz w:val="28"/>
          <w:szCs w:val="28"/>
        </w:rPr>
        <w:t xml:space="preserve">изложены в целях разъяснения требований национальных правил аудиторской деятельности «Выборочный способ и другие способы тестирования в аудите», </w:t>
      </w:r>
      <w:r w:rsidR="00F059AC">
        <w:rPr>
          <w:rFonts w:ascii="Times New Roman" w:hAnsi="Times New Roman" w:cs="Times New Roman"/>
          <w:sz w:val="28"/>
          <w:szCs w:val="28"/>
        </w:rPr>
        <w:t xml:space="preserve">                                 </w:t>
      </w:r>
      <w:r w:rsidR="007E2138">
        <w:rPr>
          <w:rFonts w:ascii="Times New Roman" w:hAnsi="Times New Roman" w:cs="Times New Roman"/>
          <w:sz w:val="28"/>
          <w:szCs w:val="28"/>
        </w:rPr>
        <w:t>утв. Постановлением Министерства финансов Республики Беларусь от 09.07.2001 №</w:t>
      </w:r>
      <w:r w:rsidR="00F5739F">
        <w:rPr>
          <w:rFonts w:ascii="Times New Roman" w:hAnsi="Times New Roman" w:cs="Times New Roman"/>
          <w:sz w:val="28"/>
          <w:szCs w:val="28"/>
        </w:rPr>
        <w:t xml:space="preserve"> </w:t>
      </w:r>
      <w:r w:rsidR="007E2138">
        <w:rPr>
          <w:rFonts w:ascii="Times New Roman" w:hAnsi="Times New Roman" w:cs="Times New Roman"/>
          <w:sz w:val="28"/>
          <w:szCs w:val="28"/>
        </w:rPr>
        <w:t>77 (далее – НПАД)</w:t>
      </w:r>
      <w:r>
        <w:rPr>
          <w:rFonts w:ascii="Times New Roman" w:hAnsi="Times New Roman" w:cs="Times New Roman"/>
          <w:sz w:val="28"/>
          <w:szCs w:val="28"/>
        </w:rPr>
        <w:t>, и носят рекомендательный характер.</w:t>
      </w:r>
    </w:p>
    <w:p w14:paraId="72F074C7" w14:textId="73784EEA" w:rsidR="00F90C8E" w:rsidRDefault="00857689" w:rsidP="00F90C8E">
      <w:pPr>
        <w:spacing w:after="0"/>
        <w:ind w:firstLine="720"/>
        <w:jc w:val="both"/>
        <w:rPr>
          <w:rFonts w:ascii="Times New Roman" w:hAnsi="Times New Roman" w:cs="Times New Roman"/>
          <w:sz w:val="28"/>
          <w:szCs w:val="28"/>
        </w:rPr>
      </w:pPr>
      <w:r>
        <w:rPr>
          <w:rFonts w:ascii="Times New Roman" w:hAnsi="Times New Roman" w:cs="Times New Roman"/>
          <w:sz w:val="28"/>
          <w:szCs w:val="28"/>
        </w:rPr>
        <w:t>Настоящие</w:t>
      </w:r>
      <w:r w:rsidR="003615C3">
        <w:rPr>
          <w:rFonts w:ascii="Times New Roman" w:hAnsi="Times New Roman" w:cs="Times New Roman"/>
          <w:sz w:val="28"/>
          <w:szCs w:val="28"/>
        </w:rPr>
        <w:t xml:space="preserve"> Практически</w:t>
      </w:r>
      <w:r>
        <w:rPr>
          <w:rFonts w:ascii="Times New Roman" w:hAnsi="Times New Roman" w:cs="Times New Roman"/>
          <w:sz w:val="28"/>
          <w:szCs w:val="28"/>
        </w:rPr>
        <w:t>е</w:t>
      </w:r>
      <w:r w:rsidR="003615C3">
        <w:rPr>
          <w:rFonts w:ascii="Times New Roman" w:hAnsi="Times New Roman" w:cs="Times New Roman"/>
          <w:sz w:val="28"/>
          <w:szCs w:val="28"/>
        </w:rPr>
        <w:t xml:space="preserve"> рекомендаци</w:t>
      </w:r>
      <w:r>
        <w:rPr>
          <w:rFonts w:ascii="Times New Roman" w:hAnsi="Times New Roman" w:cs="Times New Roman"/>
          <w:sz w:val="28"/>
          <w:szCs w:val="28"/>
        </w:rPr>
        <w:t xml:space="preserve">и </w:t>
      </w:r>
      <w:r w:rsidR="003615C3">
        <w:rPr>
          <w:rFonts w:ascii="Times New Roman" w:hAnsi="Times New Roman" w:cs="Times New Roman"/>
          <w:sz w:val="28"/>
          <w:szCs w:val="28"/>
        </w:rPr>
        <w:t>не заменя</w:t>
      </w:r>
      <w:r>
        <w:rPr>
          <w:rFonts w:ascii="Times New Roman" w:hAnsi="Times New Roman" w:cs="Times New Roman"/>
          <w:sz w:val="28"/>
          <w:szCs w:val="28"/>
        </w:rPr>
        <w:t>ю</w:t>
      </w:r>
      <w:r w:rsidR="003615C3">
        <w:rPr>
          <w:rFonts w:ascii="Times New Roman" w:hAnsi="Times New Roman" w:cs="Times New Roman"/>
          <w:sz w:val="28"/>
          <w:szCs w:val="28"/>
        </w:rPr>
        <w:t xml:space="preserve">т </w:t>
      </w:r>
      <w:r w:rsidR="00B81982">
        <w:rPr>
          <w:rFonts w:ascii="Times New Roman" w:hAnsi="Times New Roman" w:cs="Times New Roman"/>
          <w:sz w:val="28"/>
          <w:szCs w:val="28"/>
        </w:rPr>
        <w:t xml:space="preserve">собой </w:t>
      </w:r>
      <w:r>
        <w:rPr>
          <w:rFonts w:ascii="Times New Roman" w:hAnsi="Times New Roman" w:cs="Times New Roman"/>
          <w:sz w:val="28"/>
          <w:szCs w:val="28"/>
        </w:rPr>
        <w:t>требования</w:t>
      </w:r>
      <w:r w:rsidR="00B81982">
        <w:rPr>
          <w:rFonts w:ascii="Times New Roman" w:hAnsi="Times New Roman" w:cs="Times New Roman"/>
          <w:sz w:val="28"/>
          <w:szCs w:val="28"/>
        </w:rPr>
        <w:t xml:space="preserve"> </w:t>
      </w:r>
      <w:r w:rsidR="00E903DD">
        <w:rPr>
          <w:rFonts w:ascii="Times New Roman" w:hAnsi="Times New Roman" w:cs="Times New Roman"/>
          <w:sz w:val="28"/>
          <w:szCs w:val="28"/>
        </w:rPr>
        <w:t xml:space="preserve">соответствующих </w:t>
      </w:r>
      <w:r w:rsidR="003615C3">
        <w:rPr>
          <w:rFonts w:ascii="Times New Roman" w:hAnsi="Times New Roman" w:cs="Times New Roman"/>
          <w:sz w:val="28"/>
          <w:szCs w:val="28"/>
        </w:rPr>
        <w:t>НПАД</w:t>
      </w:r>
      <w:r w:rsidR="007E2138">
        <w:rPr>
          <w:rFonts w:ascii="Times New Roman" w:hAnsi="Times New Roman" w:cs="Times New Roman"/>
          <w:sz w:val="28"/>
          <w:szCs w:val="28"/>
        </w:rPr>
        <w:t>.</w:t>
      </w:r>
    </w:p>
    <w:p w14:paraId="663295E6" w14:textId="2F9A8F0D" w:rsidR="000E76D5" w:rsidRDefault="000E76D5" w:rsidP="000E76D5">
      <w:pPr>
        <w:spacing w:after="0"/>
        <w:ind w:firstLine="720"/>
        <w:jc w:val="both"/>
        <w:rPr>
          <w:rFonts w:ascii="Times New Roman" w:hAnsi="Times New Roman" w:cs="Times New Roman"/>
          <w:sz w:val="28"/>
          <w:szCs w:val="28"/>
        </w:rPr>
      </w:pPr>
      <w:r>
        <w:rPr>
          <w:rFonts w:ascii="Times New Roman" w:hAnsi="Times New Roman" w:cs="Times New Roman"/>
          <w:sz w:val="28"/>
          <w:szCs w:val="28"/>
        </w:rPr>
        <w:t>1.</w:t>
      </w:r>
      <w:r w:rsidR="00043ADF" w:rsidRPr="00043ADF">
        <w:rPr>
          <w:rFonts w:ascii="Times New Roman" w:hAnsi="Times New Roman" w:cs="Times New Roman"/>
          <w:sz w:val="28"/>
          <w:szCs w:val="28"/>
        </w:rPr>
        <w:t>3. Цель</w:t>
      </w:r>
      <w:r w:rsidR="00E1102C">
        <w:rPr>
          <w:rFonts w:ascii="Times New Roman" w:hAnsi="Times New Roman" w:cs="Times New Roman"/>
          <w:sz w:val="28"/>
          <w:szCs w:val="28"/>
        </w:rPr>
        <w:t xml:space="preserve"> аудитора</w:t>
      </w:r>
      <w:r w:rsidRPr="000E76D5">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0E76D5">
        <w:rPr>
          <w:rFonts w:ascii="Times New Roman" w:hAnsi="Times New Roman" w:cs="Times New Roman"/>
          <w:sz w:val="28"/>
          <w:szCs w:val="28"/>
        </w:rPr>
        <w:t>применени</w:t>
      </w:r>
      <w:r>
        <w:rPr>
          <w:rFonts w:ascii="Times New Roman" w:hAnsi="Times New Roman" w:cs="Times New Roman"/>
          <w:sz w:val="28"/>
          <w:szCs w:val="28"/>
        </w:rPr>
        <w:t>и</w:t>
      </w:r>
      <w:r w:rsidRPr="000E76D5">
        <w:rPr>
          <w:rFonts w:ascii="Times New Roman" w:hAnsi="Times New Roman" w:cs="Times New Roman"/>
          <w:sz w:val="28"/>
          <w:szCs w:val="28"/>
        </w:rPr>
        <w:t xml:space="preserve"> в ходе аудита выборочного способа</w:t>
      </w:r>
      <w:r>
        <w:rPr>
          <w:rFonts w:ascii="Times New Roman" w:hAnsi="Times New Roman" w:cs="Times New Roman"/>
          <w:sz w:val="28"/>
          <w:szCs w:val="28"/>
        </w:rPr>
        <w:t xml:space="preserve"> </w:t>
      </w:r>
      <w:r w:rsidR="00043ADF" w:rsidRPr="00043ADF">
        <w:rPr>
          <w:rFonts w:ascii="Times New Roman" w:hAnsi="Times New Roman" w:cs="Times New Roman"/>
          <w:sz w:val="28"/>
          <w:szCs w:val="28"/>
        </w:rPr>
        <w:t xml:space="preserve">состоит в том, чтобы обеспечить разумную основу для формирования выводов о </w:t>
      </w:r>
      <w:r>
        <w:rPr>
          <w:rFonts w:ascii="Times New Roman" w:hAnsi="Times New Roman" w:cs="Times New Roman"/>
          <w:sz w:val="28"/>
          <w:szCs w:val="28"/>
        </w:rPr>
        <w:t xml:space="preserve">всей </w:t>
      </w:r>
      <w:r w:rsidR="00043ADF">
        <w:rPr>
          <w:rFonts w:ascii="Times New Roman" w:hAnsi="Times New Roman" w:cs="Times New Roman"/>
          <w:sz w:val="28"/>
          <w:szCs w:val="28"/>
        </w:rPr>
        <w:t>проверяемой</w:t>
      </w:r>
      <w:r w:rsidR="00043ADF" w:rsidRPr="00043ADF">
        <w:rPr>
          <w:rFonts w:ascii="Times New Roman" w:hAnsi="Times New Roman" w:cs="Times New Roman"/>
          <w:sz w:val="28"/>
          <w:szCs w:val="28"/>
        </w:rPr>
        <w:t xml:space="preserve"> совокупности.</w:t>
      </w:r>
    </w:p>
    <w:p w14:paraId="41AE2AA4" w14:textId="60F25DBC" w:rsidR="00B05D71" w:rsidRPr="00C44B0B" w:rsidRDefault="00B05D71" w:rsidP="00B05D71">
      <w:pPr>
        <w:spacing w:after="0"/>
        <w:ind w:firstLine="720"/>
        <w:jc w:val="both"/>
        <w:rPr>
          <w:rFonts w:ascii="Times New Roman" w:hAnsi="Times New Roman" w:cs="Times New Roman"/>
          <w:sz w:val="28"/>
          <w:szCs w:val="28"/>
        </w:rPr>
      </w:pPr>
      <w:r w:rsidRPr="00C44B0B">
        <w:rPr>
          <w:rFonts w:ascii="Times New Roman" w:hAnsi="Times New Roman" w:cs="Times New Roman"/>
          <w:sz w:val="28"/>
          <w:szCs w:val="28"/>
        </w:rPr>
        <w:t>1.4. Для целей настоящих практических рекомендаций применяются следующие термины и их определения:</w:t>
      </w:r>
    </w:p>
    <w:p w14:paraId="4A56441C" w14:textId="5ECB7C65" w:rsidR="00C67201" w:rsidRDefault="00C67201" w:rsidP="00C67201">
      <w:pPr>
        <w:spacing w:after="0"/>
        <w:ind w:firstLine="720"/>
        <w:jc w:val="both"/>
        <w:rPr>
          <w:rFonts w:ascii="Times New Roman" w:hAnsi="Times New Roman" w:cs="Times New Roman"/>
          <w:sz w:val="28"/>
          <w:szCs w:val="28"/>
        </w:rPr>
      </w:pPr>
      <w:r w:rsidRPr="00C67201">
        <w:rPr>
          <w:rFonts w:ascii="Times New Roman" w:hAnsi="Times New Roman" w:cs="Times New Roman"/>
          <w:sz w:val="28"/>
          <w:szCs w:val="28"/>
        </w:rPr>
        <w:t xml:space="preserve">выборка </w:t>
      </w:r>
      <w:r>
        <w:rPr>
          <w:rFonts w:ascii="Times New Roman" w:hAnsi="Times New Roman" w:cs="Times New Roman"/>
          <w:sz w:val="28"/>
          <w:szCs w:val="28"/>
        </w:rPr>
        <w:t>–</w:t>
      </w:r>
      <w:r w:rsidRPr="00C67201">
        <w:rPr>
          <w:rFonts w:ascii="Times New Roman" w:hAnsi="Times New Roman" w:cs="Times New Roman"/>
          <w:sz w:val="28"/>
          <w:szCs w:val="28"/>
        </w:rPr>
        <w:t xml:space="preserve"> совокупность элементов, отобранных из проверяемой совокупности, в отношении</w:t>
      </w:r>
      <w:r>
        <w:rPr>
          <w:rFonts w:ascii="Times New Roman" w:hAnsi="Times New Roman" w:cs="Times New Roman"/>
          <w:sz w:val="28"/>
          <w:szCs w:val="28"/>
        </w:rPr>
        <w:t xml:space="preserve"> </w:t>
      </w:r>
      <w:r w:rsidRPr="00C67201">
        <w:rPr>
          <w:rFonts w:ascii="Times New Roman" w:hAnsi="Times New Roman" w:cs="Times New Roman"/>
          <w:sz w:val="28"/>
          <w:szCs w:val="28"/>
        </w:rPr>
        <w:t>которых проводятся аудиторские процедуры;</w:t>
      </w:r>
    </w:p>
    <w:p w14:paraId="3F70180A" w14:textId="3B95B269" w:rsidR="000D2342" w:rsidRDefault="000D2342" w:rsidP="00C67201">
      <w:pPr>
        <w:spacing w:after="0"/>
        <w:ind w:firstLine="720"/>
        <w:jc w:val="both"/>
        <w:rPr>
          <w:rFonts w:ascii="Times New Roman" w:hAnsi="Times New Roman" w:cs="Times New Roman"/>
          <w:sz w:val="28"/>
          <w:szCs w:val="28"/>
        </w:rPr>
      </w:pPr>
      <w:r w:rsidRPr="000D2342">
        <w:rPr>
          <w:rFonts w:ascii="Times New Roman" w:hAnsi="Times New Roman" w:cs="Times New Roman"/>
          <w:sz w:val="28"/>
          <w:szCs w:val="28"/>
        </w:rPr>
        <w:t>доверительный интервал – диапазон значений, выбранный аудитором, который с высокой степенью вероятности отражает характеристики проверяемой совокупности;</w:t>
      </w:r>
    </w:p>
    <w:p w14:paraId="78EA2A53" w14:textId="594F3099" w:rsidR="000D2342" w:rsidRDefault="000D2342" w:rsidP="00C67201">
      <w:pPr>
        <w:spacing w:after="0"/>
        <w:ind w:firstLine="720"/>
        <w:jc w:val="both"/>
        <w:rPr>
          <w:rFonts w:ascii="Times New Roman" w:hAnsi="Times New Roman" w:cs="Times New Roman"/>
          <w:sz w:val="28"/>
          <w:szCs w:val="28"/>
        </w:rPr>
      </w:pPr>
      <w:r w:rsidRPr="000D2342">
        <w:rPr>
          <w:rFonts w:ascii="Times New Roman" w:hAnsi="Times New Roman" w:cs="Times New Roman"/>
          <w:sz w:val="28"/>
          <w:szCs w:val="28"/>
        </w:rPr>
        <w:t>допустимая норма отклонения – установленная аудитором норма отклонения от предписанных процедур внутреннего контроля, в отношении которой аудитор хотел бы получить надлежащий уровень уверенности в том, что фактическая норма отклонения в проверяемой совокупности не превышает эту установленную аудитором норму</w:t>
      </w:r>
      <w:r>
        <w:rPr>
          <w:rFonts w:ascii="Times New Roman" w:hAnsi="Times New Roman" w:cs="Times New Roman"/>
          <w:sz w:val="28"/>
          <w:szCs w:val="28"/>
        </w:rPr>
        <w:t>;</w:t>
      </w:r>
    </w:p>
    <w:p w14:paraId="3762ABA5" w14:textId="1D6C6ADF" w:rsidR="00F059AC" w:rsidRDefault="00F059AC" w:rsidP="00F059AC">
      <w:pPr>
        <w:spacing w:after="0"/>
        <w:ind w:firstLine="720"/>
        <w:jc w:val="both"/>
        <w:rPr>
          <w:rFonts w:ascii="Times New Roman" w:hAnsi="Times New Roman" w:cs="Times New Roman"/>
          <w:sz w:val="28"/>
          <w:szCs w:val="28"/>
        </w:rPr>
      </w:pPr>
      <w:r w:rsidRPr="00F059AC">
        <w:rPr>
          <w:rFonts w:ascii="Times New Roman" w:hAnsi="Times New Roman" w:cs="Times New Roman"/>
          <w:sz w:val="28"/>
          <w:szCs w:val="28"/>
        </w:rPr>
        <w:t xml:space="preserve">объем выборки </w:t>
      </w:r>
      <w:r>
        <w:rPr>
          <w:rFonts w:ascii="Times New Roman" w:hAnsi="Times New Roman" w:cs="Times New Roman"/>
          <w:sz w:val="28"/>
          <w:szCs w:val="28"/>
        </w:rPr>
        <w:t>–</w:t>
      </w:r>
      <w:r w:rsidRPr="00F059AC">
        <w:rPr>
          <w:rFonts w:ascii="Times New Roman" w:hAnsi="Times New Roman" w:cs="Times New Roman"/>
          <w:sz w:val="28"/>
          <w:szCs w:val="28"/>
        </w:rPr>
        <w:t xml:space="preserve"> количество элементов выборки;</w:t>
      </w:r>
    </w:p>
    <w:p w14:paraId="634CB28B" w14:textId="28401430" w:rsidR="00F059AC" w:rsidRDefault="00F059AC" w:rsidP="00F059AC">
      <w:pPr>
        <w:spacing w:after="0"/>
        <w:ind w:firstLine="720"/>
        <w:jc w:val="both"/>
        <w:rPr>
          <w:rFonts w:ascii="Times New Roman" w:hAnsi="Times New Roman" w:cs="Times New Roman"/>
          <w:sz w:val="28"/>
          <w:szCs w:val="28"/>
        </w:rPr>
      </w:pPr>
      <w:r w:rsidRPr="00F059AC">
        <w:rPr>
          <w:rFonts w:ascii="Times New Roman" w:hAnsi="Times New Roman" w:cs="Times New Roman"/>
          <w:sz w:val="28"/>
          <w:szCs w:val="28"/>
        </w:rPr>
        <w:lastRenderedPageBreak/>
        <w:t xml:space="preserve">ошибка аномальная </w:t>
      </w:r>
      <w:r>
        <w:rPr>
          <w:rFonts w:ascii="Times New Roman" w:hAnsi="Times New Roman" w:cs="Times New Roman"/>
          <w:sz w:val="28"/>
          <w:szCs w:val="28"/>
        </w:rPr>
        <w:t>–</w:t>
      </w:r>
      <w:r w:rsidRPr="00F059AC">
        <w:rPr>
          <w:rFonts w:ascii="Times New Roman" w:hAnsi="Times New Roman" w:cs="Times New Roman"/>
          <w:sz w:val="28"/>
          <w:szCs w:val="28"/>
        </w:rPr>
        <w:t xml:space="preserve"> единичная</w:t>
      </w:r>
      <w:r>
        <w:rPr>
          <w:rFonts w:ascii="Times New Roman" w:hAnsi="Times New Roman" w:cs="Times New Roman"/>
          <w:sz w:val="28"/>
          <w:szCs w:val="28"/>
        </w:rPr>
        <w:t xml:space="preserve"> </w:t>
      </w:r>
      <w:r w:rsidRPr="00F059AC">
        <w:rPr>
          <w:rFonts w:ascii="Times New Roman" w:hAnsi="Times New Roman" w:cs="Times New Roman"/>
          <w:sz w:val="28"/>
          <w:szCs w:val="28"/>
        </w:rPr>
        <w:t>ошибка, не являющаяся репрезентативной в отношении</w:t>
      </w:r>
      <w:r>
        <w:rPr>
          <w:rFonts w:ascii="Times New Roman" w:hAnsi="Times New Roman" w:cs="Times New Roman"/>
          <w:sz w:val="28"/>
          <w:szCs w:val="28"/>
        </w:rPr>
        <w:t xml:space="preserve"> </w:t>
      </w:r>
      <w:r w:rsidRPr="00F059AC">
        <w:rPr>
          <w:rFonts w:ascii="Times New Roman" w:hAnsi="Times New Roman" w:cs="Times New Roman"/>
          <w:sz w:val="28"/>
          <w:szCs w:val="28"/>
        </w:rPr>
        <w:t>проверяемой совокупности, которая не может произойти повторно (за исключением отдельных</w:t>
      </w:r>
      <w:r>
        <w:rPr>
          <w:rFonts w:ascii="Times New Roman" w:hAnsi="Times New Roman" w:cs="Times New Roman"/>
          <w:sz w:val="28"/>
          <w:szCs w:val="28"/>
        </w:rPr>
        <w:t xml:space="preserve"> </w:t>
      </w:r>
      <w:r w:rsidRPr="00F059AC">
        <w:rPr>
          <w:rFonts w:ascii="Times New Roman" w:hAnsi="Times New Roman" w:cs="Times New Roman"/>
          <w:sz w:val="28"/>
          <w:szCs w:val="28"/>
        </w:rPr>
        <w:t>случаев);</w:t>
      </w:r>
    </w:p>
    <w:p w14:paraId="3D53484F" w14:textId="245037D3" w:rsidR="00F059AC" w:rsidRDefault="00F059AC" w:rsidP="00F059AC">
      <w:pPr>
        <w:spacing w:after="0"/>
        <w:ind w:firstLine="720"/>
        <w:jc w:val="both"/>
        <w:rPr>
          <w:rFonts w:ascii="Times New Roman" w:hAnsi="Times New Roman" w:cs="Times New Roman"/>
          <w:sz w:val="28"/>
          <w:szCs w:val="28"/>
        </w:rPr>
      </w:pPr>
      <w:r w:rsidRPr="00F059AC">
        <w:rPr>
          <w:rFonts w:ascii="Times New Roman" w:hAnsi="Times New Roman" w:cs="Times New Roman"/>
          <w:sz w:val="28"/>
          <w:szCs w:val="28"/>
        </w:rPr>
        <w:t xml:space="preserve">ошибка допустимая </w:t>
      </w:r>
      <w:r>
        <w:rPr>
          <w:rFonts w:ascii="Times New Roman" w:hAnsi="Times New Roman" w:cs="Times New Roman"/>
          <w:sz w:val="28"/>
          <w:szCs w:val="28"/>
        </w:rPr>
        <w:t>–</w:t>
      </w:r>
      <w:r w:rsidRPr="00F059AC">
        <w:rPr>
          <w:rFonts w:ascii="Times New Roman" w:hAnsi="Times New Roman" w:cs="Times New Roman"/>
          <w:sz w:val="28"/>
          <w:szCs w:val="28"/>
        </w:rPr>
        <w:t xml:space="preserve"> максимальная величина ошибки в проверяемой совокупности, которую</w:t>
      </w:r>
      <w:r>
        <w:rPr>
          <w:rFonts w:ascii="Times New Roman" w:hAnsi="Times New Roman" w:cs="Times New Roman"/>
          <w:sz w:val="28"/>
          <w:szCs w:val="28"/>
        </w:rPr>
        <w:t xml:space="preserve"> </w:t>
      </w:r>
      <w:r w:rsidRPr="00F059AC">
        <w:rPr>
          <w:rFonts w:ascii="Times New Roman" w:hAnsi="Times New Roman" w:cs="Times New Roman"/>
          <w:sz w:val="28"/>
          <w:szCs w:val="28"/>
        </w:rPr>
        <w:t>аудиторская организация считает приемлемой;</w:t>
      </w:r>
    </w:p>
    <w:p w14:paraId="347A5871" w14:textId="184FA8D5" w:rsidR="00F059AC" w:rsidRDefault="00F059AC" w:rsidP="00F059AC">
      <w:pPr>
        <w:spacing w:after="0"/>
        <w:ind w:firstLine="720"/>
        <w:jc w:val="both"/>
        <w:rPr>
          <w:rFonts w:ascii="Times New Roman" w:hAnsi="Times New Roman" w:cs="Times New Roman"/>
          <w:sz w:val="28"/>
          <w:szCs w:val="28"/>
        </w:rPr>
      </w:pPr>
      <w:r w:rsidRPr="00F059AC">
        <w:rPr>
          <w:rFonts w:ascii="Times New Roman" w:hAnsi="Times New Roman" w:cs="Times New Roman"/>
          <w:sz w:val="28"/>
          <w:szCs w:val="28"/>
        </w:rPr>
        <w:t xml:space="preserve">ошибка ожидаемая </w:t>
      </w:r>
      <w:r>
        <w:rPr>
          <w:rFonts w:ascii="Times New Roman" w:hAnsi="Times New Roman" w:cs="Times New Roman"/>
          <w:sz w:val="28"/>
          <w:szCs w:val="28"/>
        </w:rPr>
        <w:t>–</w:t>
      </w:r>
      <w:r w:rsidRPr="00F059AC">
        <w:rPr>
          <w:rFonts w:ascii="Times New Roman" w:hAnsi="Times New Roman" w:cs="Times New Roman"/>
          <w:sz w:val="28"/>
          <w:szCs w:val="28"/>
        </w:rPr>
        <w:t xml:space="preserve"> количественная оценка наиболее вероятной величины ошибки в</w:t>
      </w:r>
      <w:r>
        <w:rPr>
          <w:rFonts w:ascii="Times New Roman" w:hAnsi="Times New Roman" w:cs="Times New Roman"/>
          <w:sz w:val="28"/>
          <w:szCs w:val="28"/>
        </w:rPr>
        <w:t xml:space="preserve"> </w:t>
      </w:r>
      <w:r w:rsidRPr="00F059AC">
        <w:rPr>
          <w:rFonts w:ascii="Times New Roman" w:hAnsi="Times New Roman" w:cs="Times New Roman"/>
          <w:sz w:val="28"/>
          <w:szCs w:val="28"/>
        </w:rPr>
        <w:t>проверяемой совокупности, определяемая статистическими и нестатистическими методами исходя</w:t>
      </w:r>
      <w:r>
        <w:rPr>
          <w:rFonts w:ascii="Times New Roman" w:hAnsi="Times New Roman" w:cs="Times New Roman"/>
          <w:sz w:val="28"/>
          <w:szCs w:val="28"/>
        </w:rPr>
        <w:t xml:space="preserve"> </w:t>
      </w:r>
      <w:r w:rsidRPr="00F059AC">
        <w:rPr>
          <w:rFonts w:ascii="Times New Roman" w:hAnsi="Times New Roman" w:cs="Times New Roman"/>
          <w:sz w:val="28"/>
          <w:szCs w:val="28"/>
        </w:rPr>
        <w:t>из величин ошибок, выявленных в элементах выборки;</w:t>
      </w:r>
    </w:p>
    <w:p w14:paraId="669341F3" w14:textId="4D8F88D9" w:rsidR="00C67201" w:rsidRDefault="00C67201" w:rsidP="00C67201">
      <w:pPr>
        <w:spacing w:after="0"/>
        <w:ind w:firstLine="720"/>
        <w:jc w:val="both"/>
        <w:rPr>
          <w:rFonts w:ascii="Times New Roman" w:hAnsi="Times New Roman" w:cs="Times New Roman"/>
          <w:sz w:val="28"/>
          <w:szCs w:val="28"/>
        </w:rPr>
      </w:pPr>
      <w:r w:rsidRPr="00C67201">
        <w:rPr>
          <w:rFonts w:ascii="Times New Roman" w:hAnsi="Times New Roman" w:cs="Times New Roman"/>
          <w:sz w:val="28"/>
          <w:szCs w:val="28"/>
        </w:rPr>
        <w:t xml:space="preserve">проверяемая совокупность </w:t>
      </w:r>
      <w:r w:rsidR="00F059AC">
        <w:rPr>
          <w:rFonts w:ascii="Times New Roman" w:hAnsi="Times New Roman" w:cs="Times New Roman"/>
          <w:sz w:val="28"/>
          <w:szCs w:val="28"/>
        </w:rPr>
        <w:t>–</w:t>
      </w:r>
      <w:r w:rsidRPr="00C67201">
        <w:rPr>
          <w:rFonts w:ascii="Times New Roman" w:hAnsi="Times New Roman" w:cs="Times New Roman"/>
          <w:sz w:val="28"/>
          <w:szCs w:val="28"/>
        </w:rPr>
        <w:t xml:space="preserve"> совокупность всех элементов, из которых аудиторская</w:t>
      </w:r>
      <w:r>
        <w:rPr>
          <w:rFonts w:ascii="Times New Roman" w:hAnsi="Times New Roman" w:cs="Times New Roman"/>
          <w:sz w:val="28"/>
          <w:szCs w:val="28"/>
        </w:rPr>
        <w:t xml:space="preserve"> о</w:t>
      </w:r>
      <w:r w:rsidRPr="00C67201">
        <w:rPr>
          <w:rFonts w:ascii="Times New Roman" w:hAnsi="Times New Roman" w:cs="Times New Roman"/>
          <w:sz w:val="28"/>
          <w:szCs w:val="28"/>
        </w:rPr>
        <w:t>рганизация формирует выборку и в отношении которой формулирует выводы;</w:t>
      </w:r>
    </w:p>
    <w:p w14:paraId="438AC1DE" w14:textId="40BD6500" w:rsidR="00C67201" w:rsidRDefault="00C67201" w:rsidP="00C67201">
      <w:pPr>
        <w:spacing w:after="0"/>
        <w:ind w:firstLine="720"/>
        <w:jc w:val="both"/>
        <w:rPr>
          <w:rFonts w:ascii="Times New Roman" w:hAnsi="Times New Roman" w:cs="Times New Roman"/>
          <w:sz w:val="28"/>
          <w:szCs w:val="28"/>
        </w:rPr>
      </w:pPr>
      <w:r w:rsidRPr="00C67201">
        <w:rPr>
          <w:rFonts w:ascii="Times New Roman" w:hAnsi="Times New Roman" w:cs="Times New Roman"/>
          <w:sz w:val="28"/>
          <w:szCs w:val="28"/>
        </w:rPr>
        <w:t xml:space="preserve">стратификация </w:t>
      </w:r>
      <w:r>
        <w:rPr>
          <w:rFonts w:ascii="Times New Roman" w:hAnsi="Times New Roman" w:cs="Times New Roman"/>
          <w:sz w:val="28"/>
          <w:szCs w:val="28"/>
        </w:rPr>
        <w:t>–</w:t>
      </w:r>
      <w:r w:rsidRPr="00C67201">
        <w:rPr>
          <w:rFonts w:ascii="Times New Roman" w:hAnsi="Times New Roman" w:cs="Times New Roman"/>
          <w:sz w:val="28"/>
          <w:szCs w:val="28"/>
        </w:rPr>
        <w:t xml:space="preserve"> деление проверяемой совокупности на подсовокупности (страты), каждая из</w:t>
      </w:r>
      <w:r>
        <w:rPr>
          <w:rFonts w:ascii="Times New Roman" w:hAnsi="Times New Roman" w:cs="Times New Roman"/>
          <w:sz w:val="28"/>
          <w:szCs w:val="28"/>
        </w:rPr>
        <w:t xml:space="preserve"> </w:t>
      </w:r>
      <w:r w:rsidRPr="00C67201">
        <w:rPr>
          <w:rFonts w:ascii="Times New Roman" w:hAnsi="Times New Roman" w:cs="Times New Roman"/>
          <w:sz w:val="28"/>
          <w:szCs w:val="28"/>
        </w:rPr>
        <w:t>которых представляет собой группу элементов выборки со сходными характеристиками</w:t>
      </w:r>
      <w:r>
        <w:rPr>
          <w:rFonts w:ascii="Times New Roman" w:hAnsi="Times New Roman" w:cs="Times New Roman"/>
          <w:sz w:val="28"/>
          <w:szCs w:val="28"/>
        </w:rPr>
        <w:t>;</w:t>
      </w:r>
    </w:p>
    <w:p w14:paraId="0F04BAF6" w14:textId="2CA79762" w:rsidR="00BD4DD0" w:rsidRDefault="006F7EBB" w:rsidP="00BD4DD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фактор надежности – вероятность </w:t>
      </w:r>
      <w:r w:rsidR="00BD4DD0">
        <w:rPr>
          <w:rFonts w:ascii="Times New Roman" w:hAnsi="Times New Roman" w:cs="Times New Roman"/>
          <w:sz w:val="28"/>
          <w:szCs w:val="28"/>
        </w:rPr>
        <w:t>аудитора в том,</w:t>
      </w:r>
      <w:r>
        <w:rPr>
          <w:rFonts w:ascii="Times New Roman" w:hAnsi="Times New Roman" w:cs="Times New Roman"/>
          <w:sz w:val="28"/>
          <w:szCs w:val="28"/>
        </w:rPr>
        <w:t xml:space="preserve"> что доверительный интервал отражает истинную репрезентативность проверяемой совокупности;</w:t>
      </w:r>
    </w:p>
    <w:p w14:paraId="66F8FF94" w14:textId="7971B8C3" w:rsidR="000D2342" w:rsidRDefault="000D2342" w:rsidP="000D2342">
      <w:pPr>
        <w:spacing w:after="0"/>
        <w:ind w:firstLine="720"/>
        <w:jc w:val="both"/>
        <w:rPr>
          <w:rFonts w:ascii="Times New Roman" w:hAnsi="Times New Roman" w:cs="Times New Roman"/>
          <w:sz w:val="28"/>
          <w:szCs w:val="28"/>
        </w:rPr>
      </w:pPr>
      <w:r w:rsidRPr="000D2342">
        <w:rPr>
          <w:rFonts w:ascii="Times New Roman" w:hAnsi="Times New Roman" w:cs="Times New Roman"/>
          <w:sz w:val="28"/>
          <w:szCs w:val="28"/>
        </w:rPr>
        <w:t>экстраполяция ошибки – распространение выводов, полученных по результатам выборочной проверки, на всю проверяемую совокупность</w:t>
      </w:r>
      <w:r>
        <w:rPr>
          <w:rFonts w:ascii="Times New Roman" w:hAnsi="Times New Roman" w:cs="Times New Roman"/>
          <w:sz w:val="28"/>
          <w:szCs w:val="28"/>
        </w:rPr>
        <w:t>.</w:t>
      </w:r>
    </w:p>
    <w:p w14:paraId="6705977F" w14:textId="77777777" w:rsidR="00F33FFB" w:rsidRDefault="00F33FFB" w:rsidP="000E76D5">
      <w:pPr>
        <w:spacing w:after="0"/>
        <w:jc w:val="both"/>
        <w:rPr>
          <w:rFonts w:ascii="Times New Roman" w:hAnsi="Times New Roman" w:cs="Times New Roman"/>
          <w:sz w:val="28"/>
          <w:szCs w:val="28"/>
        </w:rPr>
      </w:pPr>
    </w:p>
    <w:p w14:paraId="18F7DB52" w14:textId="07A9151B" w:rsidR="00F90C8E" w:rsidRDefault="00F90C8E" w:rsidP="00C717AB">
      <w:pPr>
        <w:jc w:val="center"/>
        <w:rPr>
          <w:rFonts w:ascii="Times New Roman" w:hAnsi="Times New Roman" w:cs="Times New Roman"/>
          <w:b/>
          <w:bCs/>
          <w:sz w:val="28"/>
          <w:szCs w:val="28"/>
        </w:rPr>
      </w:pPr>
      <w:r w:rsidRPr="00F90C8E">
        <w:rPr>
          <w:rFonts w:ascii="Times New Roman" w:hAnsi="Times New Roman" w:cs="Times New Roman"/>
          <w:b/>
          <w:bCs/>
          <w:sz w:val="28"/>
          <w:szCs w:val="28"/>
        </w:rPr>
        <w:t>Глава 2. Классификация аудиторских выборок</w:t>
      </w:r>
      <w:r>
        <w:rPr>
          <w:rFonts w:ascii="Times New Roman" w:hAnsi="Times New Roman" w:cs="Times New Roman"/>
          <w:b/>
          <w:bCs/>
          <w:sz w:val="28"/>
          <w:szCs w:val="28"/>
        </w:rPr>
        <w:t>.</w:t>
      </w:r>
    </w:p>
    <w:p w14:paraId="18362F1E" w14:textId="4288B6A0" w:rsidR="00C44B0B" w:rsidRDefault="00C717AB" w:rsidP="00C44B0B">
      <w:pPr>
        <w:spacing w:after="0"/>
        <w:jc w:val="both"/>
        <w:rPr>
          <w:rFonts w:ascii="Times New Roman" w:hAnsi="Times New Roman" w:cs="Times New Roman"/>
          <w:sz w:val="28"/>
          <w:szCs w:val="28"/>
        </w:rPr>
      </w:pPr>
      <w:r>
        <w:rPr>
          <w:rFonts w:ascii="Times New Roman" w:hAnsi="Times New Roman" w:cs="Times New Roman"/>
          <w:b/>
          <w:bCs/>
          <w:sz w:val="28"/>
          <w:szCs w:val="28"/>
        </w:rPr>
        <w:tab/>
      </w:r>
      <w:r w:rsidR="000E76D5">
        <w:rPr>
          <w:rFonts w:ascii="Times New Roman" w:hAnsi="Times New Roman" w:cs="Times New Roman"/>
          <w:sz w:val="28"/>
          <w:szCs w:val="28"/>
        </w:rPr>
        <w:t>2.1</w:t>
      </w:r>
      <w:r>
        <w:rPr>
          <w:rFonts w:ascii="Times New Roman" w:hAnsi="Times New Roman" w:cs="Times New Roman"/>
          <w:sz w:val="28"/>
          <w:szCs w:val="28"/>
        </w:rPr>
        <w:t xml:space="preserve">. В аудиторской </w:t>
      </w:r>
      <w:r w:rsidR="00ED30CF">
        <w:rPr>
          <w:rFonts w:ascii="Times New Roman" w:hAnsi="Times New Roman" w:cs="Times New Roman"/>
          <w:sz w:val="28"/>
          <w:szCs w:val="28"/>
        </w:rPr>
        <w:t>практике существует следующая классификация аудиторских выборок:</w:t>
      </w:r>
    </w:p>
    <w:p w14:paraId="5640C998" w14:textId="74BE509B" w:rsidR="00C44B0B" w:rsidRPr="00C44B0B" w:rsidRDefault="00C44B0B" w:rsidP="00C44B0B">
      <w:pPr>
        <w:spacing w:after="0"/>
        <w:jc w:val="both"/>
        <w:rPr>
          <w:rFonts w:ascii="Times New Roman" w:hAnsi="Times New Roman" w:cs="Times New Roman"/>
          <w:b/>
          <w:bCs/>
          <w:sz w:val="28"/>
          <w:szCs w:val="28"/>
        </w:rPr>
      </w:pPr>
    </w:p>
    <w:tbl>
      <w:tblPr>
        <w:tblStyle w:val="a4"/>
        <w:tblW w:w="9345" w:type="dxa"/>
        <w:tblLook w:val="04A0" w:firstRow="1" w:lastRow="0" w:firstColumn="1" w:lastColumn="0" w:noHBand="0" w:noVBand="1"/>
      </w:tblPr>
      <w:tblGrid>
        <w:gridCol w:w="1696"/>
        <w:gridCol w:w="4166"/>
        <w:gridCol w:w="3483"/>
      </w:tblGrid>
      <w:tr w:rsidR="00FD436A" w:rsidRPr="00C717AB" w14:paraId="5E1D13C5" w14:textId="77777777" w:rsidTr="000D2342">
        <w:trPr>
          <w:trHeight w:val="368"/>
        </w:trPr>
        <w:tc>
          <w:tcPr>
            <w:tcW w:w="1696" w:type="dxa"/>
          </w:tcPr>
          <w:p w14:paraId="3C943A11" w14:textId="7B61CDCD" w:rsidR="00FD436A" w:rsidRPr="00C717AB" w:rsidRDefault="00FD436A" w:rsidP="00C44B0B">
            <w:pPr>
              <w:jc w:val="center"/>
              <w:rPr>
                <w:rFonts w:ascii="Times New Roman" w:hAnsi="Times New Roman" w:cs="Times New Roman"/>
                <w:b/>
                <w:bCs/>
                <w:sz w:val="24"/>
                <w:szCs w:val="24"/>
              </w:rPr>
            </w:pPr>
            <w:r>
              <w:rPr>
                <w:rFonts w:ascii="Times New Roman" w:hAnsi="Times New Roman" w:cs="Times New Roman"/>
                <w:b/>
                <w:bCs/>
                <w:sz w:val="24"/>
                <w:szCs w:val="24"/>
              </w:rPr>
              <w:t>№ признака</w:t>
            </w:r>
          </w:p>
        </w:tc>
        <w:tc>
          <w:tcPr>
            <w:tcW w:w="4166" w:type="dxa"/>
            <w:vAlign w:val="center"/>
          </w:tcPr>
          <w:p w14:paraId="4EC9DDF8" w14:textId="4798662A" w:rsidR="00FD436A" w:rsidRPr="00C717AB" w:rsidRDefault="00FD436A" w:rsidP="00C44B0B">
            <w:pPr>
              <w:jc w:val="center"/>
              <w:rPr>
                <w:rFonts w:ascii="Times New Roman" w:hAnsi="Times New Roman" w:cs="Times New Roman"/>
                <w:b/>
                <w:bCs/>
                <w:sz w:val="24"/>
                <w:szCs w:val="24"/>
              </w:rPr>
            </w:pPr>
            <w:r w:rsidRPr="00C717AB">
              <w:rPr>
                <w:rFonts w:ascii="Times New Roman" w:hAnsi="Times New Roman" w:cs="Times New Roman"/>
                <w:b/>
                <w:bCs/>
                <w:sz w:val="24"/>
                <w:szCs w:val="24"/>
              </w:rPr>
              <w:t>Признак классификации</w:t>
            </w:r>
          </w:p>
        </w:tc>
        <w:tc>
          <w:tcPr>
            <w:tcW w:w="3483" w:type="dxa"/>
            <w:vAlign w:val="center"/>
          </w:tcPr>
          <w:p w14:paraId="3155448B" w14:textId="21DAFE2C" w:rsidR="00FD436A" w:rsidRPr="00C717AB" w:rsidRDefault="00FD436A" w:rsidP="00C44B0B">
            <w:pPr>
              <w:jc w:val="center"/>
              <w:rPr>
                <w:rFonts w:ascii="Times New Roman" w:hAnsi="Times New Roman" w:cs="Times New Roman"/>
                <w:b/>
                <w:bCs/>
                <w:sz w:val="24"/>
                <w:szCs w:val="24"/>
              </w:rPr>
            </w:pPr>
            <w:r w:rsidRPr="00C717AB">
              <w:rPr>
                <w:rFonts w:ascii="Times New Roman" w:hAnsi="Times New Roman" w:cs="Times New Roman"/>
                <w:b/>
                <w:bCs/>
                <w:sz w:val="24"/>
                <w:szCs w:val="24"/>
              </w:rPr>
              <w:t>Вид аудиторских выборок</w:t>
            </w:r>
          </w:p>
        </w:tc>
      </w:tr>
      <w:tr w:rsidR="00FD436A" w:rsidRPr="00C717AB" w14:paraId="5EC0AA49" w14:textId="77777777" w:rsidTr="000D2342">
        <w:trPr>
          <w:trHeight w:val="331"/>
        </w:trPr>
        <w:tc>
          <w:tcPr>
            <w:tcW w:w="1696" w:type="dxa"/>
            <w:vMerge w:val="restart"/>
            <w:vAlign w:val="center"/>
          </w:tcPr>
          <w:p w14:paraId="7C259855" w14:textId="142F0679" w:rsidR="00FD436A" w:rsidRDefault="00FD436A" w:rsidP="00FD436A">
            <w:pPr>
              <w:jc w:val="center"/>
              <w:rPr>
                <w:rFonts w:ascii="Times New Roman" w:hAnsi="Times New Roman" w:cs="Times New Roman"/>
                <w:sz w:val="24"/>
                <w:szCs w:val="24"/>
              </w:rPr>
            </w:pPr>
            <w:r>
              <w:rPr>
                <w:rFonts w:ascii="Times New Roman" w:hAnsi="Times New Roman" w:cs="Times New Roman"/>
                <w:sz w:val="24"/>
                <w:szCs w:val="24"/>
              </w:rPr>
              <w:t>1</w:t>
            </w:r>
          </w:p>
        </w:tc>
        <w:tc>
          <w:tcPr>
            <w:tcW w:w="4166" w:type="dxa"/>
            <w:vMerge w:val="restart"/>
            <w:vAlign w:val="center"/>
          </w:tcPr>
          <w:p w14:paraId="1C8C5D90" w14:textId="1D846BBB"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По представлению свойств проверяемой совокупности</w:t>
            </w:r>
          </w:p>
        </w:tc>
        <w:tc>
          <w:tcPr>
            <w:tcW w:w="3483" w:type="dxa"/>
            <w:vAlign w:val="center"/>
          </w:tcPr>
          <w:p w14:paraId="4FEE0D7E" w14:textId="303A8534"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Репрезентативная</w:t>
            </w:r>
          </w:p>
        </w:tc>
      </w:tr>
      <w:tr w:rsidR="00FD436A" w:rsidRPr="00C717AB" w14:paraId="74641573" w14:textId="77777777" w:rsidTr="000D2342">
        <w:trPr>
          <w:trHeight w:val="331"/>
        </w:trPr>
        <w:tc>
          <w:tcPr>
            <w:tcW w:w="1696" w:type="dxa"/>
            <w:vMerge/>
            <w:vAlign w:val="center"/>
          </w:tcPr>
          <w:p w14:paraId="65EF527F" w14:textId="77777777" w:rsidR="00FD436A" w:rsidRPr="00C717AB" w:rsidRDefault="00FD436A" w:rsidP="00FD436A">
            <w:pPr>
              <w:jc w:val="center"/>
              <w:rPr>
                <w:rFonts w:ascii="Times New Roman" w:hAnsi="Times New Roman" w:cs="Times New Roman"/>
                <w:sz w:val="24"/>
                <w:szCs w:val="24"/>
              </w:rPr>
            </w:pPr>
          </w:p>
        </w:tc>
        <w:tc>
          <w:tcPr>
            <w:tcW w:w="4166" w:type="dxa"/>
            <w:vMerge/>
            <w:vAlign w:val="center"/>
          </w:tcPr>
          <w:p w14:paraId="205196B3" w14:textId="4951E5F2" w:rsidR="00FD436A" w:rsidRPr="00C717AB" w:rsidRDefault="00FD436A" w:rsidP="00C44B0B">
            <w:pPr>
              <w:rPr>
                <w:rFonts w:ascii="Times New Roman" w:hAnsi="Times New Roman" w:cs="Times New Roman"/>
                <w:sz w:val="24"/>
                <w:szCs w:val="24"/>
              </w:rPr>
            </w:pPr>
          </w:p>
        </w:tc>
        <w:tc>
          <w:tcPr>
            <w:tcW w:w="3483" w:type="dxa"/>
            <w:vAlign w:val="center"/>
          </w:tcPr>
          <w:p w14:paraId="750F253E" w14:textId="220FB070"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Нерепрезентативная</w:t>
            </w:r>
          </w:p>
        </w:tc>
      </w:tr>
      <w:tr w:rsidR="00FD436A" w:rsidRPr="00C717AB" w14:paraId="6E91F77D" w14:textId="77777777" w:rsidTr="000D2342">
        <w:trPr>
          <w:trHeight w:val="331"/>
        </w:trPr>
        <w:tc>
          <w:tcPr>
            <w:tcW w:w="1696" w:type="dxa"/>
            <w:vMerge w:val="restart"/>
            <w:vAlign w:val="center"/>
          </w:tcPr>
          <w:p w14:paraId="1C9D8DF2" w14:textId="6B180DB2" w:rsidR="00FD436A" w:rsidRDefault="00FD436A" w:rsidP="00FD436A">
            <w:pPr>
              <w:jc w:val="center"/>
              <w:rPr>
                <w:rFonts w:ascii="Times New Roman" w:hAnsi="Times New Roman" w:cs="Times New Roman"/>
                <w:sz w:val="24"/>
                <w:szCs w:val="24"/>
              </w:rPr>
            </w:pPr>
            <w:r>
              <w:rPr>
                <w:rFonts w:ascii="Times New Roman" w:hAnsi="Times New Roman" w:cs="Times New Roman"/>
                <w:sz w:val="24"/>
                <w:szCs w:val="24"/>
              </w:rPr>
              <w:t>2</w:t>
            </w:r>
          </w:p>
        </w:tc>
        <w:tc>
          <w:tcPr>
            <w:tcW w:w="4166" w:type="dxa"/>
            <w:vMerge w:val="restart"/>
            <w:vAlign w:val="center"/>
          </w:tcPr>
          <w:p w14:paraId="3E97E29A" w14:textId="293CCD52"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По методу проведения</w:t>
            </w:r>
          </w:p>
        </w:tc>
        <w:tc>
          <w:tcPr>
            <w:tcW w:w="3483" w:type="dxa"/>
            <w:vAlign w:val="center"/>
          </w:tcPr>
          <w:p w14:paraId="63DCF14E" w14:textId="0D204ABB"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Статистическая</w:t>
            </w:r>
          </w:p>
        </w:tc>
      </w:tr>
      <w:tr w:rsidR="00FD436A" w:rsidRPr="00C717AB" w14:paraId="30801ABE" w14:textId="77777777" w:rsidTr="000D2342">
        <w:trPr>
          <w:trHeight w:val="331"/>
        </w:trPr>
        <w:tc>
          <w:tcPr>
            <w:tcW w:w="1696" w:type="dxa"/>
            <w:vMerge/>
            <w:vAlign w:val="center"/>
          </w:tcPr>
          <w:p w14:paraId="3D6D51B7" w14:textId="77777777" w:rsidR="00FD436A" w:rsidRPr="00C717AB" w:rsidRDefault="00FD436A" w:rsidP="00FD436A">
            <w:pPr>
              <w:jc w:val="center"/>
              <w:rPr>
                <w:rFonts w:ascii="Times New Roman" w:hAnsi="Times New Roman" w:cs="Times New Roman"/>
                <w:sz w:val="24"/>
                <w:szCs w:val="24"/>
              </w:rPr>
            </w:pPr>
          </w:p>
        </w:tc>
        <w:tc>
          <w:tcPr>
            <w:tcW w:w="4166" w:type="dxa"/>
            <w:vMerge/>
            <w:vAlign w:val="center"/>
          </w:tcPr>
          <w:p w14:paraId="64072877" w14:textId="635B3782" w:rsidR="00FD436A" w:rsidRPr="00C717AB" w:rsidRDefault="00FD436A" w:rsidP="00C44B0B">
            <w:pPr>
              <w:rPr>
                <w:rFonts w:ascii="Times New Roman" w:hAnsi="Times New Roman" w:cs="Times New Roman"/>
                <w:sz w:val="24"/>
                <w:szCs w:val="24"/>
              </w:rPr>
            </w:pPr>
          </w:p>
        </w:tc>
        <w:tc>
          <w:tcPr>
            <w:tcW w:w="3483" w:type="dxa"/>
            <w:vAlign w:val="center"/>
          </w:tcPr>
          <w:p w14:paraId="01A84C34" w14:textId="0DF7E0E4"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Нестатистическая</w:t>
            </w:r>
          </w:p>
        </w:tc>
      </w:tr>
      <w:tr w:rsidR="00FD436A" w:rsidRPr="00C717AB" w14:paraId="0E5396BE" w14:textId="77777777" w:rsidTr="000D2342">
        <w:trPr>
          <w:trHeight w:val="331"/>
        </w:trPr>
        <w:tc>
          <w:tcPr>
            <w:tcW w:w="1696" w:type="dxa"/>
            <w:vMerge w:val="restart"/>
            <w:vAlign w:val="center"/>
          </w:tcPr>
          <w:p w14:paraId="508110D1" w14:textId="14D25948" w:rsidR="00FD436A" w:rsidRDefault="00FD436A" w:rsidP="00FD436A">
            <w:pPr>
              <w:jc w:val="center"/>
              <w:rPr>
                <w:rFonts w:ascii="Times New Roman" w:hAnsi="Times New Roman" w:cs="Times New Roman"/>
                <w:sz w:val="24"/>
                <w:szCs w:val="24"/>
              </w:rPr>
            </w:pPr>
            <w:r>
              <w:rPr>
                <w:rFonts w:ascii="Times New Roman" w:hAnsi="Times New Roman" w:cs="Times New Roman"/>
                <w:sz w:val="24"/>
                <w:szCs w:val="24"/>
              </w:rPr>
              <w:t>3</w:t>
            </w:r>
          </w:p>
        </w:tc>
        <w:tc>
          <w:tcPr>
            <w:tcW w:w="4166" w:type="dxa"/>
            <w:vMerge w:val="restart"/>
            <w:vAlign w:val="center"/>
          </w:tcPr>
          <w:p w14:paraId="12F7FC90" w14:textId="25E4AB01"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По методу отбора элементов</w:t>
            </w:r>
          </w:p>
        </w:tc>
        <w:tc>
          <w:tcPr>
            <w:tcW w:w="3483" w:type="dxa"/>
            <w:vAlign w:val="center"/>
          </w:tcPr>
          <w:p w14:paraId="4EA0EA91" w14:textId="581E8233"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Случайная</w:t>
            </w:r>
          </w:p>
        </w:tc>
      </w:tr>
      <w:tr w:rsidR="00FD436A" w:rsidRPr="00C717AB" w14:paraId="4D1BCCE3" w14:textId="77777777" w:rsidTr="000D2342">
        <w:trPr>
          <w:trHeight w:val="331"/>
        </w:trPr>
        <w:tc>
          <w:tcPr>
            <w:tcW w:w="1696" w:type="dxa"/>
            <w:vMerge/>
          </w:tcPr>
          <w:p w14:paraId="763C05B1" w14:textId="77777777" w:rsidR="00FD436A" w:rsidRPr="00C717AB" w:rsidRDefault="00FD436A" w:rsidP="00C44B0B">
            <w:pPr>
              <w:rPr>
                <w:rFonts w:ascii="Times New Roman" w:hAnsi="Times New Roman" w:cs="Times New Roman"/>
                <w:sz w:val="24"/>
                <w:szCs w:val="24"/>
              </w:rPr>
            </w:pPr>
          </w:p>
        </w:tc>
        <w:tc>
          <w:tcPr>
            <w:tcW w:w="4166" w:type="dxa"/>
            <w:vMerge/>
            <w:vAlign w:val="center"/>
          </w:tcPr>
          <w:p w14:paraId="73C429FB" w14:textId="026EF866" w:rsidR="00FD436A" w:rsidRPr="00C717AB" w:rsidRDefault="00FD436A" w:rsidP="00C44B0B">
            <w:pPr>
              <w:rPr>
                <w:rFonts w:ascii="Times New Roman" w:hAnsi="Times New Roman" w:cs="Times New Roman"/>
                <w:sz w:val="24"/>
                <w:szCs w:val="24"/>
              </w:rPr>
            </w:pPr>
          </w:p>
        </w:tc>
        <w:tc>
          <w:tcPr>
            <w:tcW w:w="3483" w:type="dxa"/>
            <w:vAlign w:val="center"/>
          </w:tcPr>
          <w:p w14:paraId="478B7BDE" w14:textId="3690C111" w:rsidR="00FD436A" w:rsidRPr="00C717AB" w:rsidRDefault="00FD436A" w:rsidP="00C44B0B">
            <w:pPr>
              <w:rPr>
                <w:rFonts w:ascii="Times New Roman" w:hAnsi="Times New Roman" w:cs="Times New Roman"/>
                <w:sz w:val="24"/>
                <w:szCs w:val="24"/>
              </w:rPr>
            </w:pPr>
            <w:r>
              <w:rPr>
                <w:rFonts w:ascii="Times New Roman" w:hAnsi="Times New Roman" w:cs="Times New Roman"/>
                <w:sz w:val="24"/>
                <w:szCs w:val="24"/>
              </w:rPr>
              <w:t>Систематическая</w:t>
            </w:r>
          </w:p>
        </w:tc>
      </w:tr>
      <w:tr w:rsidR="00FD436A" w:rsidRPr="00C717AB" w14:paraId="60DED8FE" w14:textId="77777777" w:rsidTr="000D2342">
        <w:trPr>
          <w:trHeight w:val="331"/>
        </w:trPr>
        <w:tc>
          <w:tcPr>
            <w:tcW w:w="1696" w:type="dxa"/>
            <w:vMerge/>
          </w:tcPr>
          <w:p w14:paraId="352B4462" w14:textId="77777777" w:rsidR="00FD436A" w:rsidRPr="00C717AB" w:rsidRDefault="00FD436A" w:rsidP="00C44B0B">
            <w:pPr>
              <w:rPr>
                <w:rFonts w:ascii="Times New Roman" w:hAnsi="Times New Roman" w:cs="Times New Roman"/>
                <w:sz w:val="24"/>
                <w:szCs w:val="24"/>
              </w:rPr>
            </w:pPr>
          </w:p>
        </w:tc>
        <w:tc>
          <w:tcPr>
            <w:tcW w:w="4166" w:type="dxa"/>
            <w:vMerge/>
            <w:vAlign w:val="center"/>
          </w:tcPr>
          <w:p w14:paraId="27A2B89D" w14:textId="77B350AF" w:rsidR="00FD436A" w:rsidRPr="00C717AB" w:rsidRDefault="00FD436A" w:rsidP="00C44B0B">
            <w:pPr>
              <w:rPr>
                <w:rFonts w:ascii="Times New Roman" w:hAnsi="Times New Roman" w:cs="Times New Roman"/>
                <w:sz w:val="24"/>
                <w:szCs w:val="24"/>
              </w:rPr>
            </w:pPr>
          </w:p>
        </w:tc>
        <w:tc>
          <w:tcPr>
            <w:tcW w:w="3483" w:type="dxa"/>
            <w:vAlign w:val="center"/>
          </w:tcPr>
          <w:p w14:paraId="289114FC" w14:textId="2C443390" w:rsidR="00FD436A" w:rsidRDefault="00FD436A" w:rsidP="00C44B0B">
            <w:pPr>
              <w:rPr>
                <w:rFonts w:ascii="Times New Roman" w:hAnsi="Times New Roman" w:cs="Times New Roman"/>
                <w:sz w:val="24"/>
                <w:szCs w:val="24"/>
              </w:rPr>
            </w:pPr>
            <w:r>
              <w:rPr>
                <w:rFonts w:ascii="Times New Roman" w:hAnsi="Times New Roman" w:cs="Times New Roman"/>
                <w:sz w:val="24"/>
                <w:szCs w:val="24"/>
              </w:rPr>
              <w:t>Монетарная</w:t>
            </w:r>
          </w:p>
        </w:tc>
      </w:tr>
      <w:tr w:rsidR="00FD436A" w:rsidRPr="00C717AB" w14:paraId="2DE2758E" w14:textId="77777777" w:rsidTr="000D2342">
        <w:trPr>
          <w:trHeight w:val="331"/>
        </w:trPr>
        <w:tc>
          <w:tcPr>
            <w:tcW w:w="1696" w:type="dxa"/>
            <w:vMerge/>
          </w:tcPr>
          <w:p w14:paraId="74F77CDC" w14:textId="77777777" w:rsidR="00FD436A" w:rsidRPr="00C717AB" w:rsidRDefault="00FD436A" w:rsidP="00C44B0B">
            <w:pPr>
              <w:rPr>
                <w:rFonts w:ascii="Times New Roman" w:hAnsi="Times New Roman" w:cs="Times New Roman"/>
                <w:sz w:val="24"/>
                <w:szCs w:val="24"/>
              </w:rPr>
            </w:pPr>
          </w:p>
        </w:tc>
        <w:tc>
          <w:tcPr>
            <w:tcW w:w="4166" w:type="dxa"/>
            <w:vMerge/>
            <w:vAlign w:val="center"/>
          </w:tcPr>
          <w:p w14:paraId="2F94F09A" w14:textId="57EB325A" w:rsidR="00FD436A" w:rsidRPr="00C717AB" w:rsidRDefault="00FD436A" w:rsidP="00C44B0B">
            <w:pPr>
              <w:rPr>
                <w:rFonts w:ascii="Times New Roman" w:hAnsi="Times New Roman" w:cs="Times New Roman"/>
                <w:sz w:val="24"/>
                <w:szCs w:val="24"/>
              </w:rPr>
            </w:pPr>
          </w:p>
        </w:tc>
        <w:tc>
          <w:tcPr>
            <w:tcW w:w="3483" w:type="dxa"/>
            <w:vAlign w:val="center"/>
          </w:tcPr>
          <w:p w14:paraId="7FDF202E" w14:textId="73C9217F" w:rsidR="00FD436A" w:rsidRDefault="00FD436A" w:rsidP="00C44B0B">
            <w:pPr>
              <w:rPr>
                <w:rFonts w:ascii="Times New Roman" w:hAnsi="Times New Roman" w:cs="Times New Roman"/>
                <w:sz w:val="24"/>
                <w:szCs w:val="24"/>
              </w:rPr>
            </w:pPr>
            <w:r>
              <w:rPr>
                <w:rFonts w:ascii="Times New Roman" w:hAnsi="Times New Roman" w:cs="Times New Roman"/>
                <w:sz w:val="24"/>
                <w:szCs w:val="24"/>
              </w:rPr>
              <w:t>Бессистемная</w:t>
            </w:r>
          </w:p>
        </w:tc>
      </w:tr>
      <w:tr w:rsidR="00FD436A" w:rsidRPr="00C717AB" w14:paraId="0A9C198B" w14:textId="77777777" w:rsidTr="000D2342">
        <w:trPr>
          <w:trHeight w:val="331"/>
        </w:trPr>
        <w:tc>
          <w:tcPr>
            <w:tcW w:w="1696" w:type="dxa"/>
            <w:vMerge/>
          </w:tcPr>
          <w:p w14:paraId="5DCA58DF" w14:textId="77777777" w:rsidR="00FD436A" w:rsidRPr="00C717AB" w:rsidRDefault="00FD436A" w:rsidP="00C44B0B">
            <w:pPr>
              <w:rPr>
                <w:rFonts w:ascii="Times New Roman" w:hAnsi="Times New Roman" w:cs="Times New Roman"/>
                <w:sz w:val="24"/>
                <w:szCs w:val="24"/>
              </w:rPr>
            </w:pPr>
          </w:p>
        </w:tc>
        <w:tc>
          <w:tcPr>
            <w:tcW w:w="4166" w:type="dxa"/>
            <w:vMerge/>
            <w:vAlign w:val="center"/>
          </w:tcPr>
          <w:p w14:paraId="60A48705" w14:textId="557DFFC7" w:rsidR="00FD436A" w:rsidRPr="00C717AB" w:rsidRDefault="00FD436A" w:rsidP="00C44B0B">
            <w:pPr>
              <w:rPr>
                <w:rFonts w:ascii="Times New Roman" w:hAnsi="Times New Roman" w:cs="Times New Roman"/>
                <w:sz w:val="24"/>
                <w:szCs w:val="24"/>
              </w:rPr>
            </w:pPr>
          </w:p>
        </w:tc>
        <w:tc>
          <w:tcPr>
            <w:tcW w:w="3483" w:type="dxa"/>
            <w:vAlign w:val="center"/>
          </w:tcPr>
          <w:p w14:paraId="22DCC5C7" w14:textId="6C4637FB" w:rsidR="00FD436A" w:rsidRDefault="00FD436A" w:rsidP="00C44B0B">
            <w:pPr>
              <w:rPr>
                <w:rFonts w:ascii="Times New Roman" w:hAnsi="Times New Roman" w:cs="Times New Roman"/>
                <w:sz w:val="24"/>
                <w:szCs w:val="24"/>
              </w:rPr>
            </w:pPr>
            <w:r>
              <w:rPr>
                <w:rFonts w:ascii="Times New Roman" w:hAnsi="Times New Roman" w:cs="Times New Roman"/>
                <w:sz w:val="24"/>
                <w:szCs w:val="24"/>
              </w:rPr>
              <w:t>Комбинированная</w:t>
            </w:r>
          </w:p>
        </w:tc>
      </w:tr>
    </w:tbl>
    <w:p w14:paraId="07733025" w14:textId="77777777" w:rsidR="004545C8" w:rsidRDefault="004545C8" w:rsidP="00C44B0B">
      <w:pPr>
        <w:spacing w:after="0"/>
        <w:ind w:firstLine="720"/>
        <w:jc w:val="both"/>
        <w:rPr>
          <w:rFonts w:ascii="Times New Roman" w:hAnsi="Times New Roman" w:cs="Times New Roman"/>
          <w:sz w:val="28"/>
          <w:szCs w:val="28"/>
        </w:rPr>
      </w:pPr>
    </w:p>
    <w:p w14:paraId="41DCF246" w14:textId="06ED50FE" w:rsidR="00FD436A" w:rsidRPr="00FD436A" w:rsidRDefault="00FD436A" w:rsidP="00C44B0B">
      <w:pPr>
        <w:spacing w:after="0"/>
        <w:ind w:firstLine="720"/>
        <w:jc w:val="both"/>
        <w:rPr>
          <w:rFonts w:ascii="Times New Roman" w:hAnsi="Times New Roman" w:cs="Times New Roman"/>
          <w:i/>
          <w:iCs/>
          <w:sz w:val="28"/>
          <w:szCs w:val="28"/>
        </w:rPr>
      </w:pPr>
      <w:r w:rsidRPr="00FD436A">
        <w:rPr>
          <w:rFonts w:ascii="Times New Roman" w:hAnsi="Times New Roman" w:cs="Times New Roman"/>
          <w:i/>
          <w:iCs/>
          <w:sz w:val="28"/>
          <w:szCs w:val="28"/>
        </w:rPr>
        <w:t>По первому признаку классификации:</w:t>
      </w:r>
    </w:p>
    <w:p w14:paraId="07E7F444" w14:textId="6696CA54" w:rsidR="00F90C8E" w:rsidRDefault="000E76D5" w:rsidP="00C44B0B">
      <w:pPr>
        <w:spacing w:after="0"/>
        <w:ind w:firstLine="720"/>
        <w:jc w:val="both"/>
        <w:rPr>
          <w:rFonts w:ascii="Times New Roman" w:hAnsi="Times New Roman" w:cs="Times New Roman"/>
          <w:sz w:val="28"/>
          <w:szCs w:val="28"/>
        </w:rPr>
      </w:pPr>
      <w:r>
        <w:rPr>
          <w:rFonts w:ascii="Times New Roman" w:hAnsi="Times New Roman" w:cs="Times New Roman"/>
          <w:sz w:val="28"/>
          <w:szCs w:val="28"/>
        </w:rPr>
        <w:t>2.1.1</w:t>
      </w:r>
      <w:r w:rsidR="000B45C1">
        <w:rPr>
          <w:rFonts w:ascii="Times New Roman" w:hAnsi="Times New Roman" w:cs="Times New Roman"/>
          <w:sz w:val="28"/>
          <w:szCs w:val="28"/>
        </w:rPr>
        <w:t xml:space="preserve">. </w:t>
      </w:r>
      <w:r w:rsidR="00ED30CF">
        <w:rPr>
          <w:rFonts w:ascii="Times New Roman" w:hAnsi="Times New Roman" w:cs="Times New Roman"/>
          <w:sz w:val="28"/>
          <w:szCs w:val="28"/>
        </w:rPr>
        <w:t xml:space="preserve">Репрезентативная выборка – это выборка, которая представляет основные особенности </w:t>
      </w:r>
      <w:r w:rsidR="00043ADF">
        <w:rPr>
          <w:rFonts w:ascii="Times New Roman" w:hAnsi="Times New Roman" w:cs="Times New Roman"/>
          <w:sz w:val="28"/>
          <w:szCs w:val="28"/>
        </w:rPr>
        <w:t>проверяемой</w:t>
      </w:r>
      <w:r w:rsidR="00ED30CF">
        <w:rPr>
          <w:rFonts w:ascii="Times New Roman" w:hAnsi="Times New Roman" w:cs="Times New Roman"/>
          <w:sz w:val="28"/>
          <w:szCs w:val="28"/>
        </w:rPr>
        <w:t xml:space="preserve"> совокупности. Условием для репрезентативной выборки является равная возможность и равная вероятность каждого элемента </w:t>
      </w:r>
      <w:r w:rsidR="00043ADF">
        <w:rPr>
          <w:rFonts w:ascii="Times New Roman" w:hAnsi="Times New Roman" w:cs="Times New Roman"/>
          <w:sz w:val="28"/>
          <w:szCs w:val="28"/>
        </w:rPr>
        <w:t>проверяемой</w:t>
      </w:r>
      <w:r w:rsidR="00ED30CF">
        <w:rPr>
          <w:rFonts w:ascii="Times New Roman" w:hAnsi="Times New Roman" w:cs="Times New Roman"/>
          <w:sz w:val="28"/>
          <w:szCs w:val="28"/>
        </w:rPr>
        <w:t xml:space="preserve"> совокупности войти в выборку, что дает исчерпывающее представление о свойствах </w:t>
      </w:r>
      <w:r w:rsidR="00043ADF">
        <w:rPr>
          <w:rFonts w:ascii="Times New Roman" w:hAnsi="Times New Roman" w:cs="Times New Roman"/>
          <w:sz w:val="28"/>
          <w:szCs w:val="28"/>
        </w:rPr>
        <w:t>проверяемой</w:t>
      </w:r>
      <w:r w:rsidR="00ED30CF">
        <w:rPr>
          <w:rFonts w:ascii="Times New Roman" w:hAnsi="Times New Roman" w:cs="Times New Roman"/>
          <w:sz w:val="28"/>
          <w:szCs w:val="28"/>
        </w:rPr>
        <w:t xml:space="preserve"> совокупности.</w:t>
      </w:r>
    </w:p>
    <w:p w14:paraId="648EDE6E" w14:textId="491C39F7" w:rsidR="00B941D8" w:rsidRDefault="000E76D5" w:rsidP="00B941D8">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2.1.2</w:t>
      </w:r>
      <w:r w:rsidR="000B45C1">
        <w:rPr>
          <w:rFonts w:ascii="Times New Roman" w:hAnsi="Times New Roman" w:cs="Times New Roman"/>
          <w:sz w:val="28"/>
          <w:szCs w:val="28"/>
        </w:rPr>
        <w:t xml:space="preserve">. </w:t>
      </w:r>
      <w:r w:rsidR="00ED30CF">
        <w:rPr>
          <w:rFonts w:ascii="Times New Roman" w:hAnsi="Times New Roman" w:cs="Times New Roman"/>
          <w:sz w:val="28"/>
          <w:szCs w:val="28"/>
        </w:rPr>
        <w:t xml:space="preserve">Непрезентативная выборка – это выборка, отобранные элементы которой не отражают характерных особенностей </w:t>
      </w:r>
      <w:r w:rsidR="00043ADF">
        <w:rPr>
          <w:rFonts w:ascii="Times New Roman" w:hAnsi="Times New Roman" w:cs="Times New Roman"/>
          <w:sz w:val="28"/>
          <w:szCs w:val="28"/>
        </w:rPr>
        <w:t>проверяемой</w:t>
      </w:r>
      <w:r w:rsidR="00ED30CF">
        <w:rPr>
          <w:rFonts w:ascii="Times New Roman" w:hAnsi="Times New Roman" w:cs="Times New Roman"/>
          <w:sz w:val="28"/>
          <w:szCs w:val="28"/>
        </w:rPr>
        <w:t xml:space="preserve"> совокупности. </w:t>
      </w:r>
      <w:r w:rsidR="00D73D14">
        <w:rPr>
          <w:rFonts w:ascii="Times New Roman" w:hAnsi="Times New Roman" w:cs="Times New Roman"/>
          <w:sz w:val="28"/>
          <w:szCs w:val="28"/>
        </w:rPr>
        <w:t xml:space="preserve">При данном виде выборки отбор элементов и анализ результатов </w:t>
      </w:r>
      <w:r w:rsidR="00D73D14" w:rsidRPr="00D73D14">
        <w:rPr>
          <w:rFonts w:ascii="Times New Roman" w:hAnsi="Times New Roman" w:cs="Times New Roman"/>
          <w:sz w:val="28"/>
          <w:szCs w:val="28"/>
        </w:rPr>
        <w:t>данного вида выборки производится на основе субъективных суждений аудитора</w:t>
      </w:r>
      <w:r w:rsidR="00D73D14">
        <w:rPr>
          <w:rFonts w:ascii="Times New Roman" w:hAnsi="Times New Roman" w:cs="Times New Roman"/>
          <w:sz w:val="28"/>
          <w:szCs w:val="28"/>
        </w:rPr>
        <w:t>.</w:t>
      </w:r>
      <w:r w:rsidR="00FF17BC">
        <w:rPr>
          <w:rFonts w:ascii="Times New Roman" w:hAnsi="Times New Roman" w:cs="Times New Roman"/>
          <w:sz w:val="28"/>
          <w:szCs w:val="28"/>
        </w:rPr>
        <w:t xml:space="preserve"> </w:t>
      </w:r>
      <w:r w:rsidR="00FF17BC" w:rsidRPr="00D73D14">
        <w:rPr>
          <w:rFonts w:ascii="Times New Roman" w:hAnsi="Times New Roman" w:cs="Times New Roman"/>
          <w:sz w:val="28"/>
          <w:szCs w:val="28"/>
        </w:rPr>
        <w:t xml:space="preserve"> </w:t>
      </w:r>
      <w:r w:rsidR="00D73D14" w:rsidRPr="00D73D14">
        <w:rPr>
          <w:rFonts w:ascii="Times New Roman" w:hAnsi="Times New Roman" w:cs="Times New Roman"/>
          <w:sz w:val="28"/>
          <w:szCs w:val="28"/>
        </w:rPr>
        <w:t>Целесообразность данного вида выборки чаще всего возникает в областях повышенного риска существенных искажений и может использоваться для доказательства ненадежности исследуемой совокупности или наличия в ней существенных искажений.</w:t>
      </w:r>
    </w:p>
    <w:p w14:paraId="265298B9" w14:textId="77777777" w:rsidR="00B941D8" w:rsidRDefault="00B941D8" w:rsidP="00B941D8">
      <w:pPr>
        <w:spacing w:after="0"/>
        <w:jc w:val="both"/>
        <w:rPr>
          <w:rFonts w:ascii="Times New Roman" w:hAnsi="Times New Roman" w:cs="Times New Roman"/>
          <w:b/>
          <w:bCs/>
          <w:sz w:val="28"/>
          <w:szCs w:val="28"/>
        </w:rPr>
      </w:pPr>
    </w:p>
    <w:p w14:paraId="21CADF06" w14:textId="16DAD6E6" w:rsidR="00B941D8" w:rsidRPr="00500EFA" w:rsidRDefault="00B941D8" w:rsidP="00B941D8">
      <w:pPr>
        <w:spacing w:after="0"/>
        <w:jc w:val="both"/>
        <w:rPr>
          <w:rFonts w:ascii="Times New Roman" w:hAnsi="Times New Roman" w:cs="Times New Roman"/>
          <w:i/>
          <w:iCs/>
          <w:sz w:val="28"/>
          <w:szCs w:val="28"/>
        </w:rPr>
      </w:pPr>
      <w:r w:rsidRPr="00B941D8">
        <w:rPr>
          <w:rFonts w:ascii="Times New Roman" w:hAnsi="Times New Roman" w:cs="Times New Roman"/>
          <w:b/>
          <w:bCs/>
          <w:sz w:val="28"/>
          <w:szCs w:val="28"/>
        </w:rPr>
        <w:t>ПРИМЕР.</w:t>
      </w:r>
      <w:r>
        <w:rPr>
          <w:rFonts w:ascii="Times New Roman" w:hAnsi="Times New Roman" w:cs="Times New Roman"/>
          <w:b/>
          <w:bCs/>
          <w:sz w:val="28"/>
          <w:szCs w:val="28"/>
        </w:rPr>
        <w:t xml:space="preserve"> </w:t>
      </w:r>
      <w:r w:rsidRPr="00500EFA">
        <w:rPr>
          <w:rFonts w:ascii="Times New Roman" w:hAnsi="Times New Roman" w:cs="Times New Roman"/>
          <w:i/>
          <w:iCs/>
          <w:sz w:val="28"/>
          <w:szCs w:val="28"/>
        </w:rPr>
        <w:t xml:space="preserve">Предположим, что </w:t>
      </w:r>
      <w:r w:rsidRPr="00B941D8">
        <w:rPr>
          <w:rFonts w:ascii="Times New Roman" w:hAnsi="Times New Roman" w:cs="Times New Roman"/>
          <w:i/>
          <w:iCs/>
          <w:sz w:val="28"/>
          <w:szCs w:val="28"/>
        </w:rPr>
        <w:t xml:space="preserve">выручка организации </w:t>
      </w:r>
      <w:r w:rsidR="00CE298E">
        <w:rPr>
          <w:rFonts w:ascii="Times New Roman" w:hAnsi="Times New Roman" w:cs="Times New Roman"/>
          <w:i/>
          <w:iCs/>
          <w:sz w:val="28"/>
          <w:szCs w:val="28"/>
        </w:rPr>
        <w:t xml:space="preserve">«Клиент» </w:t>
      </w:r>
      <w:r w:rsidRPr="00B941D8">
        <w:rPr>
          <w:rFonts w:ascii="Times New Roman" w:hAnsi="Times New Roman" w:cs="Times New Roman"/>
          <w:i/>
          <w:iCs/>
          <w:sz w:val="28"/>
          <w:szCs w:val="28"/>
        </w:rPr>
        <w:t>за проверяемый период составила 10</w:t>
      </w:r>
      <w:r w:rsidRPr="00500EFA">
        <w:rPr>
          <w:rFonts w:ascii="Times New Roman" w:hAnsi="Times New Roman" w:cs="Times New Roman"/>
          <w:i/>
          <w:iCs/>
          <w:sz w:val="28"/>
          <w:szCs w:val="28"/>
        </w:rPr>
        <w:t> </w:t>
      </w:r>
      <w:r w:rsidRPr="00B941D8">
        <w:rPr>
          <w:rFonts w:ascii="Times New Roman" w:hAnsi="Times New Roman" w:cs="Times New Roman"/>
          <w:i/>
          <w:iCs/>
          <w:sz w:val="28"/>
          <w:szCs w:val="28"/>
        </w:rPr>
        <w:t>000</w:t>
      </w:r>
      <w:r w:rsidRPr="00500EFA">
        <w:rPr>
          <w:rFonts w:ascii="Times New Roman" w:hAnsi="Times New Roman" w:cs="Times New Roman"/>
          <w:i/>
          <w:iCs/>
          <w:sz w:val="28"/>
          <w:szCs w:val="28"/>
        </w:rPr>
        <w:t xml:space="preserve"> 000 бел. </w:t>
      </w:r>
      <w:r w:rsidRPr="00B941D8">
        <w:rPr>
          <w:rFonts w:ascii="Times New Roman" w:hAnsi="Times New Roman" w:cs="Times New Roman"/>
          <w:i/>
          <w:iCs/>
          <w:sz w:val="28"/>
          <w:szCs w:val="28"/>
        </w:rPr>
        <w:t>руб. Аудитор отобрал для проверки</w:t>
      </w:r>
      <w:r w:rsidRPr="00500EFA">
        <w:rPr>
          <w:rFonts w:ascii="Times New Roman" w:hAnsi="Times New Roman" w:cs="Times New Roman"/>
          <w:i/>
          <w:iCs/>
          <w:sz w:val="28"/>
          <w:szCs w:val="28"/>
        </w:rPr>
        <w:t xml:space="preserve"> </w:t>
      </w:r>
      <w:r w:rsidRPr="00B941D8">
        <w:rPr>
          <w:rFonts w:ascii="Times New Roman" w:hAnsi="Times New Roman" w:cs="Times New Roman"/>
          <w:i/>
          <w:iCs/>
          <w:sz w:val="28"/>
          <w:szCs w:val="28"/>
        </w:rPr>
        <w:t>следующие специфические элементы</w:t>
      </w:r>
      <w:r w:rsidRPr="00500EFA">
        <w:rPr>
          <w:rFonts w:ascii="Times New Roman" w:hAnsi="Times New Roman" w:cs="Times New Roman"/>
          <w:i/>
          <w:iCs/>
          <w:sz w:val="28"/>
          <w:szCs w:val="28"/>
        </w:rPr>
        <w:t xml:space="preserve"> </w:t>
      </w:r>
      <w:r w:rsidRPr="00B941D8">
        <w:rPr>
          <w:rFonts w:ascii="Times New Roman" w:hAnsi="Times New Roman" w:cs="Times New Roman"/>
          <w:i/>
          <w:iCs/>
          <w:sz w:val="28"/>
          <w:szCs w:val="28"/>
        </w:rPr>
        <w:t xml:space="preserve">на общую сумму </w:t>
      </w:r>
      <w:r w:rsidRPr="00500EFA">
        <w:rPr>
          <w:rFonts w:ascii="Times New Roman" w:hAnsi="Times New Roman" w:cs="Times New Roman"/>
          <w:i/>
          <w:iCs/>
          <w:sz w:val="28"/>
          <w:szCs w:val="28"/>
        </w:rPr>
        <w:t xml:space="preserve">в размере </w:t>
      </w:r>
      <w:r w:rsidR="00FF17BC">
        <w:rPr>
          <w:rFonts w:ascii="Times New Roman" w:hAnsi="Times New Roman" w:cs="Times New Roman"/>
          <w:i/>
          <w:iCs/>
          <w:sz w:val="28"/>
          <w:szCs w:val="28"/>
        </w:rPr>
        <w:t xml:space="preserve">                    </w:t>
      </w:r>
      <w:r w:rsidRPr="00B941D8">
        <w:rPr>
          <w:rFonts w:ascii="Times New Roman" w:hAnsi="Times New Roman" w:cs="Times New Roman"/>
          <w:i/>
          <w:iCs/>
          <w:sz w:val="28"/>
          <w:szCs w:val="28"/>
        </w:rPr>
        <w:t xml:space="preserve">2 600 000 </w:t>
      </w:r>
      <w:r w:rsidRPr="00500EFA">
        <w:rPr>
          <w:rFonts w:ascii="Times New Roman" w:hAnsi="Times New Roman" w:cs="Times New Roman"/>
          <w:i/>
          <w:iCs/>
          <w:sz w:val="28"/>
          <w:szCs w:val="28"/>
        </w:rPr>
        <w:t xml:space="preserve">бел. </w:t>
      </w:r>
      <w:r w:rsidRPr="00B941D8">
        <w:rPr>
          <w:rFonts w:ascii="Times New Roman" w:hAnsi="Times New Roman" w:cs="Times New Roman"/>
          <w:i/>
          <w:iCs/>
          <w:sz w:val="28"/>
          <w:szCs w:val="28"/>
        </w:rPr>
        <w:t>руб.</w:t>
      </w:r>
      <w:r w:rsidRPr="00500EFA">
        <w:rPr>
          <w:rFonts w:ascii="Times New Roman" w:hAnsi="Times New Roman" w:cs="Times New Roman"/>
          <w:i/>
          <w:iCs/>
          <w:sz w:val="28"/>
          <w:szCs w:val="28"/>
        </w:rPr>
        <w:t>, включая:</w:t>
      </w:r>
    </w:p>
    <w:p w14:paraId="44A8FBF7" w14:textId="6F93403A" w:rsidR="00B941D8" w:rsidRPr="00B941D8" w:rsidRDefault="00B941D8" w:rsidP="00B941D8">
      <w:pPr>
        <w:spacing w:after="0"/>
        <w:ind w:firstLine="720"/>
        <w:jc w:val="both"/>
        <w:rPr>
          <w:rFonts w:ascii="Times New Roman" w:hAnsi="Times New Roman" w:cs="Times New Roman"/>
          <w:b/>
          <w:bCs/>
          <w:i/>
          <w:iCs/>
          <w:sz w:val="28"/>
          <w:szCs w:val="28"/>
        </w:rPr>
      </w:pPr>
      <w:r w:rsidRPr="00500EFA">
        <w:rPr>
          <w:rFonts w:ascii="Times New Roman" w:hAnsi="Times New Roman" w:cs="Times New Roman"/>
          <w:i/>
          <w:iCs/>
          <w:sz w:val="28"/>
          <w:szCs w:val="28"/>
        </w:rPr>
        <w:t xml:space="preserve">- </w:t>
      </w:r>
      <w:r w:rsidRPr="00B941D8">
        <w:rPr>
          <w:rFonts w:ascii="Times New Roman" w:hAnsi="Times New Roman" w:cs="Times New Roman"/>
          <w:i/>
          <w:iCs/>
          <w:sz w:val="28"/>
          <w:szCs w:val="28"/>
        </w:rPr>
        <w:t xml:space="preserve">три </w:t>
      </w:r>
      <w:r w:rsidRPr="00500EFA">
        <w:rPr>
          <w:rFonts w:ascii="Times New Roman" w:hAnsi="Times New Roman" w:cs="Times New Roman"/>
          <w:i/>
          <w:iCs/>
          <w:sz w:val="28"/>
          <w:szCs w:val="28"/>
        </w:rPr>
        <w:t>наиболее</w:t>
      </w:r>
      <w:r w:rsidRPr="00B941D8">
        <w:rPr>
          <w:rFonts w:ascii="Times New Roman" w:hAnsi="Times New Roman" w:cs="Times New Roman"/>
          <w:i/>
          <w:iCs/>
          <w:sz w:val="28"/>
          <w:szCs w:val="28"/>
        </w:rPr>
        <w:t xml:space="preserve"> </w:t>
      </w:r>
      <w:r w:rsidR="00B05D71">
        <w:rPr>
          <w:rFonts w:ascii="Times New Roman" w:hAnsi="Times New Roman" w:cs="Times New Roman"/>
          <w:i/>
          <w:iCs/>
          <w:sz w:val="28"/>
          <w:szCs w:val="28"/>
        </w:rPr>
        <w:t>существенные</w:t>
      </w:r>
      <w:r w:rsidRPr="00B941D8">
        <w:rPr>
          <w:rFonts w:ascii="Times New Roman" w:hAnsi="Times New Roman" w:cs="Times New Roman"/>
          <w:i/>
          <w:iCs/>
          <w:sz w:val="28"/>
          <w:szCs w:val="28"/>
        </w:rPr>
        <w:t xml:space="preserve"> операции по отгрузке на общую сумму </w:t>
      </w:r>
      <w:r w:rsidRPr="00500EFA">
        <w:rPr>
          <w:rFonts w:ascii="Times New Roman" w:hAnsi="Times New Roman" w:cs="Times New Roman"/>
          <w:i/>
          <w:iCs/>
          <w:sz w:val="28"/>
          <w:szCs w:val="28"/>
        </w:rPr>
        <w:t xml:space="preserve">                    </w:t>
      </w:r>
      <w:r w:rsidRPr="00B941D8">
        <w:rPr>
          <w:rFonts w:ascii="Times New Roman" w:hAnsi="Times New Roman" w:cs="Times New Roman"/>
          <w:i/>
          <w:iCs/>
          <w:sz w:val="28"/>
          <w:szCs w:val="28"/>
        </w:rPr>
        <w:t xml:space="preserve">2 </w:t>
      </w:r>
      <w:r w:rsidRPr="00500EFA">
        <w:rPr>
          <w:rFonts w:ascii="Times New Roman" w:hAnsi="Times New Roman" w:cs="Times New Roman"/>
          <w:i/>
          <w:iCs/>
          <w:sz w:val="28"/>
          <w:szCs w:val="28"/>
        </w:rPr>
        <w:t>2</w:t>
      </w:r>
      <w:r w:rsidRPr="00B941D8">
        <w:rPr>
          <w:rFonts w:ascii="Times New Roman" w:hAnsi="Times New Roman" w:cs="Times New Roman"/>
          <w:i/>
          <w:iCs/>
          <w:sz w:val="28"/>
          <w:szCs w:val="28"/>
        </w:rPr>
        <w:t>00</w:t>
      </w:r>
      <w:r w:rsidRPr="00500EFA">
        <w:rPr>
          <w:rFonts w:ascii="Times New Roman" w:hAnsi="Times New Roman" w:cs="Times New Roman"/>
          <w:i/>
          <w:iCs/>
          <w:sz w:val="28"/>
          <w:szCs w:val="28"/>
        </w:rPr>
        <w:t> </w:t>
      </w:r>
      <w:r w:rsidRPr="00B941D8">
        <w:rPr>
          <w:rFonts w:ascii="Times New Roman" w:hAnsi="Times New Roman" w:cs="Times New Roman"/>
          <w:i/>
          <w:iCs/>
          <w:sz w:val="28"/>
          <w:szCs w:val="28"/>
        </w:rPr>
        <w:t>000</w:t>
      </w:r>
      <w:r w:rsidRPr="00500EFA">
        <w:rPr>
          <w:rFonts w:ascii="Times New Roman" w:hAnsi="Times New Roman" w:cs="Times New Roman"/>
          <w:i/>
          <w:iCs/>
          <w:sz w:val="28"/>
          <w:szCs w:val="28"/>
        </w:rPr>
        <w:t xml:space="preserve"> бел.</w:t>
      </w:r>
      <w:r w:rsidRPr="00B941D8">
        <w:rPr>
          <w:rFonts w:ascii="Times New Roman" w:hAnsi="Times New Roman" w:cs="Times New Roman"/>
          <w:i/>
          <w:iCs/>
          <w:sz w:val="28"/>
          <w:szCs w:val="28"/>
        </w:rPr>
        <w:t xml:space="preserve"> руб.;</w:t>
      </w:r>
    </w:p>
    <w:p w14:paraId="21D710D8" w14:textId="647E201A" w:rsidR="00B941D8" w:rsidRPr="00B941D8" w:rsidRDefault="00B941D8" w:rsidP="00B941D8">
      <w:pPr>
        <w:spacing w:after="0"/>
        <w:ind w:firstLine="720"/>
        <w:jc w:val="both"/>
        <w:rPr>
          <w:rFonts w:ascii="Times New Roman" w:hAnsi="Times New Roman" w:cs="Times New Roman"/>
          <w:i/>
          <w:iCs/>
          <w:sz w:val="28"/>
          <w:szCs w:val="28"/>
        </w:rPr>
      </w:pPr>
      <w:r w:rsidRPr="00B941D8">
        <w:rPr>
          <w:rFonts w:ascii="Times New Roman" w:hAnsi="Times New Roman" w:cs="Times New Roman"/>
          <w:i/>
          <w:iCs/>
          <w:sz w:val="28"/>
          <w:szCs w:val="28"/>
        </w:rPr>
        <w:t xml:space="preserve">- две подозрительные операции (отгрузки аффилированному лицу на особых условиях) на общую сумму </w:t>
      </w:r>
      <w:r w:rsidRPr="00500EFA">
        <w:rPr>
          <w:rFonts w:ascii="Times New Roman" w:hAnsi="Times New Roman" w:cs="Times New Roman"/>
          <w:i/>
          <w:iCs/>
          <w:sz w:val="28"/>
          <w:szCs w:val="28"/>
        </w:rPr>
        <w:t>4</w:t>
      </w:r>
      <w:r w:rsidRPr="00B941D8">
        <w:rPr>
          <w:rFonts w:ascii="Times New Roman" w:hAnsi="Times New Roman" w:cs="Times New Roman"/>
          <w:i/>
          <w:iCs/>
          <w:sz w:val="28"/>
          <w:szCs w:val="28"/>
        </w:rPr>
        <w:t xml:space="preserve">00 000 </w:t>
      </w:r>
      <w:r w:rsidRPr="00500EFA">
        <w:rPr>
          <w:rFonts w:ascii="Times New Roman" w:hAnsi="Times New Roman" w:cs="Times New Roman"/>
          <w:i/>
          <w:iCs/>
          <w:sz w:val="28"/>
          <w:szCs w:val="28"/>
        </w:rPr>
        <w:t xml:space="preserve">бел. </w:t>
      </w:r>
      <w:r w:rsidRPr="00B941D8">
        <w:rPr>
          <w:rFonts w:ascii="Times New Roman" w:hAnsi="Times New Roman" w:cs="Times New Roman"/>
          <w:i/>
          <w:iCs/>
          <w:sz w:val="28"/>
          <w:szCs w:val="28"/>
        </w:rPr>
        <w:t>руб.</w:t>
      </w:r>
    </w:p>
    <w:p w14:paraId="01195020" w14:textId="5AE8830F" w:rsidR="00B941D8" w:rsidRPr="00500EFA" w:rsidRDefault="00B941D8" w:rsidP="00B941D8">
      <w:pPr>
        <w:spacing w:after="0"/>
        <w:ind w:firstLine="720"/>
        <w:jc w:val="both"/>
        <w:rPr>
          <w:rFonts w:ascii="Times New Roman" w:hAnsi="Times New Roman" w:cs="Times New Roman"/>
          <w:i/>
          <w:iCs/>
          <w:sz w:val="28"/>
          <w:szCs w:val="28"/>
        </w:rPr>
      </w:pPr>
      <w:r w:rsidRPr="00B941D8">
        <w:rPr>
          <w:rFonts w:ascii="Times New Roman" w:hAnsi="Times New Roman" w:cs="Times New Roman"/>
          <w:i/>
          <w:iCs/>
          <w:sz w:val="28"/>
          <w:szCs w:val="28"/>
        </w:rPr>
        <w:t>По результатам проверки отобранных элементов выявлено занижение выручки за проверяемый период на общую сумму 3</w:t>
      </w:r>
      <w:r w:rsidRPr="00500EFA">
        <w:rPr>
          <w:rFonts w:ascii="Times New Roman" w:hAnsi="Times New Roman" w:cs="Times New Roman"/>
          <w:i/>
          <w:iCs/>
          <w:sz w:val="28"/>
          <w:szCs w:val="28"/>
        </w:rPr>
        <w:t>5</w:t>
      </w:r>
      <w:r w:rsidRPr="00B941D8">
        <w:rPr>
          <w:rFonts w:ascii="Times New Roman" w:hAnsi="Times New Roman" w:cs="Times New Roman"/>
          <w:i/>
          <w:iCs/>
          <w:sz w:val="28"/>
          <w:szCs w:val="28"/>
        </w:rPr>
        <w:t>0 000 руб. Аудитор не может распространить</w:t>
      </w:r>
      <w:r w:rsidR="00B05D71">
        <w:rPr>
          <w:rFonts w:ascii="Times New Roman" w:hAnsi="Times New Roman" w:cs="Times New Roman"/>
          <w:i/>
          <w:iCs/>
          <w:sz w:val="28"/>
          <w:szCs w:val="28"/>
        </w:rPr>
        <w:t xml:space="preserve"> (экстраполировать)</w:t>
      </w:r>
      <w:r w:rsidRPr="00B941D8">
        <w:rPr>
          <w:rFonts w:ascii="Times New Roman" w:hAnsi="Times New Roman" w:cs="Times New Roman"/>
          <w:i/>
          <w:iCs/>
          <w:sz w:val="28"/>
          <w:szCs w:val="28"/>
        </w:rPr>
        <w:t xml:space="preserve"> выявленные нарушения на оставшуюся часть выручки (7 400 000 руб.)</w:t>
      </w:r>
      <w:r w:rsidR="00B05D71">
        <w:rPr>
          <w:rFonts w:ascii="Times New Roman" w:hAnsi="Times New Roman" w:cs="Times New Roman"/>
          <w:i/>
          <w:iCs/>
          <w:sz w:val="28"/>
          <w:szCs w:val="28"/>
        </w:rPr>
        <w:t>, так как основа была нерепрезентативной</w:t>
      </w:r>
      <w:r w:rsidRPr="00B941D8">
        <w:rPr>
          <w:rFonts w:ascii="Times New Roman" w:hAnsi="Times New Roman" w:cs="Times New Roman"/>
          <w:i/>
          <w:iCs/>
          <w:sz w:val="28"/>
          <w:szCs w:val="28"/>
        </w:rPr>
        <w:t>. Если оставшаяся часть является существенной, в отношении нее также необходимо провести определенные процедуры с целью получения аудиторских доказательств.</w:t>
      </w:r>
    </w:p>
    <w:p w14:paraId="774AC18E" w14:textId="77777777" w:rsidR="00B941D8" w:rsidRDefault="00B941D8" w:rsidP="00D73D14">
      <w:pPr>
        <w:spacing w:after="0"/>
        <w:ind w:firstLine="720"/>
        <w:jc w:val="both"/>
        <w:rPr>
          <w:rFonts w:ascii="Times New Roman" w:hAnsi="Times New Roman" w:cs="Times New Roman"/>
          <w:sz w:val="28"/>
          <w:szCs w:val="28"/>
        </w:rPr>
      </w:pPr>
    </w:p>
    <w:p w14:paraId="49AF0E6D" w14:textId="27476620" w:rsidR="00FD436A" w:rsidRPr="00FD436A" w:rsidRDefault="00FD436A" w:rsidP="00D73D14">
      <w:pPr>
        <w:spacing w:after="0"/>
        <w:ind w:firstLine="720"/>
        <w:jc w:val="both"/>
        <w:rPr>
          <w:rFonts w:ascii="Times New Roman" w:hAnsi="Times New Roman" w:cs="Times New Roman"/>
          <w:i/>
          <w:iCs/>
          <w:sz w:val="28"/>
          <w:szCs w:val="28"/>
        </w:rPr>
      </w:pPr>
      <w:r w:rsidRPr="00FD436A">
        <w:rPr>
          <w:rFonts w:ascii="Times New Roman" w:hAnsi="Times New Roman" w:cs="Times New Roman"/>
          <w:i/>
          <w:iCs/>
          <w:sz w:val="28"/>
          <w:szCs w:val="28"/>
        </w:rPr>
        <w:t>По второму признаку</w:t>
      </w:r>
      <w:r>
        <w:rPr>
          <w:rFonts w:ascii="Times New Roman" w:hAnsi="Times New Roman" w:cs="Times New Roman"/>
          <w:i/>
          <w:iCs/>
          <w:sz w:val="28"/>
          <w:szCs w:val="28"/>
        </w:rPr>
        <w:t xml:space="preserve"> классификации</w:t>
      </w:r>
      <w:r w:rsidRPr="00FD436A">
        <w:rPr>
          <w:rFonts w:ascii="Times New Roman" w:hAnsi="Times New Roman" w:cs="Times New Roman"/>
          <w:i/>
          <w:iCs/>
          <w:sz w:val="28"/>
          <w:szCs w:val="28"/>
        </w:rPr>
        <w:t>:</w:t>
      </w:r>
    </w:p>
    <w:p w14:paraId="21756C47" w14:textId="7B24B134" w:rsidR="00D73D14" w:rsidRDefault="000E76D5" w:rsidP="00D73D14">
      <w:pPr>
        <w:spacing w:after="0"/>
        <w:ind w:firstLine="720"/>
        <w:jc w:val="both"/>
        <w:rPr>
          <w:rFonts w:ascii="Times New Roman" w:hAnsi="Times New Roman" w:cs="Times New Roman"/>
          <w:sz w:val="28"/>
          <w:szCs w:val="28"/>
        </w:rPr>
      </w:pPr>
      <w:r>
        <w:rPr>
          <w:rFonts w:ascii="Times New Roman" w:hAnsi="Times New Roman" w:cs="Times New Roman"/>
          <w:sz w:val="28"/>
          <w:szCs w:val="28"/>
        </w:rPr>
        <w:t>2.1.3.</w:t>
      </w:r>
      <w:r w:rsidR="000B45C1">
        <w:rPr>
          <w:rFonts w:ascii="Times New Roman" w:hAnsi="Times New Roman" w:cs="Times New Roman"/>
          <w:sz w:val="28"/>
          <w:szCs w:val="28"/>
        </w:rPr>
        <w:t xml:space="preserve"> Статистический и нестатистический подходы используются при применении</w:t>
      </w:r>
      <w:r w:rsidR="00D73D14" w:rsidRPr="00D73D14">
        <w:rPr>
          <w:rFonts w:ascii="Times New Roman" w:hAnsi="Times New Roman" w:cs="Times New Roman"/>
          <w:sz w:val="28"/>
          <w:szCs w:val="28"/>
        </w:rPr>
        <w:t xml:space="preserve"> выборочного способа в</w:t>
      </w:r>
      <w:r w:rsidR="00D73D14">
        <w:rPr>
          <w:rFonts w:ascii="Times New Roman" w:hAnsi="Times New Roman" w:cs="Times New Roman"/>
          <w:sz w:val="28"/>
          <w:szCs w:val="28"/>
        </w:rPr>
        <w:t xml:space="preserve"> </w:t>
      </w:r>
      <w:r w:rsidR="00D73D14" w:rsidRPr="00D73D14">
        <w:rPr>
          <w:rFonts w:ascii="Times New Roman" w:hAnsi="Times New Roman" w:cs="Times New Roman"/>
          <w:sz w:val="28"/>
          <w:szCs w:val="28"/>
        </w:rPr>
        <w:t>пределах оборотов по счету бухгалтерского учета</w:t>
      </w:r>
      <w:r w:rsidR="006905ED">
        <w:rPr>
          <w:rFonts w:ascii="Times New Roman" w:hAnsi="Times New Roman" w:cs="Times New Roman"/>
          <w:sz w:val="28"/>
          <w:szCs w:val="28"/>
        </w:rPr>
        <w:t xml:space="preserve">, </w:t>
      </w:r>
      <w:r w:rsidR="00D73D14" w:rsidRPr="00D73D14">
        <w:rPr>
          <w:rFonts w:ascii="Times New Roman" w:hAnsi="Times New Roman" w:cs="Times New Roman"/>
          <w:sz w:val="28"/>
          <w:szCs w:val="28"/>
        </w:rPr>
        <w:t>группы хозяйственных операций</w:t>
      </w:r>
      <w:r w:rsidR="006905ED">
        <w:rPr>
          <w:rFonts w:ascii="Times New Roman" w:hAnsi="Times New Roman" w:cs="Times New Roman"/>
          <w:sz w:val="28"/>
          <w:szCs w:val="28"/>
        </w:rPr>
        <w:t xml:space="preserve"> или сальдо на начало и на конец периода</w:t>
      </w:r>
      <w:r w:rsidR="00D73D14" w:rsidRPr="00D73D14">
        <w:rPr>
          <w:rFonts w:ascii="Times New Roman" w:hAnsi="Times New Roman" w:cs="Times New Roman"/>
          <w:sz w:val="28"/>
          <w:szCs w:val="28"/>
        </w:rPr>
        <w:t>.</w:t>
      </w:r>
      <w:r w:rsidR="00D73D14">
        <w:rPr>
          <w:rFonts w:ascii="Times New Roman" w:hAnsi="Times New Roman" w:cs="Times New Roman"/>
          <w:sz w:val="28"/>
          <w:szCs w:val="28"/>
        </w:rPr>
        <w:t xml:space="preserve"> Для определения выборки в качестве «статистической» необходимо удовлетворение следующим условиям:</w:t>
      </w:r>
    </w:p>
    <w:p w14:paraId="05CCF47F" w14:textId="26B9C4F3" w:rsidR="00D73D14" w:rsidRDefault="000E76D5" w:rsidP="00D73D14">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00D73D14">
        <w:rPr>
          <w:rFonts w:ascii="Times New Roman" w:hAnsi="Times New Roman" w:cs="Times New Roman"/>
          <w:sz w:val="28"/>
          <w:szCs w:val="28"/>
        </w:rPr>
        <w:t xml:space="preserve"> случайность </w:t>
      </w:r>
      <w:r w:rsidR="00D73D14" w:rsidRPr="00D73D14">
        <w:rPr>
          <w:rFonts w:ascii="Times New Roman" w:hAnsi="Times New Roman" w:cs="Times New Roman"/>
          <w:sz w:val="28"/>
          <w:szCs w:val="28"/>
        </w:rPr>
        <w:t>отбора тестируемой совокупности либо систематичность со случайным выбором начальной точки</w:t>
      </w:r>
      <w:r w:rsidR="00D73D14">
        <w:rPr>
          <w:rFonts w:ascii="Times New Roman" w:hAnsi="Times New Roman" w:cs="Times New Roman"/>
          <w:sz w:val="28"/>
          <w:szCs w:val="28"/>
        </w:rPr>
        <w:t>;</w:t>
      </w:r>
    </w:p>
    <w:p w14:paraId="5070E6A7" w14:textId="24F8B77C" w:rsidR="005E3AB8" w:rsidRDefault="00D73D14" w:rsidP="00F5739F">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43ADF" w:rsidRPr="00A327E9">
        <w:rPr>
          <w:rFonts w:ascii="Times New Roman" w:hAnsi="Times New Roman" w:cs="Times New Roman"/>
          <w:sz w:val="28"/>
          <w:szCs w:val="28"/>
        </w:rPr>
        <w:t>использование теории вероятности для оценки результатов выборки, включая количественное определение риска выборки</w:t>
      </w:r>
      <w:r w:rsidRPr="00A327E9">
        <w:rPr>
          <w:rFonts w:ascii="Times New Roman" w:hAnsi="Times New Roman" w:cs="Times New Roman"/>
          <w:sz w:val="28"/>
          <w:szCs w:val="28"/>
        </w:rPr>
        <w:t>.</w:t>
      </w:r>
    </w:p>
    <w:p w14:paraId="33E3594C" w14:textId="74A3CC23" w:rsidR="000E76D5" w:rsidRDefault="000B45C1" w:rsidP="00B05D71">
      <w:pPr>
        <w:spacing w:after="0"/>
        <w:ind w:firstLine="720"/>
        <w:jc w:val="both"/>
        <w:rPr>
          <w:rFonts w:ascii="Times New Roman" w:hAnsi="Times New Roman" w:cs="Times New Roman"/>
          <w:sz w:val="28"/>
          <w:szCs w:val="28"/>
        </w:rPr>
      </w:pPr>
      <w:r w:rsidRPr="00C44B0B">
        <w:rPr>
          <w:rFonts w:ascii="Times New Roman" w:hAnsi="Times New Roman" w:cs="Times New Roman"/>
          <w:sz w:val="28"/>
          <w:szCs w:val="28"/>
        </w:rPr>
        <w:t>Стати</w:t>
      </w:r>
      <w:r w:rsidR="000E76D5" w:rsidRPr="00C44B0B">
        <w:rPr>
          <w:rFonts w:ascii="Times New Roman" w:hAnsi="Times New Roman" w:cs="Times New Roman"/>
          <w:sz w:val="28"/>
          <w:szCs w:val="28"/>
        </w:rPr>
        <w:t>сти</w:t>
      </w:r>
      <w:r w:rsidRPr="00C44B0B">
        <w:rPr>
          <w:rFonts w:ascii="Times New Roman" w:hAnsi="Times New Roman" w:cs="Times New Roman"/>
          <w:sz w:val="28"/>
          <w:szCs w:val="28"/>
        </w:rPr>
        <w:t>ческая выборка с первоначальным определением объема выборки предполагает предварительный расчет объема выборки. Характерная черта последовательной статистической выборки заключается в том, что количество проверяемых элементов заранее не определяется. В любом случае аудитор должен задать допустимую ошибку выборки</w:t>
      </w:r>
      <w:r w:rsidRPr="000B45C1">
        <w:rPr>
          <w:rFonts w:ascii="Times New Roman" w:hAnsi="Times New Roman" w:cs="Times New Roman"/>
          <w:sz w:val="28"/>
          <w:szCs w:val="28"/>
        </w:rPr>
        <w:t xml:space="preserve"> и доверительную </w:t>
      </w:r>
      <w:r w:rsidRPr="000B45C1">
        <w:rPr>
          <w:rFonts w:ascii="Times New Roman" w:hAnsi="Times New Roman" w:cs="Times New Roman"/>
          <w:sz w:val="28"/>
          <w:szCs w:val="28"/>
        </w:rPr>
        <w:lastRenderedPageBreak/>
        <w:t xml:space="preserve">вероятность, надежность, с которой аудитор экстраполирует результаты, полученные в ходе выборочной проверки на всю </w:t>
      </w:r>
      <w:r w:rsidR="00043ADF">
        <w:rPr>
          <w:rFonts w:ascii="Times New Roman" w:hAnsi="Times New Roman" w:cs="Times New Roman"/>
          <w:sz w:val="28"/>
          <w:szCs w:val="28"/>
        </w:rPr>
        <w:t>проверяемую</w:t>
      </w:r>
      <w:r w:rsidRPr="000B45C1">
        <w:rPr>
          <w:rFonts w:ascii="Times New Roman" w:hAnsi="Times New Roman" w:cs="Times New Roman"/>
          <w:sz w:val="28"/>
          <w:szCs w:val="28"/>
        </w:rPr>
        <w:t xml:space="preserve"> совокупность.</w:t>
      </w:r>
    </w:p>
    <w:p w14:paraId="4644749C" w14:textId="77777777" w:rsidR="000E76D5" w:rsidRDefault="000E76D5" w:rsidP="00BA1163">
      <w:pPr>
        <w:spacing w:after="0"/>
        <w:jc w:val="both"/>
        <w:rPr>
          <w:rFonts w:ascii="Times New Roman" w:hAnsi="Times New Roman" w:cs="Times New Roman"/>
          <w:sz w:val="28"/>
          <w:szCs w:val="28"/>
        </w:rPr>
      </w:pPr>
    </w:p>
    <w:p w14:paraId="05E87CE2" w14:textId="4ADB4E7B" w:rsidR="00BA1163" w:rsidRDefault="00BA1163" w:rsidP="00BA1163">
      <w:pPr>
        <w:spacing w:after="0"/>
        <w:jc w:val="both"/>
        <w:rPr>
          <w:rFonts w:ascii="Times New Roman" w:hAnsi="Times New Roman" w:cs="Times New Roman"/>
          <w:sz w:val="28"/>
          <w:szCs w:val="28"/>
        </w:rPr>
      </w:pPr>
      <w:r w:rsidRPr="00BA1163">
        <w:rPr>
          <w:rFonts w:ascii="Times New Roman" w:hAnsi="Times New Roman" w:cs="Times New Roman"/>
          <w:b/>
          <w:bCs/>
          <w:sz w:val="28"/>
          <w:szCs w:val="28"/>
        </w:rPr>
        <w:t xml:space="preserve">ПРИМЕР. </w:t>
      </w:r>
      <w:r w:rsidRPr="00500EFA">
        <w:rPr>
          <w:rFonts w:ascii="Times New Roman" w:hAnsi="Times New Roman" w:cs="Times New Roman"/>
          <w:i/>
          <w:iCs/>
          <w:sz w:val="28"/>
          <w:szCs w:val="28"/>
        </w:rPr>
        <w:t xml:space="preserve">Для проверки существования дебиторской задолженности </w:t>
      </w:r>
      <w:r w:rsidR="00CE298E">
        <w:rPr>
          <w:rFonts w:ascii="Times New Roman" w:hAnsi="Times New Roman" w:cs="Times New Roman"/>
          <w:i/>
          <w:iCs/>
          <w:sz w:val="28"/>
          <w:szCs w:val="28"/>
        </w:rPr>
        <w:t xml:space="preserve">аудируемого лица «Клиент» </w:t>
      </w:r>
      <w:r w:rsidRPr="00500EFA">
        <w:rPr>
          <w:rFonts w:ascii="Times New Roman" w:hAnsi="Times New Roman" w:cs="Times New Roman"/>
          <w:i/>
          <w:iCs/>
          <w:sz w:val="28"/>
          <w:szCs w:val="28"/>
        </w:rPr>
        <w:t>на отчетную дату аудитор получил полный перечень дебиторов с указанием остатка суммы задолженнос</w:t>
      </w:r>
      <w:r w:rsidR="00BA0921">
        <w:rPr>
          <w:rFonts w:ascii="Times New Roman" w:hAnsi="Times New Roman" w:cs="Times New Roman"/>
          <w:i/>
          <w:iCs/>
          <w:sz w:val="28"/>
          <w:szCs w:val="28"/>
        </w:rPr>
        <w:t>ти</w:t>
      </w:r>
      <w:r w:rsidRPr="00500EFA">
        <w:rPr>
          <w:rFonts w:ascii="Times New Roman" w:hAnsi="Times New Roman" w:cs="Times New Roman"/>
          <w:i/>
          <w:iCs/>
          <w:sz w:val="28"/>
          <w:szCs w:val="28"/>
        </w:rPr>
        <w:t>:</w:t>
      </w:r>
    </w:p>
    <w:p w14:paraId="7A03748A" w14:textId="719ABCC1" w:rsidR="00BA1163" w:rsidRDefault="00BA1163" w:rsidP="00BA1163">
      <w:pPr>
        <w:spacing w:after="0"/>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1555"/>
        <w:gridCol w:w="3260"/>
        <w:gridCol w:w="4530"/>
      </w:tblGrid>
      <w:tr w:rsidR="00BA1163" w:rsidRPr="00BA1163" w14:paraId="6A762A67" w14:textId="77777777" w:rsidTr="00BA1163">
        <w:trPr>
          <w:jc w:val="center"/>
        </w:trPr>
        <w:tc>
          <w:tcPr>
            <w:tcW w:w="1555" w:type="dxa"/>
          </w:tcPr>
          <w:p w14:paraId="00E8230A" w14:textId="07174AE7" w:rsidR="00BA1163" w:rsidRPr="00E903DD" w:rsidRDefault="00BA1163" w:rsidP="00BA1163">
            <w:pPr>
              <w:jc w:val="center"/>
              <w:rPr>
                <w:rFonts w:ascii="Times New Roman" w:hAnsi="Times New Roman" w:cs="Times New Roman"/>
                <w:b/>
                <w:bCs/>
                <w:sz w:val="24"/>
                <w:szCs w:val="24"/>
              </w:rPr>
            </w:pPr>
            <w:r w:rsidRPr="00E903DD">
              <w:rPr>
                <w:rFonts w:ascii="Times New Roman" w:hAnsi="Times New Roman" w:cs="Times New Roman"/>
                <w:b/>
                <w:bCs/>
                <w:sz w:val="24"/>
                <w:szCs w:val="24"/>
              </w:rPr>
              <w:t>№</w:t>
            </w:r>
          </w:p>
        </w:tc>
        <w:tc>
          <w:tcPr>
            <w:tcW w:w="3260" w:type="dxa"/>
          </w:tcPr>
          <w:p w14:paraId="6494F246" w14:textId="7CBA05CE" w:rsidR="00BA1163" w:rsidRPr="00E903DD" w:rsidRDefault="00BA1163" w:rsidP="00BA1163">
            <w:pPr>
              <w:jc w:val="center"/>
              <w:rPr>
                <w:rFonts w:ascii="Times New Roman" w:hAnsi="Times New Roman" w:cs="Times New Roman"/>
                <w:b/>
                <w:bCs/>
                <w:sz w:val="24"/>
                <w:szCs w:val="24"/>
              </w:rPr>
            </w:pPr>
            <w:r w:rsidRPr="00E903DD">
              <w:rPr>
                <w:rFonts w:ascii="Times New Roman" w:hAnsi="Times New Roman" w:cs="Times New Roman"/>
                <w:b/>
                <w:bCs/>
                <w:sz w:val="24"/>
                <w:szCs w:val="24"/>
              </w:rPr>
              <w:t>Наименование дебитора</w:t>
            </w:r>
          </w:p>
        </w:tc>
        <w:tc>
          <w:tcPr>
            <w:tcW w:w="4530" w:type="dxa"/>
          </w:tcPr>
          <w:p w14:paraId="411F57C0" w14:textId="3BCC653A" w:rsidR="00BA1163" w:rsidRPr="00E903DD" w:rsidRDefault="00BA1163" w:rsidP="00BA1163">
            <w:pPr>
              <w:jc w:val="center"/>
              <w:rPr>
                <w:rFonts w:ascii="Times New Roman" w:hAnsi="Times New Roman" w:cs="Times New Roman"/>
                <w:b/>
                <w:bCs/>
                <w:sz w:val="24"/>
                <w:szCs w:val="24"/>
              </w:rPr>
            </w:pPr>
            <w:r w:rsidRPr="00E903DD">
              <w:rPr>
                <w:rFonts w:ascii="Times New Roman" w:hAnsi="Times New Roman" w:cs="Times New Roman"/>
                <w:b/>
                <w:bCs/>
                <w:sz w:val="24"/>
                <w:szCs w:val="24"/>
              </w:rPr>
              <w:t>Сумма задолженности, бел. руб.</w:t>
            </w:r>
          </w:p>
        </w:tc>
      </w:tr>
      <w:tr w:rsidR="00BA1163" w:rsidRPr="00BA1163" w14:paraId="4B172D46" w14:textId="77777777" w:rsidTr="00BA1163">
        <w:trPr>
          <w:jc w:val="center"/>
        </w:trPr>
        <w:tc>
          <w:tcPr>
            <w:tcW w:w="1555" w:type="dxa"/>
          </w:tcPr>
          <w:p w14:paraId="5245A076" w14:textId="483831F6" w:rsidR="00BA1163" w:rsidRPr="00BA1163" w:rsidRDefault="00BA1163" w:rsidP="00BA1163">
            <w:pPr>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14:paraId="5429B00C" w14:textId="0182C074"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4530" w:type="dxa"/>
          </w:tcPr>
          <w:p w14:paraId="5E53ACC0" w14:textId="1DABA628"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1 525</w:t>
            </w:r>
          </w:p>
        </w:tc>
      </w:tr>
      <w:tr w:rsidR="00BA1163" w:rsidRPr="00BA1163" w14:paraId="4F40C559" w14:textId="77777777" w:rsidTr="00BA1163">
        <w:trPr>
          <w:jc w:val="center"/>
        </w:trPr>
        <w:tc>
          <w:tcPr>
            <w:tcW w:w="1555" w:type="dxa"/>
          </w:tcPr>
          <w:p w14:paraId="1E6BF446" w14:textId="2EE18003" w:rsidR="00BA1163" w:rsidRPr="00BA1163" w:rsidRDefault="00BA1163" w:rsidP="00BA1163">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14:paraId="2E86EE0C" w14:textId="628D8C19"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530" w:type="dxa"/>
          </w:tcPr>
          <w:p w14:paraId="0966FE91" w14:textId="0797E1C2"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4 323</w:t>
            </w:r>
          </w:p>
        </w:tc>
      </w:tr>
      <w:tr w:rsidR="00BA1163" w:rsidRPr="00BA1163" w14:paraId="3CF2210F" w14:textId="77777777" w:rsidTr="00BA1163">
        <w:trPr>
          <w:jc w:val="center"/>
        </w:trPr>
        <w:tc>
          <w:tcPr>
            <w:tcW w:w="1555" w:type="dxa"/>
          </w:tcPr>
          <w:p w14:paraId="5330A301" w14:textId="1BF8BE2C" w:rsidR="00BA1163" w:rsidRPr="00BA1163" w:rsidRDefault="00BA1163" w:rsidP="00BA1163">
            <w:pPr>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14:paraId="0BEA4FA2" w14:textId="6B447F99"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530" w:type="dxa"/>
          </w:tcPr>
          <w:p w14:paraId="36FDAD67" w14:textId="034BA431"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859</w:t>
            </w:r>
          </w:p>
        </w:tc>
      </w:tr>
      <w:tr w:rsidR="00BA1163" w:rsidRPr="00BA1163" w14:paraId="6D7BFA24" w14:textId="77777777" w:rsidTr="00BA1163">
        <w:trPr>
          <w:jc w:val="center"/>
        </w:trPr>
        <w:tc>
          <w:tcPr>
            <w:tcW w:w="1555" w:type="dxa"/>
          </w:tcPr>
          <w:p w14:paraId="571108C7" w14:textId="7A42F8C5" w:rsidR="00BA1163" w:rsidRPr="00BA1163" w:rsidRDefault="00BA1163" w:rsidP="00BA1163">
            <w:pPr>
              <w:jc w:val="center"/>
              <w:rPr>
                <w:rFonts w:ascii="Times New Roman" w:hAnsi="Times New Roman" w:cs="Times New Roman"/>
                <w:sz w:val="24"/>
                <w:szCs w:val="24"/>
              </w:rPr>
            </w:pPr>
            <w:r>
              <w:rPr>
                <w:rFonts w:ascii="Times New Roman" w:hAnsi="Times New Roman" w:cs="Times New Roman"/>
                <w:sz w:val="24"/>
                <w:szCs w:val="24"/>
              </w:rPr>
              <w:t>…</w:t>
            </w:r>
          </w:p>
        </w:tc>
        <w:tc>
          <w:tcPr>
            <w:tcW w:w="3260" w:type="dxa"/>
          </w:tcPr>
          <w:p w14:paraId="438AAC69" w14:textId="4DE2797D"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530" w:type="dxa"/>
          </w:tcPr>
          <w:p w14:paraId="3A05041F" w14:textId="110752D1"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A1163" w:rsidRPr="00BA1163" w14:paraId="7CFD5EAC" w14:textId="77777777" w:rsidTr="00BA1163">
        <w:trPr>
          <w:jc w:val="center"/>
        </w:trPr>
        <w:tc>
          <w:tcPr>
            <w:tcW w:w="1555" w:type="dxa"/>
          </w:tcPr>
          <w:p w14:paraId="2FEB11B8" w14:textId="13482E23" w:rsidR="00BA1163" w:rsidRPr="00BA1163" w:rsidRDefault="00BA1163" w:rsidP="00BA1163">
            <w:pPr>
              <w:jc w:val="center"/>
              <w:rPr>
                <w:rFonts w:ascii="Times New Roman" w:hAnsi="Times New Roman" w:cs="Times New Roman"/>
                <w:sz w:val="24"/>
                <w:szCs w:val="24"/>
              </w:rPr>
            </w:pPr>
            <w:r>
              <w:rPr>
                <w:rFonts w:ascii="Times New Roman" w:hAnsi="Times New Roman" w:cs="Times New Roman"/>
                <w:sz w:val="24"/>
                <w:szCs w:val="24"/>
              </w:rPr>
              <w:t>649</w:t>
            </w:r>
          </w:p>
        </w:tc>
        <w:tc>
          <w:tcPr>
            <w:tcW w:w="3260" w:type="dxa"/>
          </w:tcPr>
          <w:p w14:paraId="68138E71" w14:textId="46916DE5"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AZ</w:t>
            </w:r>
          </w:p>
        </w:tc>
        <w:tc>
          <w:tcPr>
            <w:tcW w:w="4530" w:type="dxa"/>
          </w:tcPr>
          <w:p w14:paraId="514C73A5" w14:textId="02B4D9A5" w:rsidR="00BA1163" w:rsidRPr="00BA1163" w:rsidRDefault="00BA1163" w:rsidP="00BA1163">
            <w:pPr>
              <w:jc w:val="center"/>
              <w:rPr>
                <w:rFonts w:ascii="Times New Roman" w:hAnsi="Times New Roman" w:cs="Times New Roman"/>
                <w:sz w:val="24"/>
                <w:szCs w:val="24"/>
              </w:rPr>
            </w:pPr>
            <w:r>
              <w:rPr>
                <w:rFonts w:ascii="Times New Roman" w:hAnsi="Times New Roman" w:cs="Times New Roman"/>
                <w:sz w:val="24"/>
                <w:szCs w:val="24"/>
                <w:lang w:val="en-US"/>
              </w:rPr>
              <w:t>2 869</w:t>
            </w:r>
          </w:p>
        </w:tc>
      </w:tr>
      <w:tr w:rsidR="00BA1163" w:rsidRPr="00BA1163" w14:paraId="4CEA76F3" w14:textId="77777777" w:rsidTr="00BA1163">
        <w:trPr>
          <w:jc w:val="center"/>
        </w:trPr>
        <w:tc>
          <w:tcPr>
            <w:tcW w:w="1555" w:type="dxa"/>
          </w:tcPr>
          <w:p w14:paraId="1F25F59B" w14:textId="3C90E604" w:rsidR="00BA1163" w:rsidRPr="00BA1163" w:rsidRDefault="00BA1163" w:rsidP="00BA1163">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3260" w:type="dxa"/>
          </w:tcPr>
          <w:p w14:paraId="0E4BFE5F" w14:textId="24B1A48C"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530" w:type="dxa"/>
          </w:tcPr>
          <w:p w14:paraId="146A4BCB" w14:textId="134C8B3D" w:rsidR="00BA1163" w:rsidRPr="00BA1163" w:rsidRDefault="00BA1163" w:rsidP="00BA1163">
            <w:pPr>
              <w:jc w:val="center"/>
              <w:rPr>
                <w:rFonts w:ascii="Times New Roman" w:hAnsi="Times New Roman" w:cs="Times New Roman"/>
                <w:sz w:val="24"/>
                <w:szCs w:val="24"/>
                <w:lang w:val="en-US"/>
              </w:rPr>
            </w:pPr>
            <w:r>
              <w:rPr>
                <w:rFonts w:ascii="Times New Roman" w:hAnsi="Times New Roman" w:cs="Times New Roman"/>
                <w:sz w:val="24"/>
                <w:szCs w:val="24"/>
                <w:lang w:val="en-US"/>
              </w:rPr>
              <w:t>879 521</w:t>
            </w:r>
          </w:p>
        </w:tc>
      </w:tr>
    </w:tbl>
    <w:p w14:paraId="5848243C" w14:textId="4E02603B" w:rsidR="00BA1163" w:rsidRDefault="00BA1163" w:rsidP="00BA1163">
      <w:pPr>
        <w:spacing w:after="0"/>
        <w:jc w:val="both"/>
        <w:rPr>
          <w:rFonts w:ascii="Times New Roman" w:hAnsi="Times New Roman" w:cs="Times New Roman"/>
          <w:sz w:val="28"/>
          <w:szCs w:val="28"/>
        </w:rPr>
      </w:pPr>
    </w:p>
    <w:p w14:paraId="3DDB2090" w14:textId="24C477A8" w:rsidR="00BA1163" w:rsidRPr="00500EFA" w:rsidRDefault="00BA1163" w:rsidP="00BA1163">
      <w:pPr>
        <w:spacing w:after="0"/>
        <w:jc w:val="both"/>
        <w:rPr>
          <w:rFonts w:ascii="Times New Roman" w:hAnsi="Times New Roman" w:cs="Times New Roman"/>
          <w:i/>
          <w:iCs/>
          <w:sz w:val="28"/>
          <w:szCs w:val="28"/>
        </w:rPr>
      </w:pPr>
      <w:r>
        <w:rPr>
          <w:rFonts w:ascii="Times New Roman" w:hAnsi="Times New Roman" w:cs="Times New Roman"/>
          <w:sz w:val="28"/>
          <w:szCs w:val="28"/>
        </w:rPr>
        <w:tab/>
      </w:r>
      <w:r w:rsidRPr="00500EFA">
        <w:rPr>
          <w:rFonts w:ascii="Times New Roman" w:hAnsi="Times New Roman" w:cs="Times New Roman"/>
          <w:i/>
          <w:iCs/>
          <w:sz w:val="28"/>
          <w:szCs w:val="28"/>
        </w:rPr>
        <w:t>Предположим, что аудитор</w:t>
      </w:r>
      <w:r w:rsidR="00B05D71">
        <w:rPr>
          <w:rFonts w:ascii="Times New Roman" w:hAnsi="Times New Roman" w:cs="Times New Roman"/>
          <w:i/>
          <w:iCs/>
          <w:sz w:val="28"/>
          <w:szCs w:val="28"/>
        </w:rPr>
        <w:t>ом заранее определен объем выборки и было принято решение, что</w:t>
      </w:r>
      <w:r w:rsidRPr="00500EFA">
        <w:rPr>
          <w:rFonts w:ascii="Times New Roman" w:hAnsi="Times New Roman" w:cs="Times New Roman"/>
          <w:i/>
          <w:iCs/>
          <w:sz w:val="28"/>
          <w:szCs w:val="28"/>
        </w:rPr>
        <w:t xml:space="preserve"> необходимо проверить 10 контрагентов. Для этого аудитор с помощью специальной программы </w:t>
      </w:r>
      <w:r w:rsidR="00B05D71">
        <w:rPr>
          <w:rFonts w:ascii="Times New Roman" w:hAnsi="Times New Roman" w:cs="Times New Roman"/>
          <w:i/>
          <w:iCs/>
          <w:sz w:val="28"/>
          <w:szCs w:val="28"/>
        </w:rPr>
        <w:t xml:space="preserve">(например, генератора случайных чисел) </w:t>
      </w:r>
      <w:r w:rsidRPr="00500EFA">
        <w:rPr>
          <w:rFonts w:ascii="Times New Roman" w:hAnsi="Times New Roman" w:cs="Times New Roman"/>
          <w:i/>
          <w:iCs/>
          <w:sz w:val="28"/>
          <w:szCs w:val="28"/>
        </w:rPr>
        <w:t xml:space="preserve">генерирует 10 случайных чисел до 1 до 649 (в соответствии с нашим примером порядковых номеров контрагентов). </w:t>
      </w:r>
      <w:r w:rsidR="00500EFA" w:rsidRPr="00500EFA">
        <w:rPr>
          <w:rFonts w:ascii="Times New Roman" w:hAnsi="Times New Roman" w:cs="Times New Roman"/>
          <w:i/>
          <w:iCs/>
          <w:sz w:val="28"/>
          <w:szCs w:val="28"/>
        </w:rPr>
        <w:t>В результате аудитор формирует выборку на основе чисел, которые будут соответствовать порядковому номеру контрагента в нашей таблице.</w:t>
      </w:r>
    </w:p>
    <w:p w14:paraId="49BD298A" w14:textId="77777777" w:rsidR="00BA1163" w:rsidRPr="00BA1163" w:rsidRDefault="00BA1163" w:rsidP="00BA1163">
      <w:pPr>
        <w:spacing w:after="0"/>
        <w:jc w:val="both"/>
        <w:rPr>
          <w:rFonts w:ascii="Times New Roman" w:hAnsi="Times New Roman" w:cs="Times New Roman"/>
          <w:sz w:val="28"/>
          <w:szCs w:val="28"/>
        </w:rPr>
      </w:pPr>
    </w:p>
    <w:p w14:paraId="271CB553" w14:textId="5A5E9096" w:rsidR="000B45C1" w:rsidRDefault="000E76D5" w:rsidP="000B45C1">
      <w:pPr>
        <w:spacing w:after="0"/>
        <w:ind w:firstLine="720"/>
        <w:jc w:val="both"/>
        <w:rPr>
          <w:rFonts w:ascii="Times New Roman" w:hAnsi="Times New Roman" w:cs="Times New Roman"/>
          <w:sz w:val="28"/>
          <w:szCs w:val="28"/>
        </w:rPr>
      </w:pPr>
      <w:r>
        <w:rPr>
          <w:rFonts w:ascii="Times New Roman" w:hAnsi="Times New Roman" w:cs="Times New Roman"/>
          <w:sz w:val="28"/>
          <w:szCs w:val="28"/>
        </w:rPr>
        <w:t>2.1</w:t>
      </w:r>
      <w:r w:rsidR="000B45C1">
        <w:rPr>
          <w:rFonts w:ascii="Times New Roman" w:hAnsi="Times New Roman" w:cs="Times New Roman"/>
          <w:sz w:val="28"/>
          <w:szCs w:val="28"/>
        </w:rPr>
        <w:t xml:space="preserve">.4. Нестатистическая выборка применяется, когда аудитор не должен экстраполировать результаты, полученные при выборочном контроле, на всю </w:t>
      </w:r>
      <w:r w:rsidR="00043ADF">
        <w:rPr>
          <w:rFonts w:ascii="Times New Roman" w:hAnsi="Times New Roman" w:cs="Times New Roman"/>
          <w:sz w:val="28"/>
          <w:szCs w:val="28"/>
        </w:rPr>
        <w:t>проверяемую</w:t>
      </w:r>
      <w:r w:rsidR="000B45C1">
        <w:rPr>
          <w:rFonts w:ascii="Times New Roman" w:hAnsi="Times New Roman" w:cs="Times New Roman"/>
          <w:sz w:val="28"/>
          <w:szCs w:val="28"/>
        </w:rPr>
        <w:t xml:space="preserve"> совокупность. Нестатистическая выборка не имеет инструмента экстраполяции результатов выборки на всю </w:t>
      </w:r>
      <w:r w:rsidR="00043ADF">
        <w:rPr>
          <w:rFonts w:ascii="Times New Roman" w:hAnsi="Times New Roman" w:cs="Times New Roman"/>
          <w:sz w:val="28"/>
          <w:szCs w:val="28"/>
        </w:rPr>
        <w:t>проверяемую</w:t>
      </w:r>
      <w:r w:rsidR="000B45C1">
        <w:rPr>
          <w:rFonts w:ascii="Times New Roman" w:hAnsi="Times New Roman" w:cs="Times New Roman"/>
          <w:sz w:val="28"/>
          <w:szCs w:val="28"/>
        </w:rPr>
        <w:t xml:space="preserve"> совокупность.</w:t>
      </w:r>
    </w:p>
    <w:p w14:paraId="1A91D199" w14:textId="78DDA467" w:rsidR="00C82244" w:rsidRDefault="00C82244" w:rsidP="000B45C1">
      <w:pPr>
        <w:spacing w:after="0"/>
        <w:ind w:firstLine="720"/>
        <w:jc w:val="both"/>
        <w:rPr>
          <w:rFonts w:ascii="Times New Roman" w:hAnsi="Times New Roman" w:cs="Times New Roman"/>
          <w:sz w:val="28"/>
          <w:szCs w:val="28"/>
        </w:rPr>
      </w:pPr>
      <w:r w:rsidRPr="00C82244">
        <w:rPr>
          <w:rFonts w:ascii="Times New Roman" w:hAnsi="Times New Roman" w:cs="Times New Roman"/>
          <w:sz w:val="28"/>
          <w:szCs w:val="28"/>
        </w:rPr>
        <w:t>При использовании метода нестатистической выборки для отбора элементов выборки используется профессиональное суждение.</w:t>
      </w:r>
    </w:p>
    <w:p w14:paraId="0245F84B" w14:textId="77777777" w:rsidR="00FD436A" w:rsidRDefault="00FD436A" w:rsidP="000E76D5">
      <w:pPr>
        <w:spacing w:after="0"/>
        <w:ind w:firstLine="720"/>
        <w:jc w:val="both"/>
        <w:rPr>
          <w:rFonts w:ascii="Times New Roman" w:hAnsi="Times New Roman" w:cs="Times New Roman"/>
          <w:sz w:val="28"/>
          <w:szCs w:val="28"/>
        </w:rPr>
      </w:pPr>
    </w:p>
    <w:p w14:paraId="47B8CD28" w14:textId="673F3F69" w:rsidR="00FD436A" w:rsidRPr="00FD436A" w:rsidRDefault="00FD436A" w:rsidP="000E76D5">
      <w:pPr>
        <w:spacing w:after="0"/>
        <w:ind w:firstLine="720"/>
        <w:jc w:val="both"/>
        <w:rPr>
          <w:rFonts w:ascii="Times New Roman" w:hAnsi="Times New Roman" w:cs="Times New Roman"/>
          <w:i/>
          <w:iCs/>
          <w:sz w:val="28"/>
          <w:szCs w:val="28"/>
        </w:rPr>
      </w:pPr>
      <w:r w:rsidRPr="00FD436A">
        <w:rPr>
          <w:rFonts w:ascii="Times New Roman" w:hAnsi="Times New Roman" w:cs="Times New Roman"/>
          <w:i/>
          <w:iCs/>
          <w:sz w:val="28"/>
          <w:szCs w:val="28"/>
        </w:rPr>
        <w:t>По третьему признаку</w:t>
      </w:r>
      <w:r w:rsidR="008E3CAC">
        <w:rPr>
          <w:rFonts w:ascii="Times New Roman" w:hAnsi="Times New Roman" w:cs="Times New Roman"/>
          <w:i/>
          <w:iCs/>
          <w:sz w:val="28"/>
          <w:szCs w:val="28"/>
        </w:rPr>
        <w:t xml:space="preserve"> классификации</w:t>
      </w:r>
      <w:r w:rsidRPr="00FD436A">
        <w:rPr>
          <w:rFonts w:ascii="Times New Roman" w:hAnsi="Times New Roman" w:cs="Times New Roman"/>
          <w:i/>
          <w:iCs/>
          <w:sz w:val="28"/>
          <w:szCs w:val="28"/>
        </w:rPr>
        <w:t>:</w:t>
      </w:r>
    </w:p>
    <w:p w14:paraId="5002875B" w14:textId="1C175F89" w:rsidR="000E76D5" w:rsidRPr="000E76D5" w:rsidRDefault="000E76D5" w:rsidP="000E76D5">
      <w:pPr>
        <w:spacing w:after="0"/>
        <w:ind w:firstLine="720"/>
        <w:jc w:val="both"/>
        <w:rPr>
          <w:rFonts w:ascii="Times New Roman" w:hAnsi="Times New Roman" w:cs="Times New Roman"/>
          <w:sz w:val="28"/>
          <w:szCs w:val="28"/>
        </w:rPr>
      </w:pPr>
      <w:r>
        <w:rPr>
          <w:rFonts w:ascii="Times New Roman" w:hAnsi="Times New Roman" w:cs="Times New Roman"/>
          <w:sz w:val="28"/>
          <w:szCs w:val="28"/>
        </w:rPr>
        <w:t>2.1.5. С</w:t>
      </w:r>
      <w:r w:rsidRPr="000E76D5">
        <w:rPr>
          <w:rFonts w:ascii="Times New Roman" w:hAnsi="Times New Roman" w:cs="Times New Roman"/>
          <w:sz w:val="28"/>
          <w:szCs w:val="28"/>
        </w:rPr>
        <w:t>лучайный отбор. Для случайного отбора используется генератор случайных чисел (при</w:t>
      </w:r>
      <w:r>
        <w:rPr>
          <w:rFonts w:ascii="Times New Roman" w:hAnsi="Times New Roman" w:cs="Times New Roman"/>
          <w:sz w:val="28"/>
          <w:szCs w:val="28"/>
        </w:rPr>
        <w:t xml:space="preserve"> </w:t>
      </w:r>
      <w:r w:rsidRPr="000E76D5">
        <w:rPr>
          <w:rFonts w:ascii="Times New Roman" w:hAnsi="Times New Roman" w:cs="Times New Roman"/>
          <w:sz w:val="28"/>
          <w:szCs w:val="28"/>
        </w:rPr>
        <w:t xml:space="preserve">проведении аудита с использованием компьютерных программ) или </w:t>
      </w:r>
      <w:r w:rsidR="00FF17BC">
        <w:rPr>
          <w:rFonts w:ascii="Times New Roman" w:hAnsi="Times New Roman" w:cs="Times New Roman"/>
          <w:sz w:val="28"/>
          <w:szCs w:val="28"/>
        </w:rPr>
        <w:t xml:space="preserve">статистической </w:t>
      </w:r>
      <w:r w:rsidRPr="000E76D5">
        <w:rPr>
          <w:rFonts w:ascii="Times New Roman" w:hAnsi="Times New Roman" w:cs="Times New Roman"/>
          <w:sz w:val="28"/>
          <w:szCs w:val="28"/>
        </w:rPr>
        <w:t>таблицы случайных чисел</w:t>
      </w:r>
      <w:r>
        <w:rPr>
          <w:rFonts w:ascii="Times New Roman" w:hAnsi="Times New Roman" w:cs="Times New Roman"/>
          <w:sz w:val="28"/>
          <w:szCs w:val="28"/>
        </w:rPr>
        <w:t>.</w:t>
      </w:r>
    </w:p>
    <w:p w14:paraId="636A68FD" w14:textId="09AAECB9" w:rsidR="000E76D5" w:rsidRDefault="000E76D5" w:rsidP="000E76D5">
      <w:pPr>
        <w:spacing w:after="0"/>
        <w:ind w:firstLine="720"/>
        <w:jc w:val="both"/>
        <w:rPr>
          <w:rFonts w:ascii="Times New Roman" w:hAnsi="Times New Roman" w:cs="Times New Roman"/>
          <w:sz w:val="28"/>
          <w:szCs w:val="28"/>
        </w:rPr>
      </w:pPr>
      <w:r>
        <w:rPr>
          <w:rFonts w:ascii="Times New Roman" w:hAnsi="Times New Roman" w:cs="Times New Roman"/>
          <w:sz w:val="28"/>
          <w:szCs w:val="28"/>
        </w:rPr>
        <w:t>2.1.6. С</w:t>
      </w:r>
      <w:r w:rsidRPr="000E76D5">
        <w:rPr>
          <w:rFonts w:ascii="Times New Roman" w:hAnsi="Times New Roman" w:cs="Times New Roman"/>
          <w:sz w:val="28"/>
          <w:szCs w:val="28"/>
        </w:rPr>
        <w:t>истематический отбор. Систематический отбор предполагает, что элементы отбираются в</w:t>
      </w:r>
      <w:r>
        <w:rPr>
          <w:rFonts w:ascii="Times New Roman" w:hAnsi="Times New Roman" w:cs="Times New Roman"/>
          <w:sz w:val="28"/>
          <w:szCs w:val="28"/>
        </w:rPr>
        <w:t xml:space="preserve"> </w:t>
      </w:r>
      <w:r w:rsidRPr="000E76D5">
        <w:rPr>
          <w:rFonts w:ascii="Times New Roman" w:hAnsi="Times New Roman" w:cs="Times New Roman"/>
          <w:sz w:val="28"/>
          <w:szCs w:val="28"/>
        </w:rPr>
        <w:t>выборку</w:t>
      </w:r>
      <w:r w:rsidR="00FF17BC">
        <w:rPr>
          <w:rFonts w:ascii="Times New Roman" w:hAnsi="Times New Roman" w:cs="Times New Roman"/>
          <w:sz w:val="28"/>
          <w:szCs w:val="28"/>
        </w:rPr>
        <w:t>,</w:t>
      </w:r>
      <w:r w:rsidRPr="000E76D5">
        <w:rPr>
          <w:rFonts w:ascii="Times New Roman" w:hAnsi="Times New Roman" w:cs="Times New Roman"/>
          <w:sz w:val="28"/>
          <w:szCs w:val="28"/>
        </w:rPr>
        <w:t xml:space="preserve"> начиная со случайно выбранного числа через постоянный интервал. Для определения</w:t>
      </w:r>
      <w:r>
        <w:rPr>
          <w:rFonts w:ascii="Times New Roman" w:hAnsi="Times New Roman" w:cs="Times New Roman"/>
          <w:sz w:val="28"/>
          <w:szCs w:val="28"/>
        </w:rPr>
        <w:t xml:space="preserve"> </w:t>
      </w:r>
      <w:r w:rsidRPr="000E76D5">
        <w:rPr>
          <w:rFonts w:ascii="Times New Roman" w:hAnsi="Times New Roman" w:cs="Times New Roman"/>
          <w:sz w:val="28"/>
          <w:szCs w:val="28"/>
        </w:rPr>
        <w:t xml:space="preserve">начальной точки </w:t>
      </w:r>
      <w:r w:rsidR="00FF17BC">
        <w:rPr>
          <w:rFonts w:ascii="Times New Roman" w:hAnsi="Times New Roman" w:cs="Times New Roman"/>
          <w:sz w:val="28"/>
          <w:szCs w:val="28"/>
        </w:rPr>
        <w:t>аудитор</w:t>
      </w:r>
      <w:r w:rsidRPr="000E76D5">
        <w:rPr>
          <w:rFonts w:ascii="Times New Roman" w:hAnsi="Times New Roman" w:cs="Times New Roman"/>
          <w:sz w:val="28"/>
          <w:szCs w:val="28"/>
        </w:rPr>
        <w:t xml:space="preserve"> может </w:t>
      </w:r>
      <w:r w:rsidR="007B0D0E">
        <w:rPr>
          <w:rFonts w:ascii="Times New Roman" w:hAnsi="Times New Roman" w:cs="Times New Roman"/>
          <w:sz w:val="28"/>
          <w:szCs w:val="28"/>
        </w:rPr>
        <w:t>применить метод, указанный в пункте 2.1.5.</w:t>
      </w:r>
    </w:p>
    <w:p w14:paraId="0638DA04" w14:textId="4E106EBE" w:rsidR="000E76D5" w:rsidRDefault="000E76D5" w:rsidP="000E76D5">
      <w:pPr>
        <w:spacing w:after="0"/>
        <w:ind w:firstLine="720"/>
        <w:jc w:val="both"/>
        <w:rPr>
          <w:rFonts w:ascii="Times New Roman" w:hAnsi="Times New Roman" w:cs="Times New Roman"/>
          <w:sz w:val="28"/>
          <w:szCs w:val="28"/>
        </w:rPr>
      </w:pPr>
    </w:p>
    <w:p w14:paraId="1CA6935C" w14:textId="54CBD3C6" w:rsidR="000E76D5" w:rsidRDefault="000E76D5" w:rsidP="000E76D5">
      <w:pPr>
        <w:spacing w:after="0"/>
        <w:jc w:val="both"/>
        <w:rPr>
          <w:rFonts w:ascii="Times New Roman" w:hAnsi="Times New Roman" w:cs="Times New Roman"/>
          <w:i/>
          <w:iCs/>
          <w:sz w:val="28"/>
          <w:szCs w:val="28"/>
        </w:rPr>
      </w:pPr>
      <w:r w:rsidRPr="00D91AC0">
        <w:rPr>
          <w:rFonts w:ascii="Times New Roman" w:hAnsi="Times New Roman" w:cs="Times New Roman"/>
          <w:b/>
          <w:bCs/>
          <w:sz w:val="28"/>
          <w:szCs w:val="28"/>
        </w:rPr>
        <w:t>ПРИМЕР.</w:t>
      </w:r>
      <w:r>
        <w:rPr>
          <w:rFonts w:ascii="Times New Roman" w:hAnsi="Times New Roman" w:cs="Times New Roman"/>
          <w:sz w:val="28"/>
          <w:szCs w:val="28"/>
        </w:rPr>
        <w:t xml:space="preserve"> </w:t>
      </w:r>
      <w:r w:rsidRPr="00D91AC0">
        <w:rPr>
          <w:rFonts w:ascii="Times New Roman" w:hAnsi="Times New Roman" w:cs="Times New Roman"/>
          <w:i/>
          <w:iCs/>
          <w:sz w:val="28"/>
          <w:szCs w:val="28"/>
        </w:rPr>
        <w:t xml:space="preserve">Вы, аудитор компании </w:t>
      </w:r>
      <w:r>
        <w:rPr>
          <w:rFonts w:ascii="Times New Roman" w:hAnsi="Times New Roman" w:cs="Times New Roman"/>
          <w:i/>
          <w:iCs/>
          <w:sz w:val="28"/>
          <w:szCs w:val="28"/>
        </w:rPr>
        <w:t>«</w:t>
      </w:r>
      <w:r w:rsidR="00C52601">
        <w:rPr>
          <w:rFonts w:ascii="Times New Roman" w:hAnsi="Times New Roman" w:cs="Times New Roman"/>
          <w:i/>
          <w:iCs/>
          <w:sz w:val="28"/>
          <w:szCs w:val="28"/>
        </w:rPr>
        <w:t>Клиент</w:t>
      </w:r>
      <w:r>
        <w:rPr>
          <w:rFonts w:ascii="Times New Roman" w:hAnsi="Times New Roman" w:cs="Times New Roman"/>
          <w:i/>
          <w:iCs/>
          <w:sz w:val="28"/>
          <w:szCs w:val="28"/>
        </w:rPr>
        <w:t>»</w:t>
      </w:r>
      <w:r w:rsidRPr="00D91AC0">
        <w:rPr>
          <w:rFonts w:ascii="Times New Roman" w:hAnsi="Times New Roman" w:cs="Times New Roman"/>
          <w:i/>
          <w:iCs/>
          <w:sz w:val="28"/>
          <w:szCs w:val="28"/>
        </w:rPr>
        <w:t xml:space="preserve">, проводите процедуры проверки по существу в отношении выручки за период, </w:t>
      </w:r>
      <w:r w:rsidR="007B0D0E">
        <w:rPr>
          <w:rFonts w:ascii="Times New Roman" w:hAnsi="Times New Roman" w:cs="Times New Roman"/>
          <w:i/>
          <w:iCs/>
          <w:sz w:val="28"/>
          <w:szCs w:val="28"/>
        </w:rPr>
        <w:t>за</w:t>
      </w:r>
      <w:r w:rsidRPr="00D91AC0">
        <w:rPr>
          <w:rFonts w:ascii="Times New Roman" w:hAnsi="Times New Roman" w:cs="Times New Roman"/>
          <w:i/>
          <w:iCs/>
          <w:sz w:val="28"/>
          <w:szCs w:val="28"/>
        </w:rPr>
        <w:t>канчивающийся</w:t>
      </w:r>
      <w:r w:rsidR="00C52601">
        <w:rPr>
          <w:rFonts w:ascii="Times New Roman" w:hAnsi="Times New Roman" w:cs="Times New Roman"/>
          <w:i/>
          <w:iCs/>
          <w:sz w:val="28"/>
          <w:szCs w:val="28"/>
        </w:rPr>
        <w:t xml:space="preserve"> </w:t>
      </w:r>
      <w:r w:rsidRPr="00D91AC0">
        <w:rPr>
          <w:rFonts w:ascii="Times New Roman" w:hAnsi="Times New Roman" w:cs="Times New Roman"/>
          <w:i/>
          <w:iCs/>
          <w:sz w:val="28"/>
          <w:szCs w:val="28"/>
        </w:rPr>
        <w:t>31 декабря 20Х</w:t>
      </w:r>
      <w:r>
        <w:rPr>
          <w:rFonts w:ascii="Times New Roman" w:hAnsi="Times New Roman" w:cs="Times New Roman"/>
          <w:i/>
          <w:iCs/>
          <w:sz w:val="28"/>
          <w:szCs w:val="28"/>
          <w:lang w:val="en-US"/>
        </w:rPr>
        <w:t>X</w:t>
      </w:r>
      <w:r w:rsidRPr="00D91AC0">
        <w:rPr>
          <w:rFonts w:ascii="Times New Roman" w:hAnsi="Times New Roman" w:cs="Times New Roman"/>
          <w:i/>
          <w:iCs/>
          <w:sz w:val="28"/>
          <w:szCs w:val="28"/>
        </w:rPr>
        <w:t xml:space="preserve"> года.</w:t>
      </w:r>
      <w:r w:rsidR="006A00C0">
        <w:rPr>
          <w:rFonts w:ascii="Times New Roman" w:hAnsi="Times New Roman" w:cs="Times New Roman"/>
          <w:i/>
          <w:iCs/>
          <w:sz w:val="28"/>
          <w:szCs w:val="28"/>
        </w:rPr>
        <w:t xml:space="preserve"> </w:t>
      </w:r>
      <w:r w:rsidR="00F717B9">
        <w:rPr>
          <w:rFonts w:ascii="Times New Roman" w:hAnsi="Times New Roman" w:cs="Times New Roman"/>
          <w:i/>
          <w:iCs/>
          <w:sz w:val="28"/>
          <w:szCs w:val="28"/>
        </w:rPr>
        <w:t>Вы</w:t>
      </w:r>
      <w:r w:rsidRPr="00D91AC0">
        <w:rPr>
          <w:rFonts w:ascii="Times New Roman" w:hAnsi="Times New Roman" w:cs="Times New Roman"/>
          <w:i/>
          <w:iCs/>
          <w:sz w:val="28"/>
          <w:szCs w:val="28"/>
        </w:rPr>
        <w:t xml:space="preserve"> определили </w:t>
      </w:r>
      <w:r w:rsidR="00C52601">
        <w:rPr>
          <w:rFonts w:ascii="Times New Roman" w:hAnsi="Times New Roman" w:cs="Times New Roman"/>
          <w:i/>
          <w:iCs/>
          <w:sz w:val="28"/>
          <w:szCs w:val="28"/>
        </w:rPr>
        <w:t>накладные</w:t>
      </w:r>
      <w:r w:rsidR="007B0D0E">
        <w:rPr>
          <w:rFonts w:ascii="Times New Roman" w:hAnsi="Times New Roman" w:cs="Times New Roman"/>
          <w:i/>
          <w:iCs/>
          <w:sz w:val="28"/>
          <w:szCs w:val="28"/>
        </w:rPr>
        <w:t xml:space="preserve"> </w:t>
      </w:r>
      <w:r w:rsidRPr="00D91AC0">
        <w:rPr>
          <w:rFonts w:ascii="Times New Roman" w:hAnsi="Times New Roman" w:cs="Times New Roman"/>
          <w:i/>
          <w:iCs/>
          <w:sz w:val="28"/>
          <w:szCs w:val="28"/>
        </w:rPr>
        <w:t xml:space="preserve">как основной документ, на основании </w:t>
      </w:r>
      <w:r w:rsidRPr="00D91AC0">
        <w:rPr>
          <w:rFonts w:ascii="Times New Roman" w:hAnsi="Times New Roman" w:cs="Times New Roman"/>
          <w:i/>
          <w:iCs/>
          <w:sz w:val="28"/>
          <w:szCs w:val="28"/>
        </w:rPr>
        <w:lastRenderedPageBreak/>
        <w:t>которого признается выручка, и получили данные первой и последней накладной, выпущенных в 20Х</w:t>
      </w:r>
      <w:r>
        <w:rPr>
          <w:rFonts w:ascii="Times New Roman" w:hAnsi="Times New Roman" w:cs="Times New Roman"/>
          <w:i/>
          <w:iCs/>
          <w:sz w:val="28"/>
          <w:szCs w:val="28"/>
          <w:lang w:val="en-US"/>
        </w:rPr>
        <w:t>X</w:t>
      </w:r>
      <w:r w:rsidRPr="00D91AC0">
        <w:rPr>
          <w:rFonts w:ascii="Times New Roman" w:hAnsi="Times New Roman" w:cs="Times New Roman"/>
          <w:i/>
          <w:iCs/>
          <w:sz w:val="28"/>
          <w:szCs w:val="28"/>
        </w:rPr>
        <w:t xml:space="preserve"> году и пронумерованных от 10 000 до 15 000 соответственно.</w:t>
      </w:r>
    </w:p>
    <w:p w14:paraId="3D6FFA74" w14:textId="6C7C7D58" w:rsidR="000E76D5" w:rsidRDefault="00F717B9" w:rsidP="000E76D5">
      <w:pPr>
        <w:spacing w:after="0"/>
        <w:ind w:firstLine="720"/>
        <w:jc w:val="both"/>
        <w:rPr>
          <w:rFonts w:ascii="Times New Roman" w:hAnsi="Times New Roman" w:cs="Times New Roman"/>
          <w:i/>
          <w:iCs/>
          <w:sz w:val="28"/>
          <w:szCs w:val="28"/>
        </w:rPr>
      </w:pPr>
      <w:r w:rsidRPr="00F717B9">
        <w:rPr>
          <w:rFonts w:ascii="Times New Roman" w:hAnsi="Times New Roman" w:cs="Times New Roman"/>
          <w:i/>
          <w:iCs/>
          <w:sz w:val="28"/>
          <w:szCs w:val="28"/>
        </w:rPr>
        <w:t xml:space="preserve">Перед формированием выборки </w:t>
      </w:r>
      <w:r>
        <w:rPr>
          <w:rFonts w:ascii="Times New Roman" w:hAnsi="Times New Roman" w:cs="Times New Roman"/>
          <w:i/>
          <w:iCs/>
          <w:sz w:val="28"/>
          <w:szCs w:val="28"/>
        </w:rPr>
        <w:t>Вы</w:t>
      </w:r>
      <w:r w:rsidRPr="00F717B9">
        <w:rPr>
          <w:rFonts w:ascii="Times New Roman" w:hAnsi="Times New Roman" w:cs="Times New Roman"/>
          <w:i/>
          <w:iCs/>
          <w:sz w:val="28"/>
          <w:szCs w:val="28"/>
        </w:rPr>
        <w:t xml:space="preserve"> описали в рабочей документации объем проверяемой совокупности, на основе которой будет построена выборка. </w:t>
      </w:r>
      <w:r w:rsidRPr="00D91AC0">
        <w:rPr>
          <w:rFonts w:ascii="Times New Roman" w:hAnsi="Times New Roman" w:cs="Times New Roman"/>
          <w:i/>
          <w:iCs/>
          <w:sz w:val="28"/>
          <w:szCs w:val="28"/>
        </w:rPr>
        <w:t>Используя генератор случайных чисел</w:t>
      </w:r>
      <w:r w:rsidR="00FD436A">
        <w:rPr>
          <w:rFonts w:ascii="Times New Roman" w:hAnsi="Times New Roman" w:cs="Times New Roman"/>
          <w:i/>
          <w:iCs/>
          <w:sz w:val="28"/>
          <w:szCs w:val="28"/>
        </w:rPr>
        <w:t xml:space="preserve"> (например, </w:t>
      </w:r>
      <w:r w:rsidR="00FD436A" w:rsidRPr="00857689">
        <w:rPr>
          <w:rFonts w:ascii="Times New Roman" w:hAnsi="Times New Roman" w:cs="Times New Roman"/>
          <w:i/>
          <w:iCs/>
          <w:sz w:val="28"/>
          <w:szCs w:val="28"/>
          <w:u w:val="single"/>
        </w:rPr>
        <w:t>randomus.ru</w:t>
      </w:r>
      <w:r w:rsidR="00FD436A">
        <w:rPr>
          <w:rFonts w:ascii="Times New Roman" w:hAnsi="Times New Roman" w:cs="Times New Roman"/>
          <w:i/>
          <w:iCs/>
          <w:sz w:val="28"/>
          <w:szCs w:val="28"/>
        </w:rPr>
        <w:t>)</w:t>
      </w:r>
      <w:r w:rsidRPr="00D91AC0">
        <w:rPr>
          <w:rFonts w:ascii="Times New Roman" w:hAnsi="Times New Roman" w:cs="Times New Roman"/>
          <w:i/>
          <w:iCs/>
          <w:sz w:val="28"/>
          <w:szCs w:val="28"/>
        </w:rPr>
        <w:t xml:space="preserve">, </w:t>
      </w:r>
      <w:r>
        <w:rPr>
          <w:rFonts w:ascii="Times New Roman" w:hAnsi="Times New Roman" w:cs="Times New Roman"/>
          <w:i/>
          <w:iCs/>
          <w:sz w:val="28"/>
          <w:szCs w:val="28"/>
        </w:rPr>
        <w:t>В</w:t>
      </w:r>
      <w:r w:rsidRPr="00D91AC0">
        <w:rPr>
          <w:rFonts w:ascii="Times New Roman" w:hAnsi="Times New Roman" w:cs="Times New Roman"/>
          <w:i/>
          <w:iCs/>
          <w:sz w:val="28"/>
          <w:szCs w:val="28"/>
        </w:rPr>
        <w:t>ы получили 42 как первый элемент выборки</w:t>
      </w:r>
      <w:r>
        <w:rPr>
          <w:rFonts w:ascii="Times New Roman" w:hAnsi="Times New Roman" w:cs="Times New Roman"/>
          <w:i/>
          <w:iCs/>
          <w:sz w:val="28"/>
          <w:szCs w:val="28"/>
        </w:rPr>
        <w:t>. Ранее Вы определили объем выборки в размер</w:t>
      </w:r>
      <w:r w:rsidR="00FD436A">
        <w:rPr>
          <w:rFonts w:ascii="Times New Roman" w:hAnsi="Times New Roman" w:cs="Times New Roman"/>
          <w:i/>
          <w:iCs/>
          <w:sz w:val="28"/>
          <w:szCs w:val="28"/>
        </w:rPr>
        <w:t xml:space="preserve">е </w:t>
      </w:r>
      <w:r>
        <w:rPr>
          <w:rFonts w:ascii="Times New Roman" w:hAnsi="Times New Roman" w:cs="Times New Roman"/>
          <w:i/>
          <w:iCs/>
          <w:sz w:val="28"/>
          <w:szCs w:val="28"/>
        </w:rPr>
        <w:t>50 документов</w:t>
      </w:r>
      <w:r w:rsidRPr="00D91AC0">
        <w:rPr>
          <w:rFonts w:ascii="Times New Roman" w:hAnsi="Times New Roman" w:cs="Times New Roman"/>
          <w:i/>
          <w:iCs/>
          <w:sz w:val="28"/>
          <w:szCs w:val="28"/>
        </w:rPr>
        <w:t>.</w:t>
      </w:r>
      <w:r w:rsidRPr="00F717B9">
        <w:rPr>
          <w:rFonts w:ascii="Times New Roman" w:hAnsi="Times New Roman" w:cs="Times New Roman"/>
          <w:i/>
          <w:iCs/>
          <w:sz w:val="28"/>
          <w:szCs w:val="28"/>
        </w:rPr>
        <w:t xml:space="preserve"> </w:t>
      </w:r>
      <w:r w:rsidR="000E76D5" w:rsidRPr="00D91AC0">
        <w:rPr>
          <w:rFonts w:ascii="Times New Roman" w:hAnsi="Times New Roman" w:cs="Times New Roman"/>
          <w:i/>
          <w:iCs/>
          <w:sz w:val="28"/>
          <w:szCs w:val="28"/>
        </w:rPr>
        <w:t xml:space="preserve">Таким образом, </w:t>
      </w:r>
      <w:r>
        <w:rPr>
          <w:rFonts w:ascii="Times New Roman" w:hAnsi="Times New Roman" w:cs="Times New Roman"/>
          <w:i/>
          <w:iCs/>
          <w:sz w:val="28"/>
          <w:szCs w:val="28"/>
        </w:rPr>
        <w:t>В</w:t>
      </w:r>
      <w:r w:rsidR="000E76D5" w:rsidRPr="00D91AC0">
        <w:rPr>
          <w:rFonts w:ascii="Times New Roman" w:hAnsi="Times New Roman" w:cs="Times New Roman"/>
          <w:i/>
          <w:iCs/>
          <w:sz w:val="28"/>
          <w:szCs w:val="28"/>
        </w:rPr>
        <w:t>ы начнете проверку с накладной №10042 (10000+42) и продолжите проверять каждую сотую накладную после первой</w:t>
      </w:r>
      <w:r w:rsidR="000E76D5">
        <w:rPr>
          <w:rFonts w:ascii="Times New Roman" w:hAnsi="Times New Roman" w:cs="Times New Roman"/>
          <w:i/>
          <w:iCs/>
          <w:sz w:val="28"/>
          <w:szCs w:val="28"/>
        </w:rPr>
        <w:t xml:space="preserve"> ((15000-10042)/50)</w:t>
      </w:r>
      <w:r w:rsidR="000E76D5" w:rsidRPr="00D91AC0">
        <w:rPr>
          <w:rFonts w:ascii="Times New Roman" w:hAnsi="Times New Roman" w:cs="Times New Roman"/>
          <w:i/>
          <w:iCs/>
          <w:sz w:val="28"/>
          <w:szCs w:val="28"/>
        </w:rPr>
        <w:t>, пока объем выборки не достигнет 50</w:t>
      </w:r>
      <w:r w:rsidR="000E76D5" w:rsidRPr="00AA6267">
        <w:rPr>
          <w:rFonts w:ascii="Times New Roman" w:hAnsi="Times New Roman" w:cs="Times New Roman"/>
          <w:i/>
          <w:iCs/>
          <w:sz w:val="28"/>
          <w:szCs w:val="28"/>
        </w:rPr>
        <w:t>.</w:t>
      </w:r>
    </w:p>
    <w:p w14:paraId="67755E11" w14:textId="77777777" w:rsidR="000E76D5" w:rsidRPr="000E76D5" w:rsidRDefault="000E76D5" w:rsidP="000E76D5">
      <w:pPr>
        <w:spacing w:after="0"/>
        <w:ind w:firstLine="720"/>
        <w:jc w:val="both"/>
        <w:rPr>
          <w:rFonts w:ascii="Times New Roman" w:hAnsi="Times New Roman" w:cs="Times New Roman"/>
          <w:sz w:val="28"/>
          <w:szCs w:val="28"/>
        </w:rPr>
      </w:pPr>
    </w:p>
    <w:p w14:paraId="2A315B73" w14:textId="4A08EAE2" w:rsidR="001A6980" w:rsidRDefault="000E76D5" w:rsidP="001A698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2.1.7. </w:t>
      </w:r>
      <w:r w:rsidR="001A6980" w:rsidRPr="001A6980">
        <w:rPr>
          <w:rFonts w:ascii="Times New Roman" w:hAnsi="Times New Roman" w:cs="Times New Roman"/>
          <w:sz w:val="28"/>
          <w:szCs w:val="28"/>
        </w:rPr>
        <w:t xml:space="preserve">Монетарная выборка </w:t>
      </w:r>
      <w:r w:rsidR="007B0D0E">
        <w:rPr>
          <w:rFonts w:ascii="Times New Roman" w:hAnsi="Times New Roman" w:cs="Times New Roman"/>
          <w:sz w:val="28"/>
          <w:szCs w:val="28"/>
        </w:rPr>
        <w:t>–</w:t>
      </w:r>
      <w:r w:rsidR="001A6980" w:rsidRPr="001A6980">
        <w:rPr>
          <w:rFonts w:ascii="Times New Roman" w:hAnsi="Times New Roman" w:cs="Times New Roman"/>
          <w:sz w:val="28"/>
          <w:szCs w:val="28"/>
        </w:rPr>
        <w:t xml:space="preserve"> вид выборки объектов, взвешенных по стоимости, в рамках которого объем выборки, порядок отбора элементов и оценка позволяют сделать вывод в денежном выражении.</w:t>
      </w:r>
    </w:p>
    <w:p w14:paraId="389C241D" w14:textId="5922501D" w:rsidR="001A6980" w:rsidRDefault="001A6980" w:rsidP="001A6980">
      <w:pPr>
        <w:spacing w:after="0"/>
        <w:jc w:val="both"/>
        <w:rPr>
          <w:rFonts w:ascii="Times New Roman" w:hAnsi="Times New Roman" w:cs="Times New Roman"/>
          <w:sz w:val="28"/>
          <w:szCs w:val="28"/>
        </w:rPr>
      </w:pPr>
    </w:p>
    <w:p w14:paraId="4E9C22AD" w14:textId="08EA8AE3" w:rsidR="00857689" w:rsidRPr="00857689" w:rsidRDefault="001A6980" w:rsidP="00857689">
      <w:pPr>
        <w:spacing w:after="0"/>
        <w:jc w:val="both"/>
        <w:rPr>
          <w:rFonts w:ascii="Times New Roman" w:hAnsi="Times New Roman" w:cs="Times New Roman"/>
          <w:i/>
          <w:iCs/>
          <w:sz w:val="28"/>
          <w:szCs w:val="28"/>
        </w:rPr>
      </w:pPr>
      <w:r w:rsidRPr="00F277E7">
        <w:rPr>
          <w:rFonts w:ascii="Times New Roman" w:hAnsi="Times New Roman" w:cs="Times New Roman"/>
          <w:b/>
          <w:bCs/>
          <w:sz w:val="28"/>
          <w:szCs w:val="28"/>
        </w:rPr>
        <w:t>ПРИМЕР</w:t>
      </w:r>
      <w:r>
        <w:rPr>
          <w:rFonts w:ascii="Times New Roman" w:hAnsi="Times New Roman" w:cs="Times New Roman"/>
          <w:b/>
          <w:bCs/>
          <w:sz w:val="28"/>
          <w:szCs w:val="28"/>
        </w:rPr>
        <w:t>.</w:t>
      </w:r>
      <w:r w:rsidRPr="00AA4376">
        <w:rPr>
          <w:rFonts w:ascii="Times New Roman" w:hAnsi="Times New Roman" w:cs="Times New Roman"/>
          <w:i/>
          <w:iCs/>
          <w:sz w:val="28"/>
          <w:szCs w:val="28"/>
        </w:rPr>
        <w:t xml:space="preserve"> Аудиторская организация «</w:t>
      </w:r>
      <w:r w:rsidR="00CE298E">
        <w:rPr>
          <w:rFonts w:ascii="Times New Roman" w:hAnsi="Times New Roman" w:cs="Times New Roman"/>
          <w:i/>
          <w:iCs/>
          <w:sz w:val="28"/>
          <w:szCs w:val="28"/>
        </w:rPr>
        <w:t>Аудитор</w:t>
      </w:r>
      <w:r w:rsidRPr="00AA4376">
        <w:rPr>
          <w:rFonts w:ascii="Times New Roman" w:hAnsi="Times New Roman" w:cs="Times New Roman"/>
          <w:i/>
          <w:iCs/>
          <w:sz w:val="28"/>
          <w:szCs w:val="28"/>
        </w:rPr>
        <w:t xml:space="preserve">» приступила к проверке дебиторской задолженности компании </w:t>
      </w:r>
      <w:r w:rsidR="00CE298E">
        <w:rPr>
          <w:rFonts w:ascii="Times New Roman" w:hAnsi="Times New Roman" w:cs="Times New Roman"/>
          <w:i/>
          <w:iCs/>
          <w:sz w:val="28"/>
          <w:szCs w:val="28"/>
        </w:rPr>
        <w:t>«Клиент</w:t>
      </w:r>
      <w:r w:rsidRPr="00AA4376">
        <w:rPr>
          <w:rFonts w:ascii="Times New Roman" w:hAnsi="Times New Roman" w:cs="Times New Roman"/>
          <w:i/>
          <w:iCs/>
          <w:sz w:val="28"/>
          <w:szCs w:val="28"/>
        </w:rPr>
        <w:t>» путем направления внешних подтверждений дебиторской задолженности третьим лицам.</w:t>
      </w:r>
      <w:r w:rsidR="00857689">
        <w:rPr>
          <w:rFonts w:ascii="Times New Roman" w:hAnsi="Times New Roman" w:cs="Times New Roman"/>
          <w:i/>
          <w:iCs/>
          <w:sz w:val="28"/>
          <w:szCs w:val="28"/>
        </w:rPr>
        <w:t xml:space="preserve"> </w:t>
      </w:r>
      <w:r w:rsidR="00857689" w:rsidRPr="00857689">
        <w:rPr>
          <w:rFonts w:ascii="Times New Roman" w:hAnsi="Times New Roman" w:cs="Times New Roman"/>
          <w:i/>
          <w:iCs/>
          <w:sz w:val="28"/>
          <w:szCs w:val="28"/>
        </w:rPr>
        <w:t>Общая сумма дебиторской задолженности компании «Клиент» составила 700 000 рублей. Из данной суммы будет сформирована выборка, взвешенная по стоимости.</w:t>
      </w:r>
    </w:p>
    <w:p w14:paraId="2C9413EE" w14:textId="77777777" w:rsidR="00857689" w:rsidRDefault="00857689" w:rsidP="00857689">
      <w:pPr>
        <w:spacing w:after="0"/>
        <w:jc w:val="both"/>
        <w:rPr>
          <w:rFonts w:ascii="Times New Roman" w:hAnsi="Times New Roman" w:cs="Times New Roman"/>
          <w:i/>
          <w:iCs/>
          <w:sz w:val="28"/>
          <w:szCs w:val="28"/>
        </w:rPr>
      </w:pPr>
      <w:r w:rsidRPr="00857689">
        <w:rPr>
          <w:rFonts w:ascii="Times New Roman" w:hAnsi="Times New Roman" w:cs="Times New Roman"/>
          <w:i/>
          <w:iCs/>
          <w:sz w:val="28"/>
          <w:szCs w:val="28"/>
        </w:rPr>
        <w:tab/>
        <w:t>Перед формированием выборки Вы описали в рабочей документации объем проверяемой совокупности, на основе которой будет построена выборка. Необходимо выбрать, какие суммы войдут в выборку, взвешенную по стоимости.</w:t>
      </w:r>
    </w:p>
    <w:p w14:paraId="06F3A139" w14:textId="05B77FD1" w:rsidR="001A6980" w:rsidRDefault="00857689" w:rsidP="00857689">
      <w:pPr>
        <w:spacing w:after="0"/>
        <w:ind w:firstLine="720"/>
        <w:jc w:val="both"/>
        <w:rPr>
          <w:rFonts w:ascii="Times New Roman" w:hAnsi="Times New Roman" w:cs="Times New Roman"/>
          <w:i/>
          <w:iCs/>
          <w:sz w:val="28"/>
          <w:szCs w:val="28"/>
        </w:rPr>
      </w:pPr>
      <w:r w:rsidRPr="00857689">
        <w:rPr>
          <w:rFonts w:ascii="Times New Roman" w:hAnsi="Times New Roman" w:cs="Times New Roman"/>
          <w:i/>
          <w:iCs/>
          <w:sz w:val="28"/>
          <w:szCs w:val="28"/>
        </w:rPr>
        <w:t>Используя генератор случайных чисел</w:t>
      </w:r>
      <w:r>
        <w:rPr>
          <w:rFonts w:ascii="Times New Roman" w:hAnsi="Times New Roman" w:cs="Times New Roman"/>
          <w:i/>
          <w:iCs/>
          <w:sz w:val="28"/>
          <w:szCs w:val="28"/>
        </w:rPr>
        <w:t xml:space="preserve"> (например, </w:t>
      </w:r>
      <w:r w:rsidRPr="00857689">
        <w:rPr>
          <w:rFonts w:ascii="Times New Roman" w:hAnsi="Times New Roman" w:cs="Times New Roman"/>
          <w:i/>
          <w:iCs/>
          <w:sz w:val="28"/>
          <w:szCs w:val="28"/>
          <w:u w:val="single"/>
        </w:rPr>
        <w:t>randomus.ru</w:t>
      </w:r>
      <w:r>
        <w:rPr>
          <w:rFonts w:ascii="Times New Roman" w:hAnsi="Times New Roman" w:cs="Times New Roman"/>
          <w:i/>
          <w:iCs/>
          <w:sz w:val="28"/>
          <w:szCs w:val="28"/>
        </w:rPr>
        <w:t>)</w:t>
      </w:r>
      <w:r w:rsidRPr="00857689">
        <w:rPr>
          <w:rFonts w:ascii="Times New Roman" w:hAnsi="Times New Roman" w:cs="Times New Roman"/>
          <w:i/>
          <w:iCs/>
          <w:sz w:val="28"/>
          <w:szCs w:val="28"/>
        </w:rPr>
        <w:t>, Вы получили число 99 536 как первый элемент выборки. Ранее Вы определили объем выборки в размере</w:t>
      </w:r>
      <w:r>
        <w:rPr>
          <w:rFonts w:ascii="Times New Roman" w:hAnsi="Times New Roman" w:cs="Times New Roman"/>
          <w:i/>
          <w:iCs/>
          <w:sz w:val="28"/>
          <w:szCs w:val="28"/>
        </w:rPr>
        <w:t xml:space="preserve"> </w:t>
      </w:r>
      <w:r w:rsidRPr="00857689">
        <w:rPr>
          <w:rFonts w:ascii="Times New Roman" w:hAnsi="Times New Roman" w:cs="Times New Roman"/>
          <w:i/>
          <w:iCs/>
          <w:sz w:val="28"/>
          <w:szCs w:val="28"/>
        </w:rPr>
        <w:t>7 документов. Таким образом, Вы начнете проверку с Компании 5 (число 88 536 находится в диапазоне от 76 000 до 114 000) и продолжите проверять каждую компанию, остаток по которой нарастающим итогом соответствует дополнительным 100 000 (700000/7), пока объем выборки не достигнет 7 элементов (компаний).</w:t>
      </w:r>
    </w:p>
    <w:p w14:paraId="7CE8AE7C" w14:textId="77777777" w:rsidR="00857689" w:rsidRPr="00262D82" w:rsidRDefault="00857689" w:rsidP="00857689">
      <w:pPr>
        <w:spacing w:after="0"/>
        <w:ind w:firstLine="720"/>
        <w:jc w:val="both"/>
        <w:rPr>
          <w:rFonts w:ascii="Times New Roman" w:hAnsi="Times New Roman" w:cs="Times New Roman"/>
          <w:i/>
          <w:iCs/>
          <w:sz w:val="28"/>
          <w:szCs w:val="28"/>
        </w:rPr>
      </w:pPr>
    </w:p>
    <w:tbl>
      <w:tblPr>
        <w:tblStyle w:val="a4"/>
        <w:tblW w:w="0" w:type="auto"/>
        <w:jc w:val="center"/>
        <w:tblLook w:val="04A0" w:firstRow="1" w:lastRow="0" w:firstColumn="1" w:lastColumn="0" w:noHBand="0" w:noVBand="1"/>
      </w:tblPr>
      <w:tblGrid>
        <w:gridCol w:w="2547"/>
        <w:gridCol w:w="1984"/>
        <w:gridCol w:w="2127"/>
        <w:gridCol w:w="2687"/>
      </w:tblGrid>
      <w:tr w:rsidR="001A6980" w:rsidRPr="00262D82" w14:paraId="77C06433" w14:textId="77777777" w:rsidTr="00FA6668">
        <w:trPr>
          <w:jc w:val="center"/>
        </w:trPr>
        <w:tc>
          <w:tcPr>
            <w:tcW w:w="2547" w:type="dxa"/>
          </w:tcPr>
          <w:p w14:paraId="4B7CB7D9" w14:textId="77777777" w:rsidR="001A6980" w:rsidRPr="00F03DDD" w:rsidRDefault="001A6980" w:rsidP="00FA6668">
            <w:pPr>
              <w:jc w:val="center"/>
              <w:rPr>
                <w:rFonts w:ascii="Times New Roman" w:hAnsi="Times New Roman" w:cs="Times New Roman"/>
                <w:b/>
                <w:bCs/>
                <w:sz w:val="24"/>
                <w:szCs w:val="24"/>
              </w:rPr>
            </w:pPr>
            <w:r w:rsidRPr="00F03DDD">
              <w:rPr>
                <w:rFonts w:ascii="Times New Roman" w:hAnsi="Times New Roman" w:cs="Times New Roman"/>
                <w:b/>
                <w:bCs/>
                <w:sz w:val="24"/>
                <w:szCs w:val="24"/>
              </w:rPr>
              <w:t>Клиент</w:t>
            </w:r>
          </w:p>
        </w:tc>
        <w:tc>
          <w:tcPr>
            <w:tcW w:w="1984" w:type="dxa"/>
          </w:tcPr>
          <w:p w14:paraId="0AA5E181" w14:textId="77777777" w:rsidR="001A6980" w:rsidRPr="00F03DDD" w:rsidRDefault="001A6980" w:rsidP="00FA6668">
            <w:pPr>
              <w:jc w:val="center"/>
              <w:rPr>
                <w:rFonts w:ascii="Times New Roman" w:hAnsi="Times New Roman" w:cs="Times New Roman"/>
                <w:b/>
                <w:bCs/>
                <w:sz w:val="24"/>
                <w:szCs w:val="24"/>
              </w:rPr>
            </w:pPr>
            <w:r w:rsidRPr="00F03DDD">
              <w:rPr>
                <w:rFonts w:ascii="Times New Roman" w:hAnsi="Times New Roman" w:cs="Times New Roman"/>
                <w:b/>
                <w:bCs/>
                <w:sz w:val="24"/>
                <w:szCs w:val="24"/>
              </w:rPr>
              <w:t xml:space="preserve">Остаток, </w:t>
            </w:r>
            <w:r>
              <w:rPr>
                <w:rFonts w:ascii="Times New Roman" w:hAnsi="Times New Roman" w:cs="Times New Roman"/>
                <w:b/>
                <w:bCs/>
                <w:sz w:val="24"/>
                <w:szCs w:val="24"/>
              </w:rPr>
              <w:t>руб.</w:t>
            </w:r>
          </w:p>
        </w:tc>
        <w:tc>
          <w:tcPr>
            <w:tcW w:w="2127" w:type="dxa"/>
          </w:tcPr>
          <w:p w14:paraId="18C8CF9B" w14:textId="77777777" w:rsidR="001A6980" w:rsidRPr="00F03DDD" w:rsidRDefault="001A6980" w:rsidP="00FA6668">
            <w:pPr>
              <w:jc w:val="center"/>
              <w:rPr>
                <w:rFonts w:ascii="Times New Roman" w:hAnsi="Times New Roman" w:cs="Times New Roman"/>
                <w:b/>
                <w:bCs/>
                <w:sz w:val="24"/>
                <w:szCs w:val="24"/>
              </w:rPr>
            </w:pPr>
            <w:r w:rsidRPr="00F03DDD">
              <w:rPr>
                <w:rFonts w:ascii="Times New Roman" w:hAnsi="Times New Roman" w:cs="Times New Roman"/>
                <w:b/>
                <w:bCs/>
                <w:sz w:val="24"/>
                <w:szCs w:val="24"/>
              </w:rPr>
              <w:t>Итого</w:t>
            </w:r>
            <w:r>
              <w:rPr>
                <w:rFonts w:ascii="Times New Roman" w:hAnsi="Times New Roman" w:cs="Times New Roman"/>
                <w:b/>
                <w:bCs/>
                <w:sz w:val="24"/>
                <w:szCs w:val="24"/>
              </w:rPr>
              <w:t>, руб.</w:t>
            </w:r>
            <w:r w:rsidRPr="00F03DDD">
              <w:rPr>
                <w:rFonts w:ascii="Times New Roman" w:hAnsi="Times New Roman" w:cs="Times New Roman"/>
                <w:b/>
                <w:bCs/>
                <w:sz w:val="24"/>
                <w:szCs w:val="24"/>
              </w:rPr>
              <w:t xml:space="preserve"> (нарастающим итогом)</w:t>
            </w:r>
          </w:p>
        </w:tc>
        <w:tc>
          <w:tcPr>
            <w:tcW w:w="2687" w:type="dxa"/>
          </w:tcPr>
          <w:p w14:paraId="6AD13A8F" w14:textId="77777777" w:rsidR="001A6980" w:rsidRPr="00F03DDD" w:rsidRDefault="001A6980" w:rsidP="00FA6668">
            <w:pPr>
              <w:jc w:val="center"/>
              <w:rPr>
                <w:rFonts w:ascii="Times New Roman" w:hAnsi="Times New Roman" w:cs="Times New Roman"/>
                <w:b/>
                <w:bCs/>
                <w:sz w:val="24"/>
                <w:szCs w:val="24"/>
              </w:rPr>
            </w:pPr>
            <w:r w:rsidRPr="00F03DDD">
              <w:rPr>
                <w:rFonts w:ascii="Times New Roman" w:hAnsi="Times New Roman" w:cs="Times New Roman"/>
                <w:b/>
                <w:bCs/>
                <w:sz w:val="24"/>
                <w:szCs w:val="24"/>
              </w:rPr>
              <w:t>Результат</w:t>
            </w:r>
          </w:p>
        </w:tc>
      </w:tr>
      <w:tr w:rsidR="001A6980" w:rsidRPr="00262D82" w14:paraId="2DBFBFF3" w14:textId="77777777" w:rsidTr="00FA6668">
        <w:trPr>
          <w:jc w:val="center"/>
        </w:trPr>
        <w:tc>
          <w:tcPr>
            <w:tcW w:w="2547" w:type="dxa"/>
          </w:tcPr>
          <w:p w14:paraId="2AD0FA3B" w14:textId="77777777" w:rsidR="001A6980" w:rsidRPr="00F106F9" w:rsidRDefault="001A6980" w:rsidP="00FA6668">
            <w:pPr>
              <w:jc w:val="both"/>
              <w:rPr>
                <w:rFonts w:ascii="Times New Roman" w:hAnsi="Times New Roman" w:cs="Times New Roman"/>
                <w:sz w:val="24"/>
                <w:szCs w:val="24"/>
              </w:rPr>
            </w:pPr>
            <w:r>
              <w:rPr>
                <w:rFonts w:ascii="Times New Roman" w:hAnsi="Times New Roman" w:cs="Times New Roman"/>
                <w:sz w:val="24"/>
                <w:szCs w:val="24"/>
              </w:rPr>
              <w:t>Компания 1</w:t>
            </w:r>
          </w:p>
        </w:tc>
        <w:tc>
          <w:tcPr>
            <w:tcW w:w="1984" w:type="dxa"/>
          </w:tcPr>
          <w:p w14:paraId="2E1C6D18"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28 000</w:t>
            </w:r>
          </w:p>
        </w:tc>
        <w:tc>
          <w:tcPr>
            <w:tcW w:w="2127" w:type="dxa"/>
          </w:tcPr>
          <w:p w14:paraId="13920C63"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28 000</w:t>
            </w:r>
          </w:p>
        </w:tc>
        <w:tc>
          <w:tcPr>
            <w:tcW w:w="2687" w:type="dxa"/>
          </w:tcPr>
          <w:p w14:paraId="64F1DD32"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Не войдет в выборку</w:t>
            </w:r>
          </w:p>
        </w:tc>
      </w:tr>
      <w:tr w:rsidR="001A6980" w:rsidRPr="00262D82" w14:paraId="6EA8AF4A" w14:textId="77777777" w:rsidTr="00FA6668">
        <w:trPr>
          <w:jc w:val="center"/>
        </w:trPr>
        <w:tc>
          <w:tcPr>
            <w:tcW w:w="2547" w:type="dxa"/>
          </w:tcPr>
          <w:p w14:paraId="30339FA0" w14:textId="77777777" w:rsidR="001A6980" w:rsidRPr="00262D82" w:rsidRDefault="001A6980" w:rsidP="00FA6668">
            <w:pPr>
              <w:jc w:val="both"/>
              <w:rPr>
                <w:rFonts w:ascii="Times New Roman" w:hAnsi="Times New Roman" w:cs="Times New Roman"/>
                <w:sz w:val="24"/>
                <w:szCs w:val="24"/>
                <w:lang w:val="en-US"/>
              </w:rPr>
            </w:pPr>
            <w:r>
              <w:rPr>
                <w:rFonts w:ascii="Times New Roman" w:hAnsi="Times New Roman" w:cs="Times New Roman"/>
                <w:sz w:val="24"/>
                <w:szCs w:val="24"/>
              </w:rPr>
              <w:t>Компания 2</w:t>
            </w:r>
          </w:p>
        </w:tc>
        <w:tc>
          <w:tcPr>
            <w:tcW w:w="1984" w:type="dxa"/>
          </w:tcPr>
          <w:p w14:paraId="477F8881"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33 000</w:t>
            </w:r>
          </w:p>
        </w:tc>
        <w:tc>
          <w:tcPr>
            <w:tcW w:w="2127" w:type="dxa"/>
          </w:tcPr>
          <w:p w14:paraId="02A48C5E"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61 000</w:t>
            </w:r>
          </w:p>
        </w:tc>
        <w:tc>
          <w:tcPr>
            <w:tcW w:w="2687" w:type="dxa"/>
          </w:tcPr>
          <w:p w14:paraId="7DA99AE8"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09AD8C44" w14:textId="77777777" w:rsidTr="00FA6668">
        <w:trPr>
          <w:jc w:val="center"/>
        </w:trPr>
        <w:tc>
          <w:tcPr>
            <w:tcW w:w="2547" w:type="dxa"/>
          </w:tcPr>
          <w:p w14:paraId="5859A823" w14:textId="77777777" w:rsidR="001A6980" w:rsidRPr="00262D82" w:rsidRDefault="001A6980" w:rsidP="00FA6668">
            <w:pPr>
              <w:jc w:val="both"/>
              <w:rPr>
                <w:rFonts w:ascii="Times New Roman" w:hAnsi="Times New Roman" w:cs="Times New Roman"/>
                <w:sz w:val="24"/>
                <w:szCs w:val="24"/>
                <w:lang w:val="en-US"/>
              </w:rPr>
            </w:pPr>
            <w:r>
              <w:rPr>
                <w:rFonts w:ascii="Times New Roman" w:hAnsi="Times New Roman" w:cs="Times New Roman"/>
                <w:sz w:val="24"/>
                <w:szCs w:val="24"/>
              </w:rPr>
              <w:t>Компания 3</w:t>
            </w:r>
          </w:p>
        </w:tc>
        <w:tc>
          <w:tcPr>
            <w:tcW w:w="1984" w:type="dxa"/>
          </w:tcPr>
          <w:p w14:paraId="0294231B"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(6 000)</w:t>
            </w:r>
          </w:p>
        </w:tc>
        <w:tc>
          <w:tcPr>
            <w:tcW w:w="2127" w:type="dxa"/>
          </w:tcPr>
          <w:p w14:paraId="081374DD"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55 000</w:t>
            </w:r>
          </w:p>
        </w:tc>
        <w:tc>
          <w:tcPr>
            <w:tcW w:w="2687" w:type="dxa"/>
          </w:tcPr>
          <w:p w14:paraId="6D7702A6"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56198D60" w14:textId="77777777" w:rsidTr="00FA6668">
        <w:trPr>
          <w:jc w:val="center"/>
        </w:trPr>
        <w:tc>
          <w:tcPr>
            <w:tcW w:w="2547" w:type="dxa"/>
          </w:tcPr>
          <w:p w14:paraId="61EABB88" w14:textId="77777777" w:rsidR="001A6980" w:rsidRPr="00262D82" w:rsidRDefault="001A6980" w:rsidP="00FA6668">
            <w:pPr>
              <w:jc w:val="both"/>
              <w:rPr>
                <w:rFonts w:ascii="Times New Roman" w:hAnsi="Times New Roman" w:cs="Times New Roman"/>
                <w:sz w:val="24"/>
                <w:szCs w:val="24"/>
                <w:lang w:val="en-US"/>
              </w:rPr>
            </w:pPr>
            <w:r>
              <w:rPr>
                <w:rFonts w:ascii="Times New Roman" w:hAnsi="Times New Roman" w:cs="Times New Roman"/>
                <w:sz w:val="24"/>
                <w:szCs w:val="24"/>
              </w:rPr>
              <w:t>Компания 4</w:t>
            </w:r>
          </w:p>
        </w:tc>
        <w:tc>
          <w:tcPr>
            <w:tcW w:w="1984" w:type="dxa"/>
          </w:tcPr>
          <w:p w14:paraId="05293E68"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21 000</w:t>
            </w:r>
          </w:p>
        </w:tc>
        <w:tc>
          <w:tcPr>
            <w:tcW w:w="2127" w:type="dxa"/>
          </w:tcPr>
          <w:p w14:paraId="1A4BC1C6"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76 000</w:t>
            </w:r>
          </w:p>
        </w:tc>
        <w:tc>
          <w:tcPr>
            <w:tcW w:w="2687" w:type="dxa"/>
          </w:tcPr>
          <w:p w14:paraId="67557FED"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5317F5A9" w14:textId="77777777" w:rsidTr="00FA6668">
        <w:trPr>
          <w:jc w:val="center"/>
        </w:trPr>
        <w:tc>
          <w:tcPr>
            <w:tcW w:w="2547" w:type="dxa"/>
          </w:tcPr>
          <w:p w14:paraId="2D517365" w14:textId="77777777" w:rsidR="001A6980" w:rsidRPr="00F106F9" w:rsidRDefault="001A6980" w:rsidP="00FA6668">
            <w:pPr>
              <w:jc w:val="both"/>
              <w:rPr>
                <w:rFonts w:ascii="Times New Roman" w:hAnsi="Times New Roman" w:cs="Times New Roman"/>
                <w:sz w:val="24"/>
                <w:szCs w:val="24"/>
                <w:lang w:val="en-US"/>
              </w:rPr>
            </w:pPr>
            <w:r>
              <w:rPr>
                <w:rFonts w:ascii="Times New Roman" w:hAnsi="Times New Roman" w:cs="Times New Roman"/>
                <w:sz w:val="24"/>
                <w:szCs w:val="24"/>
              </w:rPr>
              <w:t>Компания</w:t>
            </w:r>
            <w:r w:rsidRPr="00F106F9">
              <w:rPr>
                <w:rFonts w:ascii="Times New Roman" w:hAnsi="Times New Roman" w:cs="Times New Roman"/>
                <w:sz w:val="24"/>
                <w:szCs w:val="24"/>
              </w:rPr>
              <w:t xml:space="preserve"> 5</w:t>
            </w:r>
          </w:p>
        </w:tc>
        <w:tc>
          <w:tcPr>
            <w:tcW w:w="1984" w:type="dxa"/>
          </w:tcPr>
          <w:p w14:paraId="28C4A32A"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38 000</w:t>
            </w:r>
          </w:p>
        </w:tc>
        <w:tc>
          <w:tcPr>
            <w:tcW w:w="2127" w:type="dxa"/>
          </w:tcPr>
          <w:p w14:paraId="1AB441F3"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114 000</w:t>
            </w:r>
          </w:p>
        </w:tc>
        <w:tc>
          <w:tcPr>
            <w:tcW w:w="2687" w:type="dxa"/>
          </w:tcPr>
          <w:p w14:paraId="1052C9E4"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Войдет в выборку</w:t>
            </w:r>
          </w:p>
        </w:tc>
      </w:tr>
      <w:tr w:rsidR="001A6980" w:rsidRPr="00262D82" w14:paraId="6C48B44B" w14:textId="77777777" w:rsidTr="00FA6668">
        <w:trPr>
          <w:jc w:val="center"/>
        </w:trPr>
        <w:tc>
          <w:tcPr>
            <w:tcW w:w="2547" w:type="dxa"/>
          </w:tcPr>
          <w:p w14:paraId="59383952"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6</w:t>
            </w:r>
          </w:p>
        </w:tc>
        <w:tc>
          <w:tcPr>
            <w:tcW w:w="1984" w:type="dxa"/>
          </w:tcPr>
          <w:p w14:paraId="5CFBF254"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124 000</w:t>
            </w:r>
          </w:p>
        </w:tc>
        <w:tc>
          <w:tcPr>
            <w:tcW w:w="2127" w:type="dxa"/>
          </w:tcPr>
          <w:p w14:paraId="488C5DCD"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238 000</w:t>
            </w:r>
          </w:p>
        </w:tc>
        <w:tc>
          <w:tcPr>
            <w:tcW w:w="2687" w:type="dxa"/>
          </w:tcPr>
          <w:p w14:paraId="4BF760C8"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Войдет в выборку</w:t>
            </w:r>
          </w:p>
        </w:tc>
      </w:tr>
      <w:tr w:rsidR="001A6980" w:rsidRPr="00262D82" w14:paraId="613F5EBD" w14:textId="77777777" w:rsidTr="00FA6668">
        <w:trPr>
          <w:jc w:val="center"/>
        </w:trPr>
        <w:tc>
          <w:tcPr>
            <w:tcW w:w="2547" w:type="dxa"/>
          </w:tcPr>
          <w:p w14:paraId="3C3980B5" w14:textId="77777777" w:rsidR="001A6980" w:rsidRPr="00F106F9" w:rsidRDefault="001A6980" w:rsidP="00FA6668">
            <w:pPr>
              <w:jc w:val="both"/>
              <w:rPr>
                <w:rFonts w:ascii="Times New Roman" w:hAnsi="Times New Roman" w:cs="Times New Roman"/>
                <w:sz w:val="24"/>
                <w:szCs w:val="24"/>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7</w:t>
            </w:r>
          </w:p>
        </w:tc>
        <w:tc>
          <w:tcPr>
            <w:tcW w:w="1984" w:type="dxa"/>
          </w:tcPr>
          <w:p w14:paraId="050B631E"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8 000</w:t>
            </w:r>
          </w:p>
        </w:tc>
        <w:tc>
          <w:tcPr>
            <w:tcW w:w="2127" w:type="dxa"/>
          </w:tcPr>
          <w:p w14:paraId="20E634B1"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246 000</w:t>
            </w:r>
          </w:p>
        </w:tc>
        <w:tc>
          <w:tcPr>
            <w:tcW w:w="2687" w:type="dxa"/>
          </w:tcPr>
          <w:p w14:paraId="3A802605"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69D531AB" w14:textId="77777777" w:rsidTr="00FA6668">
        <w:trPr>
          <w:jc w:val="center"/>
        </w:trPr>
        <w:tc>
          <w:tcPr>
            <w:tcW w:w="2547" w:type="dxa"/>
          </w:tcPr>
          <w:p w14:paraId="57225917"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lastRenderedPageBreak/>
              <w:t>Компания</w:t>
            </w:r>
            <w:r>
              <w:rPr>
                <w:rFonts w:ascii="Times New Roman" w:hAnsi="Times New Roman" w:cs="Times New Roman"/>
                <w:sz w:val="24"/>
                <w:szCs w:val="24"/>
              </w:rPr>
              <w:t xml:space="preserve"> 8</w:t>
            </w:r>
          </w:p>
        </w:tc>
        <w:tc>
          <w:tcPr>
            <w:tcW w:w="1984" w:type="dxa"/>
          </w:tcPr>
          <w:p w14:paraId="5BC0BECA"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73 000</w:t>
            </w:r>
          </w:p>
        </w:tc>
        <w:tc>
          <w:tcPr>
            <w:tcW w:w="2127" w:type="dxa"/>
          </w:tcPr>
          <w:p w14:paraId="0C6439C1"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319 000</w:t>
            </w:r>
          </w:p>
        </w:tc>
        <w:tc>
          <w:tcPr>
            <w:tcW w:w="2687" w:type="dxa"/>
          </w:tcPr>
          <w:p w14:paraId="7C0869F1"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Войдет в выборку</w:t>
            </w:r>
          </w:p>
        </w:tc>
      </w:tr>
      <w:tr w:rsidR="001A6980" w:rsidRPr="00262D82" w14:paraId="608BBE61" w14:textId="77777777" w:rsidTr="00FA6668">
        <w:trPr>
          <w:jc w:val="center"/>
        </w:trPr>
        <w:tc>
          <w:tcPr>
            <w:tcW w:w="2547" w:type="dxa"/>
          </w:tcPr>
          <w:p w14:paraId="32DF5559"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9</w:t>
            </w:r>
          </w:p>
        </w:tc>
        <w:tc>
          <w:tcPr>
            <w:tcW w:w="1984" w:type="dxa"/>
          </w:tcPr>
          <w:p w14:paraId="3CDA0435"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13 000</w:t>
            </w:r>
          </w:p>
        </w:tc>
        <w:tc>
          <w:tcPr>
            <w:tcW w:w="2127" w:type="dxa"/>
          </w:tcPr>
          <w:p w14:paraId="12E04D08"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332 000</w:t>
            </w:r>
          </w:p>
        </w:tc>
        <w:tc>
          <w:tcPr>
            <w:tcW w:w="2687" w:type="dxa"/>
          </w:tcPr>
          <w:p w14:paraId="41F7F556"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7577CFF6" w14:textId="77777777" w:rsidTr="00FA6668">
        <w:trPr>
          <w:jc w:val="center"/>
        </w:trPr>
        <w:tc>
          <w:tcPr>
            <w:tcW w:w="2547" w:type="dxa"/>
          </w:tcPr>
          <w:p w14:paraId="6C137CC8"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10</w:t>
            </w:r>
          </w:p>
        </w:tc>
        <w:tc>
          <w:tcPr>
            <w:tcW w:w="1984" w:type="dxa"/>
          </w:tcPr>
          <w:p w14:paraId="42A6F3ED"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67 000</w:t>
            </w:r>
          </w:p>
        </w:tc>
        <w:tc>
          <w:tcPr>
            <w:tcW w:w="2127" w:type="dxa"/>
          </w:tcPr>
          <w:p w14:paraId="19E89AE6"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399 000</w:t>
            </w:r>
          </w:p>
        </w:tc>
        <w:tc>
          <w:tcPr>
            <w:tcW w:w="2687" w:type="dxa"/>
          </w:tcPr>
          <w:p w14:paraId="0B8B2E31"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6955A18B" w14:textId="77777777" w:rsidTr="00FA6668">
        <w:trPr>
          <w:jc w:val="center"/>
        </w:trPr>
        <w:tc>
          <w:tcPr>
            <w:tcW w:w="2547" w:type="dxa"/>
          </w:tcPr>
          <w:p w14:paraId="1071F91F"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11 </w:t>
            </w:r>
          </w:p>
        </w:tc>
        <w:tc>
          <w:tcPr>
            <w:tcW w:w="1984" w:type="dxa"/>
          </w:tcPr>
          <w:p w14:paraId="7F6ECB56"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17 000</w:t>
            </w:r>
          </w:p>
        </w:tc>
        <w:tc>
          <w:tcPr>
            <w:tcW w:w="2127" w:type="dxa"/>
          </w:tcPr>
          <w:p w14:paraId="587BA178"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416 000</w:t>
            </w:r>
          </w:p>
        </w:tc>
        <w:tc>
          <w:tcPr>
            <w:tcW w:w="2687" w:type="dxa"/>
          </w:tcPr>
          <w:p w14:paraId="19EE62EB"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Войдет в выборку</w:t>
            </w:r>
          </w:p>
        </w:tc>
      </w:tr>
      <w:tr w:rsidR="001A6980" w:rsidRPr="00262D82" w14:paraId="64937E11" w14:textId="77777777" w:rsidTr="00FA6668">
        <w:trPr>
          <w:jc w:val="center"/>
        </w:trPr>
        <w:tc>
          <w:tcPr>
            <w:tcW w:w="2547" w:type="dxa"/>
          </w:tcPr>
          <w:p w14:paraId="152338FA" w14:textId="77777777" w:rsidR="001A6980" w:rsidRPr="00F106F9" w:rsidRDefault="001A6980" w:rsidP="00FA6668">
            <w:pPr>
              <w:jc w:val="both"/>
              <w:rPr>
                <w:rFonts w:ascii="Times New Roman" w:hAnsi="Times New Roman" w:cs="Times New Roman"/>
                <w:sz w:val="24"/>
                <w:szCs w:val="24"/>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12</w:t>
            </w:r>
          </w:p>
        </w:tc>
        <w:tc>
          <w:tcPr>
            <w:tcW w:w="1984" w:type="dxa"/>
          </w:tcPr>
          <w:p w14:paraId="034D7C61"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2 000</w:t>
            </w:r>
          </w:p>
        </w:tc>
        <w:tc>
          <w:tcPr>
            <w:tcW w:w="2127" w:type="dxa"/>
          </w:tcPr>
          <w:p w14:paraId="4EA9597F"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418 000</w:t>
            </w:r>
          </w:p>
        </w:tc>
        <w:tc>
          <w:tcPr>
            <w:tcW w:w="2687" w:type="dxa"/>
          </w:tcPr>
          <w:p w14:paraId="51DB492F"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361D2879" w14:textId="77777777" w:rsidTr="00FA6668">
        <w:trPr>
          <w:jc w:val="center"/>
        </w:trPr>
        <w:tc>
          <w:tcPr>
            <w:tcW w:w="2547" w:type="dxa"/>
          </w:tcPr>
          <w:p w14:paraId="095844E5"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13</w:t>
            </w:r>
          </w:p>
        </w:tc>
        <w:tc>
          <w:tcPr>
            <w:tcW w:w="1984" w:type="dxa"/>
          </w:tcPr>
          <w:p w14:paraId="1A57BC31"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57 000</w:t>
            </w:r>
          </w:p>
        </w:tc>
        <w:tc>
          <w:tcPr>
            <w:tcW w:w="2127" w:type="dxa"/>
          </w:tcPr>
          <w:p w14:paraId="32DB63B7"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475 000</w:t>
            </w:r>
          </w:p>
        </w:tc>
        <w:tc>
          <w:tcPr>
            <w:tcW w:w="2687" w:type="dxa"/>
          </w:tcPr>
          <w:p w14:paraId="258D3B00"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64876077" w14:textId="77777777" w:rsidTr="00FA6668">
        <w:trPr>
          <w:jc w:val="center"/>
        </w:trPr>
        <w:tc>
          <w:tcPr>
            <w:tcW w:w="2547" w:type="dxa"/>
          </w:tcPr>
          <w:p w14:paraId="17A669A6"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14</w:t>
            </w:r>
          </w:p>
        </w:tc>
        <w:tc>
          <w:tcPr>
            <w:tcW w:w="1984" w:type="dxa"/>
          </w:tcPr>
          <w:p w14:paraId="662FC7EA"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92 000</w:t>
            </w:r>
          </w:p>
        </w:tc>
        <w:tc>
          <w:tcPr>
            <w:tcW w:w="2127" w:type="dxa"/>
          </w:tcPr>
          <w:p w14:paraId="52154834"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567 000</w:t>
            </w:r>
          </w:p>
        </w:tc>
        <w:tc>
          <w:tcPr>
            <w:tcW w:w="2687" w:type="dxa"/>
          </w:tcPr>
          <w:p w14:paraId="157FD7D2"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Войдет в выборку</w:t>
            </w:r>
          </w:p>
        </w:tc>
      </w:tr>
      <w:tr w:rsidR="001A6980" w:rsidRPr="00262D82" w14:paraId="24CC0D85" w14:textId="77777777" w:rsidTr="00FA6668">
        <w:trPr>
          <w:jc w:val="center"/>
        </w:trPr>
        <w:tc>
          <w:tcPr>
            <w:tcW w:w="2547" w:type="dxa"/>
          </w:tcPr>
          <w:p w14:paraId="388C9284"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15</w:t>
            </w:r>
          </w:p>
        </w:tc>
        <w:tc>
          <w:tcPr>
            <w:tcW w:w="1984" w:type="dxa"/>
          </w:tcPr>
          <w:p w14:paraId="03DDB144"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5 000</w:t>
            </w:r>
          </w:p>
        </w:tc>
        <w:tc>
          <w:tcPr>
            <w:tcW w:w="2127" w:type="dxa"/>
          </w:tcPr>
          <w:p w14:paraId="6AE632FA"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572 000</w:t>
            </w:r>
          </w:p>
        </w:tc>
        <w:tc>
          <w:tcPr>
            <w:tcW w:w="2687" w:type="dxa"/>
          </w:tcPr>
          <w:p w14:paraId="1C3E8048"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37442426" w14:textId="77777777" w:rsidTr="00FA6668">
        <w:trPr>
          <w:jc w:val="center"/>
        </w:trPr>
        <w:tc>
          <w:tcPr>
            <w:tcW w:w="2547" w:type="dxa"/>
          </w:tcPr>
          <w:p w14:paraId="432F661B"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16</w:t>
            </w:r>
          </w:p>
        </w:tc>
        <w:tc>
          <w:tcPr>
            <w:tcW w:w="1984" w:type="dxa"/>
          </w:tcPr>
          <w:p w14:paraId="0C6CFBE5"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12 000</w:t>
            </w:r>
          </w:p>
        </w:tc>
        <w:tc>
          <w:tcPr>
            <w:tcW w:w="2127" w:type="dxa"/>
          </w:tcPr>
          <w:p w14:paraId="4C082AC0"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584 000</w:t>
            </w:r>
          </w:p>
        </w:tc>
        <w:tc>
          <w:tcPr>
            <w:tcW w:w="2687" w:type="dxa"/>
          </w:tcPr>
          <w:p w14:paraId="705CE82E"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00067C53" w14:textId="77777777" w:rsidTr="00FA6668">
        <w:trPr>
          <w:jc w:val="center"/>
        </w:trPr>
        <w:tc>
          <w:tcPr>
            <w:tcW w:w="2547" w:type="dxa"/>
          </w:tcPr>
          <w:p w14:paraId="4C2B8DF6"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17</w:t>
            </w:r>
          </w:p>
        </w:tc>
        <w:tc>
          <w:tcPr>
            <w:tcW w:w="1984" w:type="dxa"/>
          </w:tcPr>
          <w:p w14:paraId="3DF1ED22"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9 000</w:t>
            </w:r>
          </w:p>
        </w:tc>
        <w:tc>
          <w:tcPr>
            <w:tcW w:w="2127" w:type="dxa"/>
          </w:tcPr>
          <w:p w14:paraId="0523183B"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593 000</w:t>
            </w:r>
          </w:p>
        </w:tc>
        <w:tc>
          <w:tcPr>
            <w:tcW w:w="2687" w:type="dxa"/>
          </w:tcPr>
          <w:p w14:paraId="2E6551F9"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0E0CA29A" w14:textId="77777777" w:rsidTr="00FA6668">
        <w:trPr>
          <w:jc w:val="center"/>
        </w:trPr>
        <w:tc>
          <w:tcPr>
            <w:tcW w:w="2547" w:type="dxa"/>
          </w:tcPr>
          <w:p w14:paraId="13DC3ED7"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18</w:t>
            </w:r>
          </w:p>
        </w:tc>
        <w:tc>
          <w:tcPr>
            <w:tcW w:w="1984" w:type="dxa"/>
          </w:tcPr>
          <w:p w14:paraId="03638AEA"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16 000</w:t>
            </w:r>
          </w:p>
        </w:tc>
        <w:tc>
          <w:tcPr>
            <w:tcW w:w="2127" w:type="dxa"/>
          </w:tcPr>
          <w:p w14:paraId="1CD4D4BF"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609 000</w:t>
            </w:r>
          </w:p>
        </w:tc>
        <w:tc>
          <w:tcPr>
            <w:tcW w:w="2687" w:type="dxa"/>
          </w:tcPr>
          <w:p w14:paraId="2BF26B57"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Войдет в выборку</w:t>
            </w:r>
          </w:p>
        </w:tc>
      </w:tr>
      <w:tr w:rsidR="001A6980" w:rsidRPr="00262D82" w14:paraId="27AE9D4F" w14:textId="77777777" w:rsidTr="00FA6668">
        <w:trPr>
          <w:jc w:val="center"/>
        </w:trPr>
        <w:tc>
          <w:tcPr>
            <w:tcW w:w="2547" w:type="dxa"/>
          </w:tcPr>
          <w:p w14:paraId="15C6B80D"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19</w:t>
            </w:r>
          </w:p>
        </w:tc>
        <w:tc>
          <w:tcPr>
            <w:tcW w:w="1984" w:type="dxa"/>
          </w:tcPr>
          <w:p w14:paraId="038F96DB"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3 000</w:t>
            </w:r>
          </w:p>
        </w:tc>
        <w:tc>
          <w:tcPr>
            <w:tcW w:w="2127" w:type="dxa"/>
          </w:tcPr>
          <w:p w14:paraId="369AF1A7"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612 000</w:t>
            </w:r>
          </w:p>
        </w:tc>
        <w:tc>
          <w:tcPr>
            <w:tcW w:w="2687" w:type="dxa"/>
          </w:tcPr>
          <w:p w14:paraId="71355FF1"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20835581" w14:textId="77777777" w:rsidTr="00FA6668">
        <w:trPr>
          <w:jc w:val="center"/>
        </w:trPr>
        <w:tc>
          <w:tcPr>
            <w:tcW w:w="2547" w:type="dxa"/>
          </w:tcPr>
          <w:p w14:paraId="70D5A3CE"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20</w:t>
            </w:r>
          </w:p>
        </w:tc>
        <w:tc>
          <w:tcPr>
            <w:tcW w:w="1984" w:type="dxa"/>
          </w:tcPr>
          <w:p w14:paraId="4EFA1A4F"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29 000</w:t>
            </w:r>
          </w:p>
        </w:tc>
        <w:tc>
          <w:tcPr>
            <w:tcW w:w="2127" w:type="dxa"/>
          </w:tcPr>
          <w:p w14:paraId="6BD027EE"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641 000</w:t>
            </w:r>
          </w:p>
        </w:tc>
        <w:tc>
          <w:tcPr>
            <w:tcW w:w="2687" w:type="dxa"/>
          </w:tcPr>
          <w:p w14:paraId="2B98D07F"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78E0C113" w14:textId="77777777" w:rsidTr="00FA6668">
        <w:trPr>
          <w:jc w:val="center"/>
        </w:trPr>
        <w:tc>
          <w:tcPr>
            <w:tcW w:w="2547" w:type="dxa"/>
          </w:tcPr>
          <w:p w14:paraId="697406A2"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21</w:t>
            </w:r>
          </w:p>
        </w:tc>
        <w:tc>
          <w:tcPr>
            <w:tcW w:w="1984" w:type="dxa"/>
          </w:tcPr>
          <w:p w14:paraId="232F6DB7"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12 000</w:t>
            </w:r>
          </w:p>
        </w:tc>
        <w:tc>
          <w:tcPr>
            <w:tcW w:w="2127" w:type="dxa"/>
          </w:tcPr>
          <w:p w14:paraId="6D90B86E"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653 000</w:t>
            </w:r>
          </w:p>
        </w:tc>
        <w:tc>
          <w:tcPr>
            <w:tcW w:w="2687" w:type="dxa"/>
          </w:tcPr>
          <w:p w14:paraId="64004194" w14:textId="77777777" w:rsidR="001A6980" w:rsidRPr="00262D82" w:rsidRDefault="001A6980" w:rsidP="00FA6668">
            <w:pPr>
              <w:jc w:val="both"/>
              <w:rPr>
                <w:rFonts w:ascii="Times New Roman" w:hAnsi="Times New Roman" w:cs="Times New Roman"/>
                <w:sz w:val="24"/>
                <w:szCs w:val="24"/>
              </w:rPr>
            </w:pPr>
            <w:r w:rsidRPr="00661BB7">
              <w:rPr>
                <w:rFonts w:ascii="Times New Roman" w:hAnsi="Times New Roman" w:cs="Times New Roman"/>
                <w:sz w:val="24"/>
                <w:szCs w:val="24"/>
              </w:rPr>
              <w:t>Не войд</w:t>
            </w:r>
            <w:r>
              <w:rPr>
                <w:rFonts w:ascii="Times New Roman" w:hAnsi="Times New Roman" w:cs="Times New Roman"/>
                <w:sz w:val="24"/>
                <w:szCs w:val="24"/>
              </w:rPr>
              <w:t>е</w:t>
            </w:r>
            <w:r w:rsidRPr="00661BB7">
              <w:rPr>
                <w:rFonts w:ascii="Times New Roman" w:hAnsi="Times New Roman" w:cs="Times New Roman"/>
                <w:sz w:val="24"/>
                <w:szCs w:val="24"/>
              </w:rPr>
              <w:t>т в выборку</w:t>
            </w:r>
          </w:p>
        </w:tc>
      </w:tr>
      <w:tr w:rsidR="001A6980" w:rsidRPr="00262D82" w14:paraId="78F41D5A" w14:textId="77777777" w:rsidTr="00FA6668">
        <w:trPr>
          <w:jc w:val="center"/>
        </w:trPr>
        <w:tc>
          <w:tcPr>
            <w:tcW w:w="2547" w:type="dxa"/>
          </w:tcPr>
          <w:p w14:paraId="615BEED6" w14:textId="77777777" w:rsidR="001A6980" w:rsidRPr="00F106F9" w:rsidRDefault="001A6980" w:rsidP="00FA6668">
            <w:pPr>
              <w:jc w:val="both"/>
              <w:rPr>
                <w:rFonts w:ascii="Times New Roman" w:hAnsi="Times New Roman" w:cs="Times New Roman"/>
                <w:sz w:val="24"/>
                <w:szCs w:val="24"/>
                <w:lang w:val="en-US"/>
              </w:rPr>
            </w:pPr>
            <w:r w:rsidRPr="00A92F82">
              <w:rPr>
                <w:rFonts w:ascii="Times New Roman" w:hAnsi="Times New Roman" w:cs="Times New Roman"/>
                <w:sz w:val="24"/>
                <w:szCs w:val="24"/>
              </w:rPr>
              <w:t>Компания</w:t>
            </w:r>
            <w:r>
              <w:rPr>
                <w:rFonts w:ascii="Times New Roman" w:hAnsi="Times New Roman" w:cs="Times New Roman"/>
                <w:sz w:val="24"/>
                <w:szCs w:val="24"/>
              </w:rPr>
              <w:t xml:space="preserve"> 22</w:t>
            </w:r>
          </w:p>
        </w:tc>
        <w:tc>
          <w:tcPr>
            <w:tcW w:w="1984" w:type="dxa"/>
          </w:tcPr>
          <w:p w14:paraId="1EE6682D"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47 000</w:t>
            </w:r>
          </w:p>
        </w:tc>
        <w:tc>
          <w:tcPr>
            <w:tcW w:w="2127" w:type="dxa"/>
          </w:tcPr>
          <w:p w14:paraId="0837576C"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700 000</w:t>
            </w:r>
          </w:p>
        </w:tc>
        <w:tc>
          <w:tcPr>
            <w:tcW w:w="2687" w:type="dxa"/>
          </w:tcPr>
          <w:p w14:paraId="4E21923D"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Войдет в выборку</w:t>
            </w:r>
          </w:p>
        </w:tc>
      </w:tr>
      <w:tr w:rsidR="001A6980" w:rsidRPr="00262D82" w14:paraId="1A4C298C" w14:textId="77777777" w:rsidTr="00FA6668">
        <w:trPr>
          <w:jc w:val="center"/>
        </w:trPr>
        <w:tc>
          <w:tcPr>
            <w:tcW w:w="2547" w:type="dxa"/>
          </w:tcPr>
          <w:p w14:paraId="4816F4D0" w14:textId="77777777" w:rsidR="001A6980" w:rsidRPr="00262D82" w:rsidRDefault="001A6980" w:rsidP="00FA6668">
            <w:pPr>
              <w:jc w:val="both"/>
              <w:rPr>
                <w:rFonts w:ascii="Times New Roman" w:hAnsi="Times New Roman" w:cs="Times New Roman"/>
                <w:sz w:val="24"/>
                <w:szCs w:val="24"/>
              </w:rPr>
            </w:pPr>
            <w:r>
              <w:rPr>
                <w:rFonts w:ascii="Times New Roman" w:hAnsi="Times New Roman" w:cs="Times New Roman"/>
                <w:sz w:val="24"/>
                <w:szCs w:val="24"/>
              </w:rPr>
              <w:t>Всего</w:t>
            </w:r>
          </w:p>
        </w:tc>
        <w:tc>
          <w:tcPr>
            <w:tcW w:w="1984" w:type="dxa"/>
          </w:tcPr>
          <w:p w14:paraId="33BAB7CA" w14:textId="77777777" w:rsidR="001A6980" w:rsidRPr="00262D82" w:rsidRDefault="001A6980" w:rsidP="00FA6668">
            <w:pPr>
              <w:jc w:val="both"/>
              <w:rPr>
                <w:rFonts w:ascii="Times New Roman" w:hAnsi="Times New Roman" w:cs="Times New Roman"/>
                <w:sz w:val="24"/>
                <w:szCs w:val="24"/>
                <w:lang w:val="en-US"/>
              </w:rPr>
            </w:pPr>
            <w:r w:rsidRPr="00262D82">
              <w:rPr>
                <w:rFonts w:ascii="Times New Roman" w:hAnsi="Times New Roman" w:cs="Times New Roman"/>
                <w:sz w:val="24"/>
                <w:szCs w:val="24"/>
                <w:lang w:val="en-US"/>
              </w:rPr>
              <w:t>700 000</w:t>
            </w:r>
          </w:p>
        </w:tc>
        <w:tc>
          <w:tcPr>
            <w:tcW w:w="2127" w:type="dxa"/>
          </w:tcPr>
          <w:p w14:paraId="1D298D43" w14:textId="644EC176" w:rsidR="001A6980" w:rsidRPr="00262D82" w:rsidRDefault="001A6980" w:rsidP="00FA6668">
            <w:pPr>
              <w:jc w:val="both"/>
              <w:rPr>
                <w:rFonts w:ascii="Times New Roman" w:hAnsi="Times New Roman" w:cs="Times New Roman"/>
                <w:sz w:val="24"/>
                <w:szCs w:val="24"/>
                <w:lang w:val="en-US"/>
              </w:rPr>
            </w:pPr>
          </w:p>
        </w:tc>
        <w:tc>
          <w:tcPr>
            <w:tcW w:w="2687" w:type="dxa"/>
          </w:tcPr>
          <w:p w14:paraId="5E1D04C0" w14:textId="77777777" w:rsidR="001A6980" w:rsidRPr="00262D82" w:rsidRDefault="001A6980" w:rsidP="00FA6668">
            <w:pPr>
              <w:jc w:val="both"/>
              <w:rPr>
                <w:rFonts w:ascii="Times New Roman" w:hAnsi="Times New Roman" w:cs="Times New Roman"/>
                <w:sz w:val="24"/>
                <w:szCs w:val="24"/>
              </w:rPr>
            </w:pPr>
          </w:p>
        </w:tc>
      </w:tr>
    </w:tbl>
    <w:p w14:paraId="76E293A2" w14:textId="77777777" w:rsidR="001A6980" w:rsidRDefault="001A6980" w:rsidP="001A6980">
      <w:pPr>
        <w:spacing w:after="0"/>
        <w:jc w:val="both"/>
        <w:rPr>
          <w:rFonts w:ascii="Times New Roman" w:hAnsi="Times New Roman" w:cs="Times New Roman"/>
          <w:sz w:val="28"/>
          <w:szCs w:val="28"/>
        </w:rPr>
      </w:pPr>
    </w:p>
    <w:p w14:paraId="146851BD" w14:textId="6BAF33F0" w:rsidR="001A6980" w:rsidRPr="003677C9" w:rsidRDefault="003677C9" w:rsidP="003677C9">
      <w:pPr>
        <w:spacing w:after="0"/>
        <w:ind w:firstLine="720"/>
        <w:jc w:val="both"/>
        <w:rPr>
          <w:rFonts w:ascii="Times New Roman" w:hAnsi="Times New Roman" w:cs="Times New Roman"/>
          <w:i/>
          <w:iCs/>
          <w:sz w:val="28"/>
          <w:szCs w:val="28"/>
        </w:rPr>
      </w:pPr>
      <w:r w:rsidRPr="003677C9">
        <w:rPr>
          <w:rFonts w:ascii="Times New Roman" w:hAnsi="Times New Roman" w:cs="Times New Roman"/>
          <w:i/>
          <w:iCs/>
          <w:sz w:val="28"/>
          <w:szCs w:val="28"/>
        </w:rPr>
        <w:t xml:space="preserve">Обратите внимание, что в выборку войдут те суммы по контрагентам, </w:t>
      </w:r>
      <w:r>
        <w:rPr>
          <w:rFonts w:ascii="Times New Roman" w:hAnsi="Times New Roman" w:cs="Times New Roman"/>
          <w:i/>
          <w:iCs/>
          <w:sz w:val="28"/>
          <w:szCs w:val="28"/>
        </w:rPr>
        <w:t xml:space="preserve">которые автоматически «расслаивают» проверяемую совокупность на страты, то есть при переходе на каждый новый порог в дополнительные 100 тыс. руб. при сумме нарастающим итогом сумма по данному контрагенту попадает в выборку (от 100 000 рублей - </w:t>
      </w:r>
      <w:r w:rsidRPr="003677C9">
        <w:rPr>
          <w:rFonts w:ascii="Times New Roman" w:hAnsi="Times New Roman" w:cs="Times New Roman"/>
          <w:i/>
          <w:iCs/>
          <w:sz w:val="28"/>
          <w:szCs w:val="28"/>
        </w:rPr>
        <w:t>Компания 5</w:t>
      </w:r>
      <w:r>
        <w:rPr>
          <w:rFonts w:ascii="Times New Roman" w:hAnsi="Times New Roman" w:cs="Times New Roman"/>
          <w:i/>
          <w:iCs/>
          <w:sz w:val="28"/>
          <w:szCs w:val="28"/>
        </w:rPr>
        <w:t xml:space="preserve">, от 200 000 рублей - </w:t>
      </w:r>
      <w:r w:rsidRPr="003677C9">
        <w:rPr>
          <w:rFonts w:ascii="Times New Roman" w:hAnsi="Times New Roman" w:cs="Times New Roman"/>
          <w:i/>
          <w:iCs/>
          <w:sz w:val="28"/>
          <w:szCs w:val="28"/>
        </w:rPr>
        <w:t>Компания 6</w:t>
      </w:r>
      <w:r>
        <w:rPr>
          <w:rFonts w:ascii="Times New Roman" w:hAnsi="Times New Roman" w:cs="Times New Roman"/>
          <w:i/>
          <w:iCs/>
          <w:sz w:val="28"/>
          <w:szCs w:val="28"/>
        </w:rPr>
        <w:t xml:space="preserve">, от 300 000 рублей - </w:t>
      </w:r>
      <w:r w:rsidRPr="003677C9">
        <w:rPr>
          <w:rFonts w:ascii="Times New Roman" w:hAnsi="Times New Roman" w:cs="Times New Roman"/>
          <w:i/>
          <w:iCs/>
          <w:sz w:val="28"/>
          <w:szCs w:val="28"/>
        </w:rPr>
        <w:t>Компания 8</w:t>
      </w:r>
      <w:r>
        <w:rPr>
          <w:rFonts w:ascii="Times New Roman" w:hAnsi="Times New Roman" w:cs="Times New Roman"/>
          <w:i/>
          <w:iCs/>
          <w:sz w:val="28"/>
          <w:szCs w:val="28"/>
        </w:rPr>
        <w:t xml:space="preserve"> и так далее).</w:t>
      </w:r>
    </w:p>
    <w:p w14:paraId="472A217C" w14:textId="77777777" w:rsidR="003677C9" w:rsidRDefault="003677C9" w:rsidP="001A6980">
      <w:pPr>
        <w:spacing w:after="0"/>
        <w:jc w:val="both"/>
        <w:rPr>
          <w:rFonts w:ascii="Times New Roman" w:hAnsi="Times New Roman" w:cs="Times New Roman"/>
          <w:sz w:val="28"/>
          <w:szCs w:val="28"/>
        </w:rPr>
      </w:pPr>
    </w:p>
    <w:p w14:paraId="60EB5DBD" w14:textId="113CACAA" w:rsidR="00B05D71" w:rsidRDefault="001A6980" w:rsidP="007B0D0E">
      <w:pPr>
        <w:spacing w:after="0"/>
        <w:ind w:firstLine="720"/>
        <w:jc w:val="both"/>
        <w:rPr>
          <w:rFonts w:ascii="Times New Roman" w:hAnsi="Times New Roman" w:cs="Times New Roman"/>
          <w:sz w:val="28"/>
          <w:szCs w:val="28"/>
        </w:rPr>
      </w:pPr>
      <w:r>
        <w:rPr>
          <w:rFonts w:ascii="Times New Roman" w:hAnsi="Times New Roman" w:cs="Times New Roman"/>
          <w:sz w:val="28"/>
          <w:szCs w:val="28"/>
        </w:rPr>
        <w:t>2.1.8.</w:t>
      </w:r>
      <w:r w:rsidR="000E76D5" w:rsidRPr="000E76D5">
        <w:rPr>
          <w:rFonts w:ascii="Times New Roman" w:hAnsi="Times New Roman" w:cs="Times New Roman"/>
          <w:sz w:val="28"/>
          <w:szCs w:val="28"/>
        </w:rPr>
        <w:t xml:space="preserve"> При бессистемном отборе элементы выборки определяются</w:t>
      </w:r>
      <w:r w:rsidR="000E76D5">
        <w:rPr>
          <w:rFonts w:ascii="Times New Roman" w:hAnsi="Times New Roman" w:cs="Times New Roman"/>
          <w:sz w:val="28"/>
          <w:szCs w:val="28"/>
        </w:rPr>
        <w:t xml:space="preserve"> </w:t>
      </w:r>
      <w:r w:rsidR="00E72863">
        <w:rPr>
          <w:rFonts w:ascii="Times New Roman" w:hAnsi="Times New Roman" w:cs="Times New Roman"/>
          <w:sz w:val="28"/>
          <w:szCs w:val="28"/>
        </w:rPr>
        <w:t xml:space="preserve">аудитором </w:t>
      </w:r>
      <w:r w:rsidR="000E76D5" w:rsidRPr="000E76D5">
        <w:rPr>
          <w:rFonts w:ascii="Times New Roman" w:hAnsi="Times New Roman" w:cs="Times New Roman"/>
          <w:sz w:val="28"/>
          <w:szCs w:val="28"/>
        </w:rPr>
        <w:t>на основании профессионального суждения</w:t>
      </w:r>
      <w:r w:rsidR="00BB6A49">
        <w:rPr>
          <w:rFonts w:ascii="Times New Roman" w:hAnsi="Times New Roman" w:cs="Times New Roman"/>
          <w:sz w:val="28"/>
          <w:szCs w:val="28"/>
        </w:rPr>
        <w:t>, п</w:t>
      </w:r>
      <w:r w:rsidR="000E76D5" w:rsidRPr="000E76D5">
        <w:rPr>
          <w:rFonts w:ascii="Times New Roman" w:hAnsi="Times New Roman" w:cs="Times New Roman"/>
          <w:sz w:val="28"/>
          <w:szCs w:val="28"/>
        </w:rPr>
        <w:t xml:space="preserve">ри этом </w:t>
      </w:r>
      <w:r w:rsidR="00E72863">
        <w:rPr>
          <w:rFonts w:ascii="Times New Roman" w:hAnsi="Times New Roman" w:cs="Times New Roman"/>
          <w:sz w:val="28"/>
          <w:szCs w:val="28"/>
        </w:rPr>
        <w:t>аудитору</w:t>
      </w:r>
      <w:r w:rsidR="000E76D5" w:rsidRPr="000E76D5">
        <w:rPr>
          <w:rFonts w:ascii="Times New Roman" w:hAnsi="Times New Roman" w:cs="Times New Roman"/>
          <w:sz w:val="28"/>
          <w:szCs w:val="28"/>
        </w:rPr>
        <w:t xml:space="preserve"> необходимо избегать предвзятости или предсказуемости и обеспечить, чтобы все</w:t>
      </w:r>
      <w:r w:rsidR="000E76D5">
        <w:rPr>
          <w:rFonts w:ascii="Times New Roman" w:hAnsi="Times New Roman" w:cs="Times New Roman"/>
          <w:sz w:val="28"/>
          <w:szCs w:val="28"/>
        </w:rPr>
        <w:t xml:space="preserve"> </w:t>
      </w:r>
      <w:r w:rsidR="000E76D5" w:rsidRPr="000E76D5">
        <w:rPr>
          <w:rFonts w:ascii="Times New Roman" w:hAnsi="Times New Roman" w:cs="Times New Roman"/>
          <w:sz w:val="28"/>
          <w:szCs w:val="28"/>
        </w:rPr>
        <w:t>элементы проверяемой совокупности могли быть отобраны в выборку.</w:t>
      </w:r>
    </w:p>
    <w:p w14:paraId="3DFAD56F" w14:textId="0F178563" w:rsidR="00E1102C" w:rsidRDefault="000E76D5" w:rsidP="000E76D5">
      <w:pPr>
        <w:spacing w:after="0"/>
        <w:ind w:firstLine="720"/>
        <w:jc w:val="both"/>
        <w:rPr>
          <w:rFonts w:ascii="Times New Roman" w:hAnsi="Times New Roman" w:cs="Times New Roman"/>
          <w:sz w:val="28"/>
          <w:szCs w:val="28"/>
        </w:rPr>
      </w:pPr>
      <w:r>
        <w:rPr>
          <w:rFonts w:ascii="Times New Roman" w:hAnsi="Times New Roman" w:cs="Times New Roman"/>
          <w:sz w:val="28"/>
          <w:szCs w:val="28"/>
        </w:rPr>
        <w:t>2.1.</w:t>
      </w:r>
      <w:r w:rsidR="007B0D0E">
        <w:rPr>
          <w:rFonts w:ascii="Times New Roman" w:hAnsi="Times New Roman" w:cs="Times New Roman"/>
          <w:sz w:val="28"/>
          <w:szCs w:val="28"/>
        </w:rPr>
        <w:t>9</w:t>
      </w:r>
      <w:r>
        <w:rPr>
          <w:rFonts w:ascii="Times New Roman" w:hAnsi="Times New Roman" w:cs="Times New Roman"/>
          <w:sz w:val="28"/>
          <w:szCs w:val="28"/>
        </w:rPr>
        <w:t xml:space="preserve">. </w:t>
      </w:r>
      <w:r w:rsidR="003E32A3" w:rsidRPr="003E32A3">
        <w:rPr>
          <w:rFonts w:ascii="Times New Roman" w:hAnsi="Times New Roman" w:cs="Times New Roman"/>
          <w:sz w:val="28"/>
          <w:szCs w:val="28"/>
        </w:rPr>
        <w:t>Комбинированный отбор представляет собой комбинацию различных методов случайного и систематического отбора</w:t>
      </w:r>
      <w:r w:rsidR="00E1102C">
        <w:rPr>
          <w:rFonts w:ascii="Times New Roman" w:hAnsi="Times New Roman" w:cs="Times New Roman"/>
          <w:sz w:val="28"/>
          <w:szCs w:val="28"/>
        </w:rPr>
        <w:t>.</w:t>
      </w:r>
    </w:p>
    <w:p w14:paraId="1DC45887" w14:textId="1B2ED2A7" w:rsidR="00D91AC0" w:rsidRDefault="00D91AC0" w:rsidP="000E76D5">
      <w:pPr>
        <w:spacing w:after="0"/>
        <w:jc w:val="both"/>
        <w:rPr>
          <w:rFonts w:ascii="Times New Roman" w:hAnsi="Times New Roman" w:cs="Times New Roman"/>
          <w:sz w:val="28"/>
          <w:szCs w:val="28"/>
        </w:rPr>
      </w:pPr>
    </w:p>
    <w:p w14:paraId="6E541693" w14:textId="77777777" w:rsidR="000E76D5" w:rsidRDefault="000E76D5" w:rsidP="000E76D5">
      <w:pPr>
        <w:spacing w:after="0"/>
        <w:jc w:val="both"/>
        <w:rPr>
          <w:rFonts w:ascii="Times New Roman" w:hAnsi="Times New Roman" w:cs="Times New Roman"/>
          <w:sz w:val="28"/>
          <w:szCs w:val="28"/>
        </w:rPr>
      </w:pPr>
    </w:p>
    <w:p w14:paraId="2B76B815" w14:textId="218BB2B5" w:rsidR="007F7269" w:rsidRDefault="007F7269" w:rsidP="00E72863">
      <w:pPr>
        <w:jc w:val="center"/>
        <w:rPr>
          <w:rFonts w:ascii="Times New Roman" w:hAnsi="Times New Roman" w:cs="Times New Roman"/>
          <w:b/>
          <w:bCs/>
          <w:sz w:val="28"/>
          <w:szCs w:val="28"/>
        </w:rPr>
      </w:pPr>
      <w:r>
        <w:rPr>
          <w:rFonts w:ascii="Times New Roman" w:hAnsi="Times New Roman" w:cs="Times New Roman"/>
          <w:b/>
          <w:bCs/>
          <w:sz w:val="28"/>
          <w:szCs w:val="28"/>
        </w:rPr>
        <w:t xml:space="preserve">Глава </w:t>
      </w:r>
      <w:r w:rsidR="00F33FFB">
        <w:rPr>
          <w:rFonts w:ascii="Times New Roman" w:hAnsi="Times New Roman" w:cs="Times New Roman"/>
          <w:b/>
          <w:bCs/>
          <w:sz w:val="28"/>
          <w:szCs w:val="28"/>
        </w:rPr>
        <w:t>3</w:t>
      </w:r>
      <w:r>
        <w:rPr>
          <w:rFonts w:ascii="Times New Roman" w:hAnsi="Times New Roman" w:cs="Times New Roman"/>
          <w:b/>
          <w:bCs/>
          <w:sz w:val="28"/>
          <w:szCs w:val="28"/>
        </w:rPr>
        <w:t xml:space="preserve">. Порядок </w:t>
      </w:r>
      <w:r w:rsidRPr="007F7269">
        <w:rPr>
          <w:rFonts w:ascii="Times New Roman" w:hAnsi="Times New Roman" w:cs="Times New Roman"/>
          <w:b/>
          <w:bCs/>
          <w:sz w:val="28"/>
          <w:szCs w:val="28"/>
        </w:rPr>
        <w:t>принятия решения о применении выборочного способа</w:t>
      </w:r>
      <w:r>
        <w:rPr>
          <w:rFonts w:ascii="Times New Roman" w:hAnsi="Times New Roman" w:cs="Times New Roman"/>
          <w:b/>
          <w:bCs/>
          <w:sz w:val="28"/>
          <w:szCs w:val="28"/>
        </w:rPr>
        <w:t>.</w:t>
      </w:r>
    </w:p>
    <w:p w14:paraId="25FE30BF" w14:textId="1464F32B" w:rsidR="007F7269" w:rsidRDefault="00F33FFB" w:rsidP="007F7269">
      <w:pPr>
        <w:spacing w:after="0"/>
        <w:ind w:firstLine="720"/>
        <w:jc w:val="both"/>
        <w:rPr>
          <w:rFonts w:ascii="Times New Roman" w:hAnsi="Times New Roman" w:cs="Times New Roman"/>
          <w:sz w:val="28"/>
          <w:szCs w:val="28"/>
        </w:rPr>
      </w:pPr>
      <w:r>
        <w:rPr>
          <w:rFonts w:ascii="Times New Roman" w:hAnsi="Times New Roman" w:cs="Times New Roman"/>
          <w:sz w:val="28"/>
          <w:szCs w:val="28"/>
        </w:rPr>
        <w:t>3.1</w:t>
      </w:r>
      <w:r w:rsidR="007F7269" w:rsidRPr="007F7269">
        <w:rPr>
          <w:rFonts w:ascii="Times New Roman" w:hAnsi="Times New Roman" w:cs="Times New Roman"/>
          <w:sz w:val="28"/>
          <w:szCs w:val="28"/>
        </w:rPr>
        <w:t xml:space="preserve">. </w:t>
      </w:r>
      <w:r w:rsidR="007F7269">
        <w:rPr>
          <w:rFonts w:ascii="Times New Roman" w:hAnsi="Times New Roman" w:cs="Times New Roman"/>
          <w:sz w:val="28"/>
          <w:szCs w:val="28"/>
        </w:rPr>
        <w:t xml:space="preserve">На этапе планирования тестирования </w:t>
      </w:r>
      <w:r w:rsidR="007F7269" w:rsidRPr="007F7269">
        <w:rPr>
          <w:rFonts w:ascii="Times New Roman" w:hAnsi="Times New Roman" w:cs="Times New Roman"/>
          <w:sz w:val="28"/>
          <w:szCs w:val="28"/>
        </w:rPr>
        <w:t xml:space="preserve">при анализе проверяемой совокупности </w:t>
      </w:r>
      <w:r w:rsidR="007F7269">
        <w:rPr>
          <w:rFonts w:ascii="Times New Roman" w:hAnsi="Times New Roman" w:cs="Times New Roman"/>
          <w:sz w:val="28"/>
          <w:szCs w:val="28"/>
        </w:rPr>
        <w:t>аудитор принимает решение о необходимости применения выборочного способа или проведения сплошной проверки.</w:t>
      </w:r>
    </w:p>
    <w:p w14:paraId="1E140A51" w14:textId="48ED9493" w:rsidR="00F33FFB" w:rsidRDefault="00F33FFB" w:rsidP="00F33FFB">
      <w:pPr>
        <w:spacing w:after="0"/>
        <w:ind w:firstLine="720"/>
        <w:jc w:val="both"/>
        <w:rPr>
          <w:rFonts w:ascii="Times New Roman" w:hAnsi="Times New Roman" w:cs="Times New Roman"/>
          <w:sz w:val="28"/>
          <w:szCs w:val="28"/>
        </w:rPr>
      </w:pPr>
      <w:r>
        <w:rPr>
          <w:rFonts w:ascii="Times New Roman" w:hAnsi="Times New Roman" w:cs="Times New Roman"/>
          <w:sz w:val="28"/>
          <w:szCs w:val="28"/>
        </w:rPr>
        <w:t>3.</w:t>
      </w:r>
      <w:r w:rsidR="00141C2F">
        <w:rPr>
          <w:rFonts w:ascii="Times New Roman" w:hAnsi="Times New Roman" w:cs="Times New Roman"/>
          <w:sz w:val="28"/>
          <w:szCs w:val="28"/>
        </w:rPr>
        <w:t>2</w:t>
      </w:r>
      <w:r w:rsidRPr="000B45C1">
        <w:rPr>
          <w:rFonts w:ascii="Times New Roman" w:hAnsi="Times New Roman" w:cs="Times New Roman"/>
          <w:sz w:val="28"/>
          <w:szCs w:val="28"/>
        </w:rPr>
        <w:t>.</w:t>
      </w:r>
      <w:r w:rsidR="00E72863">
        <w:rPr>
          <w:rFonts w:ascii="Times New Roman" w:hAnsi="Times New Roman" w:cs="Times New Roman"/>
          <w:sz w:val="28"/>
          <w:szCs w:val="28"/>
        </w:rPr>
        <w:t xml:space="preserve"> Аудитор</w:t>
      </w:r>
      <w:r w:rsidRPr="000E76D5">
        <w:rPr>
          <w:rFonts w:ascii="Times New Roman" w:hAnsi="Times New Roman" w:cs="Times New Roman"/>
          <w:sz w:val="28"/>
          <w:szCs w:val="28"/>
        </w:rPr>
        <w:t xml:space="preserve"> при формировании мнения о достоверности финансовой (бухгалтерской) отчетности может:</w:t>
      </w:r>
    </w:p>
    <w:p w14:paraId="01DC8A70" w14:textId="39C9C3A0" w:rsidR="00F33FFB" w:rsidRDefault="00F33FFB" w:rsidP="00F33FFB">
      <w:pPr>
        <w:spacing w:after="0"/>
        <w:ind w:firstLine="720"/>
        <w:jc w:val="both"/>
        <w:rPr>
          <w:rFonts w:ascii="Times New Roman" w:hAnsi="Times New Roman" w:cs="Times New Roman"/>
          <w:sz w:val="28"/>
          <w:szCs w:val="28"/>
        </w:rPr>
      </w:pPr>
      <w:r>
        <w:rPr>
          <w:rFonts w:ascii="Times New Roman" w:hAnsi="Times New Roman" w:cs="Times New Roman"/>
          <w:sz w:val="28"/>
          <w:szCs w:val="28"/>
        </w:rPr>
        <w:t>3.</w:t>
      </w:r>
      <w:r w:rsidR="00141C2F">
        <w:rPr>
          <w:rFonts w:ascii="Times New Roman" w:hAnsi="Times New Roman" w:cs="Times New Roman"/>
          <w:sz w:val="28"/>
          <w:szCs w:val="28"/>
        </w:rPr>
        <w:t>2</w:t>
      </w:r>
      <w:r>
        <w:rPr>
          <w:rFonts w:ascii="Times New Roman" w:hAnsi="Times New Roman" w:cs="Times New Roman"/>
          <w:sz w:val="28"/>
          <w:szCs w:val="28"/>
        </w:rPr>
        <w:t xml:space="preserve">.1. </w:t>
      </w:r>
      <w:r w:rsidRPr="000E76D5">
        <w:rPr>
          <w:rFonts w:ascii="Times New Roman" w:hAnsi="Times New Roman" w:cs="Times New Roman"/>
          <w:sz w:val="28"/>
          <w:szCs w:val="28"/>
        </w:rPr>
        <w:t>осуществить сплошную проверку, изучив все документы аудируемого лица без исключения;</w:t>
      </w:r>
    </w:p>
    <w:p w14:paraId="04B7A955" w14:textId="77777777" w:rsidR="00F33FFB" w:rsidRDefault="00F33FFB" w:rsidP="00F33FFB">
      <w:pPr>
        <w:spacing w:after="0"/>
        <w:jc w:val="both"/>
        <w:rPr>
          <w:rFonts w:ascii="Times New Roman" w:hAnsi="Times New Roman" w:cs="Times New Roman"/>
          <w:sz w:val="28"/>
          <w:szCs w:val="28"/>
        </w:rPr>
      </w:pPr>
    </w:p>
    <w:p w14:paraId="316403E9" w14:textId="77777777" w:rsidR="00277060" w:rsidRDefault="00277060" w:rsidP="00F33FFB">
      <w:pPr>
        <w:spacing w:after="0" w:line="240" w:lineRule="auto"/>
        <w:jc w:val="both"/>
        <w:rPr>
          <w:rFonts w:ascii="Times New Roman" w:hAnsi="Times New Roman" w:cs="Times New Roman"/>
          <w:b/>
          <w:bCs/>
          <w:i/>
          <w:iCs/>
          <w:sz w:val="28"/>
          <w:szCs w:val="28"/>
        </w:rPr>
      </w:pPr>
    </w:p>
    <w:p w14:paraId="68B74A9C" w14:textId="77777777" w:rsidR="00277060" w:rsidRDefault="00277060" w:rsidP="00F33FFB">
      <w:pPr>
        <w:spacing w:after="0" w:line="240" w:lineRule="auto"/>
        <w:jc w:val="both"/>
        <w:rPr>
          <w:rFonts w:ascii="Times New Roman" w:hAnsi="Times New Roman" w:cs="Times New Roman"/>
          <w:b/>
          <w:bCs/>
          <w:i/>
          <w:iCs/>
          <w:sz w:val="28"/>
          <w:szCs w:val="28"/>
        </w:rPr>
      </w:pPr>
    </w:p>
    <w:p w14:paraId="14E7CFAA" w14:textId="64F6BCD6" w:rsidR="00F33FFB" w:rsidRPr="00E72863" w:rsidRDefault="00F33FFB" w:rsidP="00F33FFB">
      <w:pPr>
        <w:spacing w:after="0" w:line="240" w:lineRule="auto"/>
        <w:jc w:val="both"/>
        <w:rPr>
          <w:rFonts w:ascii="Times New Roman" w:eastAsia="Times New Roman" w:hAnsi="Times New Roman" w:cs="Times New Roman"/>
          <w:i/>
          <w:iCs/>
          <w:color w:val="000000"/>
          <w:sz w:val="28"/>
          <w:szCs w:val="28"/>
          <w:lang w:eastAsia="ru-RU"/>
        </w:rPr>
      </w:pPr>
      <w:r w:rsidRPr="000E76D5">
        <w:rPr>
          <w:rFonts w:ascii="Times New Roman" w:hAnsi="Times New Roman" w:cs="Times New Roman"/>
          <w:b/>
          <w:bCs/>
          <w:i/>
          <w:iCs/>
          <w:sz w:val="28"/>
          <w:szCs w:val="28"/>
        </w:rPr>
        <w:lastRenderedPageBreak/>
        <w:t>Примечание.</w:t>
      </w:r>
      <w:r w:rsidRPr="000E76D5">
        <w:rPr>
          <w:rFonts w:ascii="Times New Roman" w:hAnsi="Times New Roman" w:cs="Times New Roman"/>
          <w:i/>
          <w:iCs/>
          <w:sz w:val="28"/>
          <w:szCs w:val="28"/>
        </w:rPr>
        <w:t xml:space="preserve"> </w:t>
      </w:r>
      <w:r w:rsidRPr="00E72863">
        <w:rPr>
          <w:rFonts w:ascii="Times New Roman" w:eastAsia="Times New Roman" w:hAnsi="Times New Roman" w:cs="Times New Roman"/>
          <w:i/>
          <w:iCs/>
          <w:color w:val="000000"/>
          <w:sz w:val="28"/>
          <w:szCs w:val="28"/>
          <w:lang w:eastAsia="ru-RU"/>
        </w:rPr>
        <w:t>Такой подход целесообразен, если:</w:t>
      </w:r>
    </w:p>
    <w:p w14:paraId="1C16768E" w14:textId="22E8DFD8" w:rsidR="00F33FFB" w:rsidRPr="00E72863" w:rsidRDefault="00BD51EC" w:rsidP="00F33FFB">
      <w:pPr>
        <w:spacing w:after="0" w:line="240" w:lineRule="auto"/>
        <w:ind w:firstLine="720"/>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проверяема</w:t>
      </w:r>
      <w:r w:rsidR="00F33FFB" w:rsidRPr="00E72863">
        <w:rPr>
          <w:rFonts w:ascii="Times New Roman" w:eastAsia="Times New Roman" w:hAnsi="Times New Roman" w:cs="Times New Roman"/>
          <w:i/>
          <w:iCs/>
          <w:color w:val="000000"/>
          <w:sz w:val="28"/>
          <w:szCs w:val="28"/>
          <w:lang w:eastAsia="ru-RU"/>
        </w:rPr>
        <w:t>я совокупность состоит из небольшого числа эле</w:t>
      </w:r>
      <w:r w:rsidR="00F33FFB" w:rsidRPr="00E72863">
        <w:rPr>
          <w:rFonts w:ascii="Times New Roman" w:eastAsia="Times New Roman" w:hAnsi="Times New Roman" w:cs="Times New Roman"/>
          <w:i/>
          <w:iCs/>
          <w:color w:val="000000"/>
          <w:sz w:val="28"/>
          <w:szCs w:val="28"/>
          <w:lang w:eastAsia="ru-RU"/>
        </w:rPr>
        <w:softHyphen/>
        <w:t>ментов большой стоимости;</w:t>
      </w:r>
    </w:p>
    <w:p w14:paraId="24CEECF5" w14:textId="77777777" w:rsidR="00F33FFB" w:rsidRPr="00E72863" w:rsidRDefault="00F33FFB" w:rsidP="00F33FFB">
      <w:pPr>
        <w:spacing w:after="0" w:line="240" w:lineRule="auto"/>
        <w:ind w:firstLine="720"/>
        <w:jc w:val="both"/>
        <w:rPr>
          <w:rFonts w:ascii="Times New Roman" w:eastAsia="Times New Roman" w:hAnsi="Times New Roman" w:cs="Times New Roman"/>
          <w:i/>
          <w:iCs/>
          <w:color w:val="000000"/>
          <w:sz w:val="28"/>
          <w:szCs w:val="28"/>
          <w:lang w:eastAsia="ru-RU"/>
        </w:rPr>
      </w:pPr>
      <w:r w:rsidRPr="00E72863">
        <w:rPr>
          <w:rFonts w:ascii="Times New Roman" w:eastAsia="Times New Roman" w:hAnsi="Times New Roman" w:cs="Times New Roman"/>
          <w:i/>
          <w:iCs/>
          <w:color w:val="000000"/>
          <w:sz w:val="28"/>
          <w:szCs w:val="28"/>
          <w:lang w:eastAsia="ru-RU"/>
        </w:rPr>
        <w:t>неотъемлемый и контрольный риски являются высокими, а другие средства не позволяют получить достаточные надлежащие аудиторские доказательства;</w:t>
      </w:r>
    </w:p>
    <w:p w14:paraId="31653A26" w14:textId="43E39D47" w:rsidR="00F33FFB" w:rsidRPr="00E72863" w:rsidRDefault="00F33FFB" w:rsidP="00F33FFB">
      <w:pPr>
        <w:spacing w:after="0" w:line="240" w:lineRule="auto"/>
        <w:ind w:firstLine="720"/>
        <w:jc w:val="both"/>
        <w:rPr>
          <w:rFonts w:ascii="Times New Roman" w:eastAsia="Times New Roman" w:hAnsi="Times New Roman" w:cs="Times New Roman"/>
          <w:i/>
          <w:iCs/>
          <w:color w:val="000000"/>
          <w:sz w:val="28"/>
          <w:szCs w:val="28"/>
          <w:lang w:eastAsia="ru-RU"/>
        </w:rPr>
      </w:pPr>
      <w:r w:rsidRPr="00E72863">
        <w:rPr>
          <w:rFonts w:ascii="Times New Roman" w:eastAsia="Times New Roman" w:hAnsi="Times New Roman" w:cs="Times New Roman"/>
          <w:i/>
          <w:iCs/>
          <w:color w:val="000000"/>
          <w:sz w:val="28"/>
          <w:szCs w:val="28"/>
          <w:lang w:eastAsia="ru-RU"/>
        </w:rPr>
        <w:t>повторяющийся характер расчетов или иных процессов, осу</w:t>
      </w:r>
      <w:r w:rsidRPr="00E72863">
        <w:rPr>
          <w:rFonts w:ascii="Times New Roman" w:eastAsia="Times New Roman" w:hAnsi="Times New Roman" w:cs="Times New Roman"/>
          <w:i/>
          <w:iCs/>
          <w:color w:val="000000"/>
          <w:sz w:val="28"/>
          <w:szCs w:val="28"/>
          <w:lang w:eastAsia="ru-RU"/>
        </w:rPr>
        <w:softHyphen/>
        <w:t>ществляемых с помощью компьютерной системы бухгалтерского учета, делает сплошную проверку эффективной</w:t>
      </w:r>
      <w:r w:rsidR="00845E11" w:rsidRPr="00E72863">
        <w:rPr>
          <w:rFonts w:ascii="Times New Roman" w:eastAsia="Times New Roman" w:hAnsi="Times New Roman" w:cs="Times New Roman"/>
          <w:i/>
          <w:iCs/>
          <w:color w:val="000000"/>
          <w:sz w:val="28"/>
          <w:szCs w:val="28"/>
          <w:lang w:eastAsia="ru-RU"/>
        </w:rPr>
        <w:t>, а также по иным причинам.</w:t>
      </w:r>
    </w:p>
    <w:p w14:paraId="13749C69" w14:textId="3B0BD4A2" w:rsidR="00F33FFB" w:rsidRPr="000E76D5" w:rsidRDefault="00845E11" w:rsidP="00F33FFB">
      <w:pPr>
        <w:spacing w:after="0" w:line="240" w:lineRule="auto"/>
        <w:ind w:firstLine="720"/>
        <w:jc w:val="both"/>
        <w:rPr>
          <w:rFonts w:ascii="Times New Roman" w:eastAsia="Times New Roman" w:hAnsi="Times New Roman" w:cs="Times New Roman"/>
          <w:i/>
          <w:iCs/>
          <w:color w:val="000000"/>
          <w:sz w:val="28"/>
          <w:szCs w:val="28"/>
          <w:lang w:eastAsia="ru-RU"/>
        </w:rPr>
      </w:pPr>
      <w:r w:rsidRPr="00E72863">
        <w:rPr>
          <w:rFonts w:ascii="Times New Roman" w:eastAsia="Times New Roman" w:hAnsi="Times New Roman" w:cs="Times New Roman"/>
          <w:i/>
          <w:iCs/>
          <w:color w:val="000000"/>
          <w:sz w:val="28"/>
          <w:szCs w:val="28"/>
          <w:lang w:eastAsia="ru-RU"/>
        </w:rPr>
        <w:t>При этом целесообразно учитывать</w:t>
      </w:r>
      <w:r w:rsidR="007B0D0E">
        <w:rPr>
          <w:rFonts w:ascii="Times New Roman" w:eastAsia="Times New Roman" w:hAnsi="Times New Roman" w:cs="Times New Roman"/>
          <w:i/>
          <w:iCs/>
          <w:color w:val="000000"/>
          <w:sz w:val="28"/>
          <w:szCs w:val="28"/>
          <w:lang w:eastAsia="ru-RU"/>
        </w:rPr>
        <w:t>, что</w:t>
      </w:r>
      <w:r w:rsidRPr="00E72863">
        <w:rPr>
          <w:rFonts w:ascii="Times New Roman" w:eastAsia="Times New Roman" w:hAnsi="Times New Roman" w:cs="Times New Roman"/>
          <w:i/>
          <w:iCs/>
          <w:color w:val="000000"/>
          <w:sz w:val="28"/>
          <w:szCs w:val="28"/>
          <w:lang w:eastAsia="ru-RU"/>
        </w:rPr>
        <w:t xml:space="preserve"> </w:t>
      </w:r>
      <w:r w:rsidR="00F33FFB" w:rsidRPr="00E72863">
        <w:rPr>
          <w:rFonts w:ascii="Times New Roman" w:eastAsia="Times New Roman" w:hAnsi="Times New Roman" w:cs="Times New Roman"/>
          <w:i/>
          <w:iCs/>
          <w:color w:val="000000"/>
          <w:sz w:val="28"/>
          <w:szCs w:val="28"/>
          <w:lang w:eastAsia="ru-RU"/>
        </w:rPr>
        <w:t>оценка эффектив</w:t>
      </w:r>
      <w:r w:rsidR="00F33FFB" w:rsidRPr="00E72863">
        <w:rPr>
          <w:rFonts w:ascii="Times New Roman" w:eastAsia="Times New Roman" w:hAnsi="Times New Roman" w:cs="Times New Roman"/>
          <w:i/>
          <w:iCs/>
          <w:color w:val="000000"/>
          <w:sz w:val="28"/>
          <w:szCs w:val="28"/>
          <w:lang w:eastAsia="ru-RU"/>
        </w:rPr>
        <w:softHyphen/>
        <w:t>ности ведется с точки зрения соотношения затрат и результатов</w:t>
      </w:r>
      <w:r w:rsidRPr="00E72863">
        <w:rPr>
          <w:rFonts w:ascii="Times New Roman" w:eastAsia="Times New Roman" w:hAnsi="Times New Roman" w:cs="Times New Roman"/>
          <w:i/>
          <w:iCs/>
          <w:color w:val="000000"/>
          <w:sz w:val="28"/>
          <w:szCs w:val="28"/>
          <w:lang w:eastAsia="ru-RU"/>
        </w:rPr>
        <w:t>.</w:t>
      </w:r>
    </w:p>
    <w:p w14:paraId="7BA126BE" w14:textId="77777777" w:rsidR="00F33FFB" w:rsidRPr="000E76D5" w:rsidRDefault="00F33FFB" w:rsidP="00F33FFB">
      <w:pPr>
        <w:spacing w:after="0"/>
        <w:jc w:val="both"/>
        <w:rPr>
          <w:rFonts w:ascii="Times New Roman" w:hAnsi="Times New Roman" w:cs="Times New Roman"/>
          <w:sz w:val="28"/>
          <w:szCs w:val="28"/>
        </w:rPr>
      </w:pPr>
    </w:p>
    <w:p w14:paraId="7058513A" w14:textId="407F14D1" w:rsidR="00F33FFB" w:rsidRDefault="00F33FFB" w:rsidP="00F33FFB">
      <w:pPr>
        <w:spacing w:after="0"/>
        <w:ind w:firstLine="720"/>
        <w:jc w:val="both"/>
        <w:rPr>
          <w:rFonts w:ascii="Times New Roman" w:hAnsi="Times New Roman" w:cs="Times New Roman"/>
          <w:sz w:val="28"/>
          <w:szCs w:val="28"/>
        </w:rPr>
      </w:pPr>
      <w:r>
        <w:rPr>
          <w:rFonts w:ascii="Times New Roman" w:hAnsi="Times New Roman" w:cs="Times New Roman"/>
          <w:sz w:val="28"/>
          <w:szCs w:val="28"/>
        </w:rPr>
        <w:t>3.</w:t>
      </w:r>
      <w:r w:rsidR="00141C2F">
        <w:rPr>
          <w:rFonts w:ascii="Times New Roman" w:hAnsi="Times New Roman" w:cs="Times New Roman"/>
          <w:sz w:val="28"/>
          <w:szCs w:val="28"/>
        </w:rPr>
        <w:t>2</w:t>
      </w:r>
      <w:r>
        <w:rPr>
          <w:rFonts w:ascii="Times New Roman" w:hAnsi="Times New Roman" w:cs="Times New Roman"/>
          <w:sz w:val="28"/>
          <w:szCs w:val="28"/>
        </w:rPr>
        <w:t>.2.</w:t>
      </w:r>
      <w:r w:rsidRPr="000E76D5">
        <w:t xml:space="preserve"> </w:t>
      </w:r>
      <w:r>
        <w:rPr>
          <w:rFonts w:ascii="Times New Roman" w:hAnsi="Times New Roman" w:cs="Times New Roman"/>
          <w:sz w:val="28"/>
          <w:szCs w:val="28"/>
        </w:rPr>
        <w:t>о</w:t>
      </w:r>
      <w:r w:rsidRPr="000E76D5">
        <w:rPr>
          <w:rFonts w:ascii="Times New Roman" w:hAnsi="Times New Roman" w:cs="Times New Roman"/>
          <w:sz w:val="28"/>
          <w:szCs w:val="28"/>
        </w:rPr>
        <w:t>тобрать из общего перечня документов аудируемого лица специфические (определенные) элементы,</w:t>
      </w:r>
      <w:r>
        <w:rPr>
          <w:rFonts w:ascii="Times New Roman" w:hAnsi="Times New Roman" w:cs="Times New Roman"/>
          <w:sz w:val="28"/>
          <w:szCs w:val="28"/>
        </w:rPr>
        <w:t xml:space="preserve"> </w:t>
      </w:r>
      <w:r w:rsidRPr="000E76D5">
        <w:rPr>
          <w:rFonts w:ascii="Times New Roman" w:hAnsi="Times New Roman" w:cs="Times New Roman"/>
          <w:sz w:val="28"/>
          <w:szCs w:val="28"/>
        </w:rPr>
        <w:t>например</w:t>
      </w:r>
      <w:r>
        <w:rPr>
          <w:rFonts w:ascii="Times New Roman" w:hAnsi="Times New Roman" w:cs="Times New Roman"/>
          <w:sz w:val="28"/>
          <w:szCs w:val="28"/>
        </w:rPr>
        <w:t>,</w:t>
      </w:r>
      <w:r w:rsidRPr="000E76D5">
        <w:rPr>
          <w:rFonts w:ascii="Times New Roman" w:hAnsi="Times New Roman" w:cs="Times New Roman"/>
          <w:sz w:val="28"/>
          <w:szCs w:val="28"/>
        </w:rPr>
        <w:t xml:space="preserve"> базовые (ключевые) элементы, т.е. наиболее значимые с точки зрения специфики деятельности аудируемого лица, или показатели наибольшей стоимости</w:t>
      </w:r>
      <w:r>
        <w:rPr>
          <w:rFonts w:ascii="Times New Roman" w:hAnsi="Times New Roman" w:cs="Times New Roman"/>
          <w:sz w:val="28"/>
          <w:szCs w:val="28"/>
        </w:rPr>
        <w:t>;</w:t>
      </w:r>
    </w:p>
    <w:p w14:paraId="07310C98" w14:textId="77777777" w:rsidR="00F33FFB" w:rsidRDefault="00F33FFB" w:rsidP="00F33FFB">
      <w:pPr>
        <w:spacing w:after="0"/>
        <w:jc w:val="both"/>
        <w:rPr>
          <w:rFonts w:ascii="Times New Roman" w:hAnsi="Times New Roman" w:cs="Times New Roman"/>
          <w:sz w:val="28"/>
          <w:szCs w:val="28"/>
        </w:rPr>
      </w:pPr>
    </w:p>
    <w:p w14:paraId="7FBCD3B2" w14:textId="77777777" w:rsidR="00F33FFB" w:rsidRPr="000E76D5" w:rsidRDefault="00F33FFB" w:rsidP="00F33FFB">
      <w:pPr>
        <w:spacing w:after="0"/>
        <w:jc w:val="both"/>
        <w:rPr>
          <w:rFonts w:ascii="Times New Roman" w:hAnsi="Times New Roman" w:cs="Times New Roman"/>
          <w:i/>
          <w:iCs/>
          <w:sz w:val="28"/>
          <w:szCs w:val="28"/>
        </w:rPr>
      </w:pPr>
      <w:bookmarkStart w:id="2" w:name="_Hlk112241565"/>
      <w:r w:rsidRPr="000E76D5">
        <w:rPr>
          <w:rFonts w:ascii="Times New Roman" w:hAnsi="Times New Roman" w:cs="Times New Roman"/>
          <w:b/>
          <w:bCs/>
          <w:i/>
          <w:iCs/>
          <w:sz w:val="28"/>
          <w:szCs w:val="28"/>
        </w:rPr>
        <w:t>Примечание:</w:t>
      </w:r>
      <w:r>
        <w:rPr>
          <w:rFonts w:ascii="Times New Roman" w:hAnsi="Times New Roman" w:cs="Times New Roman"/>
          <w:i/>
          <w:iCs/>
          <w:sz w:val="28"/>
          <w:szCs w:val="28"/>
        </w:rPr>
        <w:t xml:space="preserve"> Р</w:t>
      </w:r>
      <w:r w:rsidRPr="000E76D5">
        <w:rPr>
          <w:rFonts w:ascii="Times New Roman" w:hAnsi="Times New Roman" w:cs="Times New Roman"/>
          <w:i/>
          <w:iCs/>
          <w:sz w:val="28"/>
          <w:szCs w:val="28"/>
        </w:rPr>
        <w:t>езультаты проверки специфических элементов не могут распро</w:t>
      </w:r>
      <w:r w:rsidRPr="000E76D5">
        <w:rPr>
          <w:rFonts w:ascii="Times New Roman" w:hAnsi="Times New Roman" w:cs="Times New Roman"/>
          <w:i/>
          <w:iCs/>
          <w:sz w:val="28"/>
          <w:szCs w:val="28"/>
        </w:rPr>
        <w:softHyphen/>
        <w:t>страняться на всю проверяемую совокупность в связи с тем, что отобранные объекты не являются репрезен</w:t>
      </w:r>
      <w:r w:rsidRPr="000E76D5">
        <w:rPr>
          <w:rFonts w:ascii="Times New Roman" w:hAnsi="Times New Roman" w:cs="Times New Roman"/>
          <w:i/>
          <w:iCs/>
          <w:sz w:val="28"/>
          <w:szCs w:val="28"/>
        </w:rPr>
        <w:softHyphen/>
        <w:t>тативными, в то время как использование аудиторской выборки должно обеспечивать подготовку репрезентативных выводов по от</w:t>
      </w:r>
      <w:r w:rsidRPr="000E76D5">
        <w:rPr>
          <w:rFonts w:ascii="Times New Roman" w:hAnsi="Times New Roman" w:cs="Times New Roman"/>
          <w:i/>
          <w:iCs/>
          <w:sz w:val="28"/>
          <w:szCs w:val="28"/>
        </w:rPr>
        <w:softHyphen/>
        <w:t xml:space="preserve">ношении ко всей </w:t>
      </w:r>
      <w:r>
        <w:rPr>
          <w:rFonts w:ascii="Times New Roman" w:hAnsi="Times New Roman" w:cs="Times New Roman"/>
          <w:i/>
          <w:iCs/>
          <w:sz w:val="28"/>
          <w:szCs w:val="28"/>
        </w:rPr>
        <w:t>проверяемой</w:t>
      </w:r>
      <w:r w:rsidRPr="000E76D5">
        <w:rPr>
          <w:rFonts w:ascii="Times New Roman" w:hAnsi="Times New Roman" w:cs="Times New Roman"/>
          <w:i/>
          <w:iCs/>
          <w:sz w:val="28"/>
          <w:szCs w:val="28"/>
        </w:rPr>
        <w:t xml:space="preserve"> совокупности.</w:t>
      </w:r>
    </w:p>
    <w:bookmarkEnd w:id="2"/>
    <w:p w14:paraId="0A124183" w14:textId="77777777" w:rsidR="00F33FFB" w:rsidRPr="000E76D5" w:rsidRDefault="00F33FFB" w:rsidP="00F33FFB">
      <w:pPr>
        <w:spacing w:after="0"/>
        <w:jc w:val="both"/>
        <w:rPr>
          <w:rFonts w:ascii="Times New Roman" w:hAnsi="Times New Roman" w:cs="Times New Roman"/>
          <w:b/>
          <w:bCs/>
          <w:i/>
          <w:iCs/>
          <w:sz w:val="28"/>
          <w:szCs w:val="28"/>
        </w:rPr>
      </w:pPr>
    </w:p>
    <w:p w14:paraId="7754F2A0" w14:textId="3FF4B7AB" w:rsidR="007F7269" w:rsidRDefault="00F33FFB" w:rsidP="00E72863">
      <w:pPr>
        <w:spacing w:after="0"/>
        <w:ind w:firstLine="720"/>
        <w:jc w:val="both"/>
        <w:rPr>
          <w:rFonts w:ascii="Times New Roman" w:hAnsi="Times New Roman" w:cs="Times New Roman"/>
          <w:sz w:val="28"/>
          <w:szCs w:val="28"/>
        </w:rPr>
      </w:pPr>
      <w:r>
        <w:rPr>
          <w:rFonts w:ascii="Times New Roman" w:hAnsi="Times New Roman" w:cs="Times New Roman"/>
          <w:sz w:val="28"/>
          <w:szCs w:val="28"/>
        </w:rPr>
        <w:t>3.</w:t>
      </w:r>
      <w:r w:rsidR="00141C2F">
        <w:rPr>
          <w:rFonts w:ascii="Times New Roman" w:hAnsi="Times New Roman" w:cs="Times New Roman"/>
          <w:sz w:val="28"/>
          <w:szCs w:val="28"/>
        </w:rPr>
        <w:t>2</w:t>
      </w:r>
      <w:r>
        <w:rPr>
          <w:rFonts w:ascii="Times New Roman" w:hAnsi="Times New Roman" w:cs="Times New Roman"/>
          <w:sz w:val="28"/>
          <w:szCs w:val="28"/>
        </w:rPr>
        <w:t>.3. о</w:t>
      </w:r>
      <w:r w:rsidRPr="000E76D5">
        <w:rPr>
          <w:rFonts w:ascii="Times New Roman" w:hAnsi="Times New Roman" w:cs="Times New Roman"/>
          <w:sz w:val="28"/>
          <w:szCs w:val="28"/>
        </w:rPr>
        <w:t>тобрать для проверки отдельные элементы финансовой (бухгалтерской) отчетности, сформировав аудиторскую выборку, результаты проверки которой позволят выразить мнение обо всей проверяемой совокупности.</w:t>
      </w:r>
    </w:p>
    <w:p w14:paraId="3564387B" w14:textId="2A36F9AF" w:rsidR="00085E27" w:rsidRDefault="001A6980" w:rsidP="007F7269">
      <w:pPr>
        <w:spacing w:after="0"/>
        <w:ind w:firstLine="720"/>
        <w:jc w:val="both"/>
        <w:rPr>
          <w:rFonts w:ascii="Times New Roman" w:hAnsi="Times New Roman" w:cs="Times New Roman"/>
          <w:sz w:val="28"/>
          <w:szCs w:val="28"/>
        </w:rPr>
      </w:pPr>
      <w:r>
        <w:rPr>
          <w:rFonts w:ascii="Times New Roman" w:hAnsi="Times New Roman" w:cs="Times New Roman"/>
          <w:sz w:val="28"/>
          <w:szCs w:val="28"/>
        </w:rPr>
        <w:t>3.</w:t>
      </w:r>
      <w:r w:rsidR="00141C2F">
        <w:rPr>
          <w:rFonts w:ascii="Times New Roman" w:hAnsi="Times New Roman" w:cs="Times New Roman"/>
          <w:sz w:val="28"/>
          <w:szCs w:val="28"/>
        </w:rPr>
        <w:t>3</w:t>
      </w:r>
      <w:r w:rsidR="00085E27">
        <w:rPr>
          <w:rFonts w:ascii="Times New Roman" w:hAnsi="Times New Roman" w:cs="Times New Roman"/>
          <w:sz w:val="28"/>
          <w:szCs w:val="28"/>
        </w:rPr>
        <w:t xml:space="preserve">. Аудитор должен определить изучаемую совокупность таким образом, чтобы она соответствовала целям аудита. </w:t>
      </w:r>
      <w:r w:rsidR="00085E27" w:rsidRPr="00085E27">
        <w:rPr>
          <w:rFonts w:ascii="Times New Roman" w:hAnsi="Times New Roman" w:cs="Times New Roman"/>
          <w:sz w:val="28"/>
          <w:szCs w:val="28"/>
        </w:rPr>
        <w:t>Совокупность должна состоять из набора единиц, которые могут быть идентифицированы определенным образом.</w:t>
      </w:r>
      <w:r w:rsidR="00085E27">
        <w:rPr>
          <w:rFonts w:ascii="Times New Roman" w:hAnsi="Times New Roman" w:cs="Times New Roman"/>
          <w:sz w:val="28"/>
          <w:szCs w:val="28"/>
        </w:rPr>
        <w:t xml:space="preserve"> Аудитор </w:t>
      </w:r>
      <w:r w:rsidR="00085E27" w:rsidRPr="00085E27">
        <w:rPr>
          <w:rFonts w:ascii="Times New Roman" w:hAnsi="Times New Roman" w:cs="Times New Roman"/>
          <w:sz w:val="28"/>
          <w:szCs w:val="28"/>
        </w:rPr>
        <w:t>проводит выборку элементов совокупности наиболее эффективным и экономным образом, позволяющей е</w:t>
      </w:r>
      <w:r w:rsidR="00085E27">
        <w:rPr>
          <w:rFonts w:ascii="Times New Roman" w:hAnsi="Times New Roman" w:cs="Times New Roman"/>
          <w:sz w:val="28"/>
          <w:szCs w:val="28"/>
        </w:rPr>
        <w:t>му</w:t>
      </w:r>
      <w:r w:rsidR="00085E27" w:rsidRPr="00085E27">
        <w:rPr>
          <w:rFonts w:ascii="Times New Roman" w:hAnsi="Times New Roman" w:cs="Times New Roman"/>
          <w:sz w:val="28"/>
          <w:szCs w:val="28"/>
        </w:rPr>
        <w:t xml:space="preserve"> достичь поставленных целей аудита.</w:t>
      </w:r>
    </w:p>
    <w:p w14:paraId="3A7AE3C8" w14:textId="384422CD" w:rsidR="00AA4376" w:rsidRDefault="001A6980" w:rsidP="00141C2F">
      <w:pPr>
        <w:spacing w:after="0"/>
        <w:ind w:firstLine="720"/>
        <w:jc w:val="both"/>
        <w:rPr>
          <w:rFonts w:ascii="Times New Roman" w:hAnsi="Times New Roman" w:cs="Times New Roman"/>
          <w:sz w:val="28"/>
          <w:szCs w:val="28"/>
        </w:rPr>
      </w:pPr>
      <w:r>
        <w:rPr>
          <w:rFonts w:ascii="Times New Roman" w:hAnsi="Times New Roman" w:cs="Times New Roman"/>
          <w:sz w:val="28"/>
          <w:szCs w:val="28"/>
        </w:rPr>
        <w:t>3.</w:t>
      </w:r>
      <w:r w:rsidR="00141C2F">
        <w:rPr>
          <w:rFonts w:ascii="Times New Roman" w:hAnsi="Times New Roman" w:cs="Times New Roman"/>
          <w:sz w:val="28"/>
          <w:szCs w:val="28"/>
        </w:rPr>
        <w:t>4</w:t>
      </w:r>
      <w:r w:rsidR="00085E27">
        <w:rPr>
          <w:rFonts w:ascii="Times New Roman" w:hAnsi="Times New Roman" w:cs="Times New Roman"/>
          <w:sz w:val="28"/>
          <w:szCs w:val="28"/>
        </w:rPr>
        <w:t xml:space="preserve">. При применении выборочного способа аудитор может прибегнуть к стратификации </w:t>
      </w:r>
      <w:r w:rsidR="00043ADF">
        <w:rPr>
          <w:rFonts w:ascii="Times New Roman" w:hAnsi="Times New Roman" w:cs="Times New Roman"/>
          <w:sz w:val="28"/>
          <w:szCs w:val="28"/>
        </w:rPr>
        <w:t>проверяемой</w:t>
      </w:r>
      <w:r w:rsidR="00085E27">
        <w:rPr>
          <w:rFonts w:ascii="Times New Roman" w:hAnsi="Times New Roman" w:cs="Times New Roman"/>
          <w:sz w:val="28"/>
          <w:szCs w:val="28"/>
        </w:rPr>
        <w:t xml:space="preserve"> совокупности. </w:t>
      </w:r>
      <w:r w:rsidR="00085E27" w:rsidRPr="00085E27">
        <w:rPr>
          <w:rFonts w:ascii="Times New Roman" w:hAnsi="Times New Roman" w:cs="Times New Roman"/>
          <w:sz w:val="28"/>
          <w:szCs w:val="28"/>
        </w:rPr>
        <w:t>Критерии р</w:t>
      </w:r>
      <w:r w:rsidR="00085E27">
        <w:rPr>
          <w:rFonts w:ascii="Times New Roman" w:hAnsi="Times New Roman" w:cs="Times New Roman"/>
          <w:sz w:val="28"/>
          <w:szCs w:val="28"/>
        </w:rPr>
        <w:t>азделения</w:t>
      </w:r>
      <w:r w:rsidR="00085E27" w:rsidRPr="00085E27">
        <w:rPr>
          <w:rFonts w:ascii="Times New Roman" w:hAnsi="Times New Roman" w:cs="Times New Roman"/>
          <w:sz w:val="28"/>
          <w:szCs w:val="28"/>
        </w:rPr>
        <w:t xml:space="preserve"> совокупности должны быть такими, чтобы для любого элемента можно было четко указать, к какой </w:t>
      </w:r>
      <w:r w:rsidR="00085E27">
        <w:rPr>
          <w:rFonts w:ascii="Times New Roman" w:hAnsi="Times New Roman" w:cs="Times New Roman"/>
          <w:sz w:val="28"/>
          <w:szCs w:val="28"/>
        </w:rPr>
        <w:t>отдельной группе</w:t>
      </w:r>
      <w:r w:rsidR="00085E27" w:rsidRPr="00085E27">
        <w:rPr>
          <w:rFonts w:ascii="Times New Roman" w:hAnsi="Times New Roman" w:cs="Times New Roman"/>
          <w:sz w:val="28"/>
          <w:szCs w:val="28"/>
        </w:rPr>
        <w:t xml:space="preserve"> он принадлежит.</w:t>
      </w:r>
      <w:r w:rsidR="00141C2F">
        <w:rPr>
          <w:rFonts w:ascii="Times New Roman" w:hAnsi="Times New Roman" w:cs="Times New Roman"/>
          <w:sz w:val="28"/>
          <w:szCs w:val="28"/>
        </w:rPr>
        <w:t xml:space="preserve"> </w:t>
      </w:r>
      <w:r w:rsidR="00410248" w:rsidRPr="00410248">
        <w:rPr>
          <w:rFonts w:ascii="Times New Roman" w:hAnsi="Times New Roman" w:cs="Times New Roman"/>
          <w:sz w:val="28"/>
          <w:szCs w:val="28"/>
        </w:rPr>
        <w:t xml:space="preserve">Цель </w:t>
      </w:r>
      <w:r w:rsidR="007B0D0E">
        <w:rPr>
          <w:rFonts w:ascii="Times New Roman" w:hAnsi="Times New Roman" w:cs="Times New Roman"/>
          <w:sz w:val="28"/>
          <w:szCs w:val="28"/>
        </w:rPr>
        <w:t xml:space="preserve">          </w:t>
      </w:r>
      <w:r w:rsidR="00410248" w:rsidRPr="00410248">
        <w:rPr>
          <w:rFonts w:ascii="Times New Roman" w:hAnsi="Times New Roman" w:cs="Times New Roman"/>
          <w:sz w:val="28"/>
          <w:szCs w:val="28"/>
        </w:rPr>
        <w:t>стратификации – снизить вариативность элементов в каждом подмножестве и тем самым уменьшить объем выборки без увеличения риска выборки.</w:t>
      </w:r>
    </w:p>
    <w:p w14:paraId="7D5CB325" w14:textId="24C92DA4" w:rsidR="00085E27" w:rsidRDefault="001A6980" w:rsidP="007F7269">
      <w:pPr>
        <w:spacing w:after="0"/>
        <w:ind w:firstLine="720"/>
        <w:jc w:val="both"/>
        <w:rPr>
          <w:rFonts w:ascii="Times New Roman" w:hAnsi="Times New Roman" w:cs="Times New Roman"/>
          <w:sz w:val="28"/>
          <w:szCs w:val="28"/>
        </w:rPr>
      </w:pPr>
      <w:r>
        <w:rPr>
          <w:rFonts w:ascii="Times New Roman" w:hAnsi="Times New Roman" w:cs="Times New Roman"/>
          <w:sz w:val="28"/>
          <w:szCs w:val="28"/>
        </w:rPr>
        <w:t>3.5</w:t>
      </w:r>
      <w:r w:rsidR="00085E27">
        <w:rPr>
          <w:rFonts w:ascii="Times New Roman" w:hAnsi="Times New Roman" w:cs="Times New Roman"/>
          <w:sz w:val="28"/>
          <w:szCs w:val="28"/>
        </w:rPr>
        <w:t>. Стратификация возможна по следующим признакам:</w:t>
      </w:r>
    </w:p>
    <w:p w14:paraId="201A18F4" w14:textId="3BD0AF9A" w:rsidR="00085E27" w:rsidRDefault="001A6980" w:rsidP="007F7269">
      <w:pPr>
        <w:spacing w:after="0"/>
        <w:ind w:firstLine="720"/>
        <w:jc w:val="both"/>
        <w:rPr>
          <w:rFonts w:ascii="Times New Roman" w:hAnsi="Times New Roman" w:cs="Times New Roman"/>
          <w:sz w:val="28"/>
          <w:szCs w:val="28"/>
        </w:rPr>
      </w:pPr>
      <w:r>
        <w:rPr>
          <w:rFonts w:ascii="Times New Roman" w:hAnsi="Times New Roman" w:cs="Times New Roman"/>
          <w:sz w:val="28"/>
          <w:szCs w:val="28"/>
        </w:rPr>
        <w:t>3.5.</w:t>
      </w:r>
      <w:r w:rsidR="00085E27">
        <w:rPr>
          <w:rFonts w:ascii="Times New Roman" w:hAnsi="Times New Roman" w:cs="Times New Roman"/>
          <w:sz w:val="28"/>
          <w:szCs w:val="28"/>
        </w:rPr>
        <w:t>1. объем</w:t>
      </w:r>
      <w:r w:rsidR="000C4F68">
        <w:rPr>
          <w:rFonts w:ascii="Times New Roman" w:hAnsi="Times New Roman" w:cs="Times New Roman"/>
          <w:sz w:val="28"/>
          <w:szCs w:val="28"/>
        </w:rPr>
        <w:t>;</w:t>
      </w:r>
    </w:p>
    <w:p w14:paraId="0B1F7AE4" w14:textId="2D5A9B51" w:rsidR="00085E27" w:rsidRDefault="001A6980" w:rsidP="007F7269">
      <w:pPr>
        <w:spacing w:after="0"/>
        <w:ind w:firstLine="720"/>
        <w:jc w:val="both"/>
        <w:rPr>
          <w:rFonts w:ascii="Times New Roman" w:hAnsi="Times New Roman" w:cs="Times New Roman"/>
          <w:sz w:val="28"/>
          <w:szCs w:val="28"/>
        </w:rPr>
      </w:pPr>
      <w:r>
        <w:rPr>
          <w:rFonts w:ascii="Times New Roman" w:hAnsi="Times New Roman" w:cs="Times New Roman"/>
          <w:sz w:val="28"/>
          <w:szCs w:val="28"/>
        </w:rPr>
        <w:t>3.5</w:t>
      </w:r>
      <w:r w:rsidR="00085E27">
        <w:rPr>
          <w:rFonts w:ascii="Times New Roman" w:hAnsi="Times New Roman" w:cs="Times New Roman"/>
          <w:sz w:val="28"/>
          <w:szCs w:val="28"/>
        </w:rPr>
        <w:t>.2. характер сальдо счетов;</w:t>
      </w:r>
    </w:p>
    <w:p w14:paraId="4E12F5CB" w14:textId="4ECCF88E" w:rsidR="00085E27" w:rsidRDefault="001A6980" w:rsidP="007F7269">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3.5.</w:t>
      </w:r>
      <w:r w:rsidR="00085E27">
        <w:rPr>
          <w:rFonts w:ascii="Times New Roman" w:hAnsi="Times New Roman" w:cs="Times New Roman"/>
          <w:sz w:val="28"/>
          <w:szCs w:val="28"/>
        </w:rPr>
        <w:t>3. географический признак;</w:t>
      </w:r>
    </w:p>
    <w:p w14:paraId="09E74EA3" w14:textId="2A32C59D" w:rsidR="00085E27" w:rsidRDefault="001A6980" w:rsidP="00E72863">
      <w:pPr>
        <w:spacing w:after="0"/>
        <w:ind w:firstLine="720"/>
        <w:jc w:val="both"/>
        <w:rPr>
          <w:rFonts w:ascii="Times New Roman" w:hAnsi="Times New Roman" w:cs="Times New Roman"/>
          <w:sz w:val="28"/>
          <w:szCs w:val="28"/>
        </w:rPr>
      </w:pPr>
      <w:r>
        <w:rPr>
          <w:rFonts w:ascii="Times New Roman" w:hAnsi="Times New Roman" w:cs="Times New Roman"/>
          <w:sz w:val="28"/>
          <w:szCs w:val="28"/>
        </w:rPr>
        <w:t>3.5.</w:t>
      </w:r>
      <w:r w:rsidR="00085E27">
        <w:rPr>
          <w:rFonts w:ascii="Times New Roman" w:hAnsi="Times New Roman" w:cs="Times New Roman"/>
          <w:sz w:val="28"/>
          <w:szCs w:val="28"/>
        </w:rPr>
        <w:t>4. временная последовательность;</w:t>
      </w:r>
    </w:p>
    <w:p w14:paraId="2A151D92" w14:textId="28F7E1D3" w:rsidR="00F16384" w:rsidRDefault="001A6980" w:rsidP="00F16384">
      <w:pPr>
        <w:spacing w:after="0"/>
        <w:ind w:firstLine="720"/>
        <w:jc w:val="both"/>
        <w:rPr>
          <w:rFonts w:ascii="Times New Roman" w:hAnsi="Times New Roman" w:cs="Times New Roman"/>
          <w:sz w:val="28"/>
          <w:szCs w:val="28"/>
        </w:rPr>
      </w:pPr>
      <w:r>
        <w:rPr>
          <w:rFonts w:ascii="Times New Roman" w:hAnsi="Times New Roman" w:cs="Times New Roman"/>
          <w:sz w:val="28"/>
          <w:szCs w:val="28"/>
        </w:rPr>
        <w:t>3.5.</w:t>
      </w:r>
      <w:r w:rsidR="00E72863">
        <w:rPr>
          <w:rFonts w:ascii="Times New Roman" w:hAnsi="Times New Roman" w:cs="Times New Roman"/>
          <w:sz w:val="28"/>
          <w:szCs w:val="28"/>
        </w:rPr>
        <w:t>5</w:t>
      </w:r>
      <w:r w:rsidR="00085E27">
        <w:rPr>
          <w:rFonts w:ascii="Times New Roman" w:hAnsi="Times New Roman" w:cs="Times New Roman"/>
          <w:sz w:val="28"/>
          <w:szCs w:val="28"/>
        </w:rPr>
        <w:t>. интенсивность запросов на данный вид информации и прочее.</w:t>
      </w:r>
    </w:p>
    <w:p w14:paraId="6606A4CD" w14:textId="763442C1" w:rsidR="005B6A29" w:rsidRDefault="005B6A29" w:rsidP="005B6A29">
      <w:pPr>
        <w:spacing w:after="0"/>
        <w:jc w:val="both"/>
        <w:rPr>
          <w:rFonts w:ascii="Times New Roman" w:hAnsi="Times New Roman" w:cs="Times New Roman"/>
          <w:sz w:val="28"/>
          <w:szCs w:val="28"/>
        </w:rPr>
      </w:pPr>
    </w:p>
    <w:p w14:paraId="4DF1DB3A" w14:textId="404F8403" w:rsidR="005B6A29" w:rsidRPr="000440C7" w:rsidRDefault="005B6A29" w:rsidP="000440C7">
      <w:pPr>
        <w:rPr>
          <w:rFonts w:ascii="Times New Roman" w:hAnsi="Times New Roman" w:cs="Times New Roman"/>
          <w:b/>
          <w:bCs/>
          <w:sz w:val="28"/>
          <w:szCs w:val="28"/>
        </w:rPr>
      </w:pPr>
      <w:r>
        <w:rPr>
          <w:rFonts w:ascii="Times New Roman" w:hAnsi="Times New Roman" w:cs="Times New Roman"/>
          <w:b/>
          <w:bCs/>
          <w:sz w:val="28"/>
          <w:szCs w:val="28"/>
        </w:rPr>
        <w:t xml:space="preserve">ПРИМЕР. </w:t>
      </w:r>
      <w:r w:rsidRPr="005B6A29">
        <w:rPr>
          <w:rFonts w:ascii="Times New Roman" w:hAnsi="Times New Roman" w:cs="Times New Roman"/>
          <w:i/>
          <w:iCs/>
          <w:sz w:val="28"/>
          <w:szCs w:val="28"/>
        </w:rPr>
        <w:t>Стратификация совокупностей бухгалтерского учета может быть выполнена следующим образом:</w:t>
      </w:r>
    </w:p>
    <w:p w14:paraId="5F6FBBAA" w14:textId="77777777" w:rsidR="005B6A29" w:rsidRPr="00285F0B" w:rsidRDefault="005B6A29" w:rsidP="005B6A29">
      <w:pPr>
        <w:spacing w:after="0"/>
        <w:jc w:val="both"/>
        <w:rPr>
          <w:rFonts w:ascii="Times New Roman" w:hAnsi="Times New Roman" w:cs="Times New Roman"/>
          <w:b/>
          <w:bCs/>
          <w:sz w:val="28"/>
          <w:szCs w:val="28"/>
        </w:rPr>
      </w:pPr>
    </w:p>
    <w:tbl>
      <w:tblPr>
        <w:tblStyle w:val="a4"/>
        <w:tblW w:w="0" w:type="auto"/>
        <w:tblLook w:val="04A0" w:firstRow="1" w:lastRow="0" w:firstColumn="1" w:lastColumn="0" w:noHBand="0" w:noVBand="1"/>
      </w:tblPr>
      <w:tblGrid>
        <w:gridCol w:w="1830"/>
        <w:gridCol w:w="2336"/>
        <w:gridCol w:w="5179"/>
      </w:tblGrid>
      <w:tr w:rsidR="005B6A29" w:rsidRPr="000C6D3B" w14:paraId="699B2D72" w14:textId="77777777" w:rsidTr="005B6A29">
        <w:tc>
          <w:tcPr>
            <w:tcW w:w="1838" w:type="dxa"/>
          </w:tcPr>
          <w:p w14:paraId="27ED38E5" w14:textId="77777777" w:rsidR="005B6A29" w:rsidRPr="000C6D3B" w:rsidRDefault="005B6A29" w:rsidP="005B6A29">
            <w:pPr>
              <w:jc w:val="center"/>
              <w:rPr>
                <w:rFonts w:ascii="Times New Roman" w:hAnsi="Times New Roman" w:cs="Times New Roman"/>
                <w:b/>
                <w:bCs/>
                <w:sz w:val="24"/>
                <w:szCs w:val="24"/>
              </w:rPr>
            </w:pPr>
            <w:r w:rsidRPr="000C6D3B">
              <w:rPr>
                <w:rFonts w:ascii="Times New Roman" w:hAnsi="Times New Roman" w:cs="Times New Roman"/>
                <w:b/>
                <w:bCs/>
                <w:sz w:val="24"/>
                <w:szCs w:val="24"/>
              </w:rPr>
              <w:t>Совокупность</w:t>
            </w:r>
          </w:p>
        </w:tc>
        <w:tc>
          <w:tcPr>
            <w:tcW w:w="1985" w:type="dxa"/>
          </w:tcPr>
          <w:p w14:paraId="52AC7CA9" w14:textId="77777777" w:rsidR="005B6A29" w:rsidRPr="000C6D3B" w:rsidRDefault="005B6A29" w:rsidP="005B6A29">
            <w:pPr>
              <w:jc w:val="center"/>
              <w:rPr>
                <w:rFonts w:ascii="Times New Roman" w:hAnsi="Times New Roman" w:cs="Times New Roman"/>
                <w:b/>
                <w:bCs/>
                <w:sz w:val="24"/>
                <w:szCs w:val="24"/>
              </w:rPr>
            </w:pPr>
            <w:r w:rsidRPr="000C6D3B">
              <w:rPr>
                <w:rFonts w:ascii="Times New Roman" w:hAnsi="Times New Roman" w:cs="Times New Roman"/>
                <w:b/>
                <w:bCs/>
                <w:sz w:val="24"/>
                <w:szCs w:val="24"/>
              </w:rPr>
              <w:t>Признак страты</w:t>
            </w:r>
          </w:p>
        </w:tc>
        <w:tc>
          <w:tcPr>
            <w:tcW w:w="5522" w:type="dxa"/>
          </w:tcPr>
          <w:p w14:paraId="3E374692" w14:textId="77777777" w:rsidR="005B6A29" w:rsidRPr="000C6D3B" w:rsidRDefault="005B6A29" w:rsidP="005B6A29">
            <w:pPr>
              <w:jc w:val="center"/>
              <w:rPr>
                <w:rFonts w:ascii="Times New Roman" w:hAnsi="Times New Roman" w:cs="Times New Roman"/>
                <w:b/>
                <w:bCs/>
                <w:sz w:val="24"/>
                <w:szCs w:val="24"/>
              </w:rPr>
            </w:pPr>
            <w:r w:rsidRPr="000C6D3B">
              <w:rPr>
                <w:rFonts w:ascii="Times New Roman" w:hAnsi="Times New Roman" w:cs="Times New Roman"/>
                <w:b/>
                <w:bCs/>
                <w:sz w:val="24"/>
                <w:szCs w:val="24"/>
              </w:rPr>
              <w:t>Пояснения</w:t>
            </w:r>
          </w:p>
        </w:tc>
      </w:tr>
      <w:tr w:rsidR="005B6A29" w:rsidRPr="000C6D3B" w14:paraId="7E669282" w14:textId="77777777" w:rsidTr="005B6A29">
        <w:tc>
          <w:tcPr>
            <w:tcW w:w="1838" w:type="dxa"/>
            <w:vMerge w:val="restart"/>
          </w:tcPr>
          <w:p w14:paraId="012B6987"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Основные средства, амортизация (акты приемки-передачи, инвентарные карточки, хозяйственные операции поступления – товарные накладные)</w:t>
            </w:r>
          </w:p>
        </w:tc>
        <w:tc>
          <w:tcPr>
            <w:tcW w:w="1985" w:type="dxa"/>
          </w:tcPr>
          <w:p w14:paraId="797BFDDC"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По видам</w:t>
            </w:r>
          </w:p>
        </w:tc>
        <w:tc>
          <w:tcPr>
            <w:tcW w:w="5522" w:type="dxa"/>
          </w:tcPr>
          <w:p w14:paraId="24C6EC5E"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Здания и строения, поскольку они обладают наибольшей стоимостью (небольшая в процентном значении ошибка может иметь большое абсолютное значение), постановка их на баланс сопровождается значительным количеством документации, проверка которой требует специальных навыков проверяющих, значительных затрат времени и т.д. В отдельную группу можно выделить транспортные средства, поскольку существует специальный порядок расчета их амортизации, их убытие в связи со списанием или продажей может сопровождаться злоупотреблениями, не всегда можно убедиться в их физическом наличии и т.д.</w:t>
            </w:r>
          </w:p>
        </w:tc>
      </w:tr>
      <w:tr w:rsidR="005B6A29" w:rsidRPr="000C6D3B" w14:paraId="66684D92" w14:textId="77777777" w:rsidTr="005B6A29">
        <w:tc>
          <w:tcPr>
            <w:tcW w:w="1838" w:type="dxa"/>
            <w:vMerge/>
          </w:tcPr>
          <w:p w14:paraId="400F868E" w14:textId="77777777" w:rsidR="005B6A29" w:rsidRPr="000C6D3B" w:rsidRDefault="005B6A29" w:rsidP="005B6A29">
            <w:pPr>
              <w:rPr>
                <w:rFonts w:ascii="Times New Roman" w:hAnsi="Times New Roman" w:cs="Times New Roman"/>
                <w:sz w:val="24"/>
                <w:szCs w:val="24"/>
              </w:rPr>
            </w:pPr>
          </w:p>
        </w:tc>
        <w:tc>
          <w:tcPr>
            <w:tcW w:w="1985" w:type="dxa"/>
          </w:tcPr>
          <w:p w14:paraId="2EA9BCD8"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По стоимости</w:t>
            </w:r>
          </w:p>
        </w:tc>
        <w:tc>
          <w:tcPr>
            <w:tcW w:w="5522" w:type="dxa"/>
          </w:tcPr>
          <w:p w14:paraId="40BE7A58"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Наиболее значимые по стоимости элементы</w:t>
            </w:r>
          </w:p>
        </w:tc>
      </w:tr>
      <w:tr w:rsidR="005B6A29" w:rsidRPr="000C6D3B" w14:paraId="1677B3BD" w14:textId="77777777" w:rsidTr="005B6A29">
        <w:tc>
          <w:tcPr>
            <w:tcW w:w="1838" w:type="dxa"/>
            <w:vMerge/>
          </w:tcPr>
          <w:p w14:paraId="4A74BE71" w14:textId="77777777" w:rsidR="005B6A29" w:rsidRPr="000C6D3B" w:rsidRDefault="005B6A29" w:rsidP="005B6A29">
            <w:pPr>
              <w:rPr>
                <w:rFonts w:ascii="Times New Roman" w:hAnsi="Times New Roman" w:cs="Times New Roman"/>
                <w:sz w:val="24"/>
                <w:szCs w:val="24"/>
              </w:rPr>
            </w:pPr>
          </w:p>
        </w:tc>
        <w:tc>
          <w:tcPr>
            <w:tcW w:w="1985" w:type="dxa"/>
          </w:tcPr>
          <w:p w14:paraId="7BBADE2C" w14:textId="51E961C3"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По амортизационным группам (</w:t>
            </w:r>
            <w:r w:rsidR="007B0D0E">
              <w:rPr>
                <w:rFonts w:ascii="Times New Roman" w:hAnsi="Times New Roman" w:cs="Times New Roman"/>
                <w:sz w:val="24"/>
                <w:szCs w:val="24"/>
              </w:rPr>
              <w:t>сроку полезного использования</w:t>
            </w:r>
            <w:r w:rsidRPr="000C6D3B">
              <w:rPr>
                <w:rFonts w:ascii="Times New Roman" w:hAnsi="Times New Roman" w:cs="Times New Roman"/>
                <w:sz w:val="24"/>
                <w:szCs w:val="24"/>
              </w:rPr>
              <w:t>)</w:t>
            </w:r>
          </w:p>
        </w:tc>
        <w:tc>
          <w:tcPr>
            <w:tcW w:w="5522" w:type="dxa"/>
          </w:tcPr>
          <w:p w14:paraId="4AEA381E" w14:textId="54E8CD09"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 xml:space="preserve">Основные средства при проверках на правильность отнесения к той или иной амортизационной группе следует разделить по </w:t>
            </w:r>
            <w:r w:rsidR="007B0D0E">
              <w:rPr>
                <w:rFonts w:ascii="Times New Roman" w:hAnsi="Times New Roman" w:cs="Times New Roman"/>
                <w:sz w:val="24"/>
                <w:szCs w:val="24"/>
              </w:rPr>
              <w:t>сроку полезного использования</w:t>
            </w:r>
          </w:p>
        </w:tc>
      </w:tr>
      <w:tr w:rsidR="005B6A29" w:rsidRPr="000C6D3B" w14:paraId="57694AC2" w14:textId="77777777" w:rsidTr="005B6A29">
        <w:tc>
          <w:tcPr>
            <w:tcW w:w="1838" w:type="dxa"/>
            <w:vMerge/>
          </w:tcPr>
          <w:p w14:paraId="09370F2A" w14:textId="77777777" w:rsidR="005B6A29" w:rsidRPr="000C6D3B" w:rsidRDefault="005B6A29" w:rsidP="005B6A29">
            <w:pPr>
              <w:rPr>
                <w:rFonts w:ascii="Times New Roman" w:hAnsi="Times New Roman" w:cs="Times New Roman"/>
                <w:sz w:val="24"/>
                <w:szCs w:val="24"/>
              </w:rPr>
            </w:pPr>
          </w:p>
        </w:tc>
        <w:tc>
          <w:tcPr>
            <w:tcW w:w="1985" w:type="dxa"/>
          </w:tcPr>
          <w:p w14:paraId="204D65E6"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Собственные, арендованные, в ремонте, на модернизации</w:t>
            </w:r>
          </w:p>
        </w:tc>
        <w:tc>
          <w:tcPr>
            <w:tcW w:w="5522" w:type="dxa"/>
          </w:tcPr>
          <w:p w14:paraId="544ADF67"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Существует отдельный учет и изменение первоначальной стоимости для основных средств, находящихся в аренде, модернизации, реконструкции</w:t>
            </w:r>
          </w:p>
        </w:tc>
      </w:tr>
      <w:tr w:rsidR="005B6A29" w:rsidRPr="000C6D3B" w14:paraId="2FAC2B13" w14:textId="77777777" w:rsidTr="005B6A29">
        <w:tc>
          <w:tcPr>
            <w:tcW w:w="1838" w:type="dxa"/>
            <w:vMerge w:val="restart"/>
          </w:tcPr>
          <w:p w14:paraId="7D65D43B"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Материалы</w:t>
            </w:r>
          </w:p>
        </w:tc>
        <w:tc>
          <w:tcPr>
            <w:tcW w:w="1985" w:type="dxa"/>
          </w:tcPr>
          <w:p w14:paraId="468BE0E1" w14:textId="65BED151"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По местам хранения: по склада</w:t>
            </w:r>
            <w:r w:rsidR="007B0D0E">
              <w:rPr>
                <w:rFonts w:ascii="Times New Roman" w:hAnsi="Times New Roman" w:cs="Times New Roman"/>
                <w:sz w:val="24"/>
                <w:szCs w:val="24"/>
              </w:rPr>
              <w:t>м</w:t>
            </w:r>
            <w:r w:rsidRPr="000C6D3B">
              <w:rPr>
                <w:rFonts w:ascii="Times New Roman" w:hAnsi="Times New Roman" w:cs="Times New Roman"/>
                <w:sz w:val="24"/>
                <w:szCs w:val="24"/>
              </w:rPr>
              <w:t>, производственным участкам</w:t>
            </w:r>
          </w:p>
        </w:tc>
        <w:tc>
          <w:tcPr>
            <w:tcW w:w="5522" w:type="dxa"/>
          </w:tcPr>
          <w:p w14:paraId="7F3F04E8"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Способы и условия хранения, контроля, списания зависят от центров ответственности, соответственно и от лиц, ответственных за данные операции. Каждый участок имеет особенности организации операционного учета</w:t>
            </w:r>
          </w:p>
        </w:tc>
      </w:tr>
      <w:tr w:rsidR="005B6A29" w:rsidRPr="000C6D3B" w14:paraId="21B778A0" w14:textId="77777777" w:rsidTr="005B6A29">
        <w:tc>
          <w:tcPr>
            <w:tcW w:w="1838" w:type="dxa"/>
            <w:vMerge/>
          </w:tcPr>
          <w:p w14:paraId="7AFD35DD" w14:textId="77777777" w:rsidR="005B6A29" w:rsidRPr="000C6D3B" w:rsidRDefault="005B6A29" w:rsidP="005B6A29">
            <w:pPr>
              <w:rPr>
                <w:rFonts w:ascii="Times New Roman" w:hAnsi="Times New Roman" w:cs="Times New Roman"/>
                <w:sz w:val="24"/>
                <w:szCs w:val="24"/>
              </w:rPr>
            </w:pPr>
          </w:p>
        </w:tc>
        <w:tc>
          <w:tcPr>
            <w:tcW w:w="1985" w:type="dxa"/>
          </w:tcPr>
          <w:p w14:paraId="5F0867CE"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По видам и по способу нормирования</w:t>
            </w:r>
          </w:p>
        </w:tc>
        <w:tc>
          <w:tcPr>
            <w:tcW w:w="5522" w:type="dxa"/>
          </w:tcPr>
          <w:p w14:paraId="608321E0" w14:textId="5B95BBD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Основные сырье и материалы, топливо, тара, запчасти, спецодежда, вспомогательные материалы имеют разный порядок учета и контроля</w:t>
            </w:r>
          </w:p>
        </w:tc>
      </w:tr>
      <w:tr w:rsidR="005B6A29" w:rsidRPr="000C6D3B" w14:paraId="67F6C268" w14:textId="77777777" w:rsidTr="005B6A29">
        <w:tc>
          <w:tcPr>
            <w:tcW w:w="1838" w:type="dxa"/>
            <w:vMerge/>
          </w:tcPr>
          <w:p w14:paraId="169B5B55" w14:textId="77777777" w:rsidR="005B6A29" w:rsidRPr="000C6D3B" w:rsidRDefault="005B6A29" w:rsidP="005B6A29">
            <w:pPr>
              <w:rPr>
                <w:rFonts w:ascii="Times New Roman" w:hAnsi="Times New Roman" w:cs="Times New Roman"/>
                <w:sz w:val="24"/>
                <w:szCs w:val="24"/>
              </w:rPr>
            </w:pPr>
          </w:p>
        </w:tc>
        <w:tc>
          <w:tcPr>
            <w:tcW w:w="1985" w:type="dxa"/>
          </w:tcPr>
          <w:p w14:paraId="610B911C" w14:textId="32A67970"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 xml:space="preserve">По </w:t>
            </w:r>
            <w:r w:rsidR="007B0D0E">
              <w:rPr>
                <w:rFonts w:ascii="Times New Roman" w:hAnsi="Times New Roman" w:cs="Times New Roman"/>
                <w:sz w:val="24"/>
                <w:szCs w:val="24"/>
              </w:rPr>
              <w:t>материально ответственным лицам</w:t>
            </w:r>
            <w:r w:rsidRPr="000C6D3B">
              <w:rPr>
                <w:rFonts w:ascii="Times New Roman" w:hAnsi="Times New Roman" w:cs="Times New Roman"/>
                <w:sz w:val="24"/>
                <w:szCs w:val="24"/>
              </w:rPr>
              <w:t>, применяемым средствам контроля</w:t>
            </w:r>
          </w:p>
        </w:tc>
        <w:tc>
          <w:tcPr>
            <w:tcW w:w="5522" w:type="dxa"/>
          </w:tcPr>
          <w:p w14:paraId="13CAD915" w14:textId="02FF36D6"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 xml:space="preserve">Разделение внутри участков и </w:t>
            </w:r>
            <w:r w:rsidR="007B0D0E" w:rsidRPr="007B0D0E">
              <w:rPr>
                <w:rFonts w:ascii="Times New Roman" w:hAnsi="Times New Roman" w:cs="Times New Roman"/>
                <w:sz w:val="24"/>
                <w:szCs w:val="24"/>
              </w:rPr>
              <w:t>материально ответственны</w:t>
            </w:r>
            <w:r w:rsidR="007B0D0E">
              <w:rPr>
                <w:rFonts w:ascii="Times New Roman" w:hAnsi="Times New Roman" w:cs="Times New Roman"/>
                <w:sz w:val="24"/>
                <w:szCs w:val="24"/>
              </w:rPr>
              <w:t>х</w:t>
            </w:r>
            <w:r w:rsidR="007B0D0E" w:rsidRPr="007B0D0E">
              <w:rPr>
                <w:rFonts w:ascii="Times New Roman" w:hAnsi="Times New Roman" w:cs="Times New Roman"/>
                <w:sz w:val="24"/>
                <w:szCs w:val="24"/>
              </w:rPr>
              <w:t xml:space="preserve"> лиц</w:t>
            </w:r>
            <w:r w:rsidRPr="000C6D3B">
              <w:rPr>
                <w:rFonts w:ascii="Times New Roman" w:hAnsi="Times New Roman" w:cs="Times New Roman"/>
                <w:sz w:val="24"/>
                <w:szCs w:val="24"/>
              </w:rPr>
              <w:t>, подлежащие контролю за сохранностью (спецодежда, топливо)</w:t>
            </w:r>
            <w:r w:rsidR="007B0D0E">
              <w:rPr>
                <w:rFonts w:ascii="Times New Roman" w:hAnsi="Times New Roman" w:cs="Times New Roman"/>
                <w:sz w:val="24"/>
                <w:szCs w:val="24"/>
              </w:rPr>
              <w:t xml:space="preserve">, а также </w:t>
            </w:r>
            <w:r w:rsidRPr="000C6D3B">
              <w:rPr>
                <w:rFonts w:ascii="Times New Roman" w:hAnsi="Times New Roman" w:cs="Times New Roman"/>
                <w:sz w:val="24"/>
                <w:szCs w:val="24"/>
              </w:rPr>
              <w:t>частично контролируемые</w:t>
            </w:r>
          </w:p>
        </w:tc>
      </w:tr>
      <w:tr w:rsidR="005B6A29" w:rsidRPr="000C6D3B" w14:paraId="1DE95834" w14:textId="77777777" w:rsidTr="005B6A29">
        <w:tc>
          <w:tcPr>
            <w:tcW w:w="1838" w:type="dxa"/>
            <w:vMerge/>
          </w:tcPr>
          <w:p w14:paraId="008D1070" w14:textId="77777777" w:rsidR="005B6A29" w:rsidRPr="000C6D3B" w:rsidRDefault="005B6A29" w:rsidP="005B6A29">
            <w:pPr>
              <w:rPr>
                <w:rFonts w:ascii="Times New Roman" w:hAnsi="Times New Roman" w:cs="Times New Roman"/>
                <w:sz w:val="24"/>
                <w:szCs w:val="24"/>
              </w:rPr>
            </w:pPr>
          </w:p>
        </w:tc>
        <w:tc>
          <w:tcPr>
            <w:tcW w:w="1985" w:type="dxa"/>
          </w:tcPr>
          <w:p w14:paraId="3EBC4771"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t xml:space="preserve">По способу приобретения: от </w:t>
            </w:r>
            <w:r w:rsidRPr="000C6D3B">
              <w:rPr>
                <w:rFonts w:ascii="Times New Roman" w:hAnsi="Times New Roman" w:cs="Times New Roman"/>
                <w:sz w:val="24"/>
                <w:szCs w:val="24"/>
              </w:rPr>
              <w:lastRenderedPageBreak/>
              <w:t>подотчетных лиц, поставщиков и т.д.</w:t>
            </w:r>
          </w:p>
        </w:tc>
        <w:tc>
          <w:tcPr>
            <w:tcW w:w="5522" w:type="dxa"/>
          </w:tcPr>
          <w:p w14:paraId="580DA114" w14:textId="77777777" w:rsidR="005B6A29" w:rsidRPr="000C6D3B" w:rsidRDefault="005B6A29" w:rsidP="005B6A29">
            <w:pPr>
              <w:rPr>
                <w:rFonts w:ascii="Times New Roman" w:hAnsi="Times New Roman" w:cs="Times New Roman"/>
                <w:sz w:val="24"/>
                <w:szCs w:val="24"/>
              </w:rPr>
            </w:pPr>
            <w:r w:rsidRPr="000C6D3B">
              <w:rPr>
                <w:rFonts w:ascii="Times New Roman" w:hAnsi="Times New Roman" w:cs="Times New Roman"/>
                <w:sz w:val="24"/>
                <w:szCs w:val="24"/>
              </w:rPr>
              <w:lastRenderedPageBreak/>
              <w:t>От способа приобретения зависит выбор документов (накладные или авансовые отчеты)</w:t>
            </w:r>
          </w:p>
        </w:tc>
      </w:tr>
      <w:tr w:rsidR="005B6A29" w:rsidRPr="000C6D3B" w14:paraId="7FF00612" w14:textId="77777777" w:rsidTr="005B6A29">
        <w:tc>
          <w:tcPr>
            <w:tcW w:w="1838" w:type="dxa"/>
            <w:vMerge/>
          </w:tcPr>
          <w:p w14:paraId="1BE997DD" w14:textId="77777777" w:rsidR="005B6A29" w:rsidRPr="000C6D3B" w:rsidRDefault="005B6A29" w:rsidP="005B6A29">
            <w:pPr>
              <w:rPr>
                <w:rFonts w:ascii="Times New Roman" w:hAnsi="Times New Roman" w:cs="Times New Roman"/>
                <w:sz w:val="24"/>
                <w:szCs w:val="24"/>
              </w:rPr>
            </w:pPr>
          </w:p>
        </w:tc>
        <w:tc>
          <w:tcPr>
            <w:tcW w:w="1985" w:type="dxa"/>
          </w:tcPr>
          <w:p w14:paraId="6B73AC02"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По назначению использования</w:t>
            </w:r>
          </w:p>
        </w:tc>
        <w:tc>
          <w:tcPr>
            <w:tcW w:w="5522" w:type="dxa"/>
          </w:tcPr>
          <w:p w14:paraId="4F9AC7CE" w14:textId="40514FB1"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Если</w:t>
            </w:r>
            <w:r w:rsidR="00931FFA">
              <w:rPr>
                <w:rFonts w:ascii="Times New Roman" w:hAnsi="Times New Roman" w:cs="Times New Roman"/>
                <w:sz w:val="24"/>
                <w:szCs w:val="24"/>
              </w:rPr>
              <w:t xml:space="preserve"> </w:t>
            </w:r>
            <w:r>
              <w:rPr>
                <w:rFonts w:ascii="Times New Roman" w:hAnsi="Times New Roman" w:cs="Times New Roman"/>
                <w:sz w:val="24"/>
                <w:szCs w:val="24"/>
              </w:rPr>
              <w:t>требуется проверить правильность включения в затраты и нормирование материалов, то следует разделить на используемые на основном производстве, во вспомогательных цехах, для производственных или административных нужд</w:t>
            </w:r>
          </w:p>
        </w:tc>
      </w:tr>
      <w:tr w:rsidR="005B6A29" w:rsidRPr="000C6D3B" w14:paraId="5989A986" w14:textId="77777777" w:rsidTr="005B6A29">
        <w:tc>
          <w:tcPr>
            <w:tcW w:w="1838" w:type="dxa"/>
            <w:vMerge/>
          </w:tcPr>
          <w:p w14:paraId="3625D162" w14:textId="77777777" w:rsidR="005B6A29" w:rsidRPr="000C6D3B" w:rsidRDefault="005B6A29" w:rsidP="005B6A29">
            <w:pPr>
              <w:rPr>
                <w:rFonts w:ascii="Times New Roman" w:hAnsi="Times New Roman" w:cs="Times New Roman"/>
                <w:sz w:val="24"/>
                <w:szCs w:val="24"/>
              </w:rPr>
            </w:pPr>
          </w:p>
        </w:tc>
        <w:tc>
          <w:tcPr>
            <w:tcW w:w="1985" w:type="dxa"/>
          </w:tcPr>
          <w:p w14:paraId="63DE655B"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По степени ликвидности</w:t>
            </w:r>
          </w:p>
        </w:tc>
        <w:tc>
          <w:tcPr>
            <w:tcW w:w="5522" w:type="dxa"/>
          </w:tcPr>
          <w:p w14:paraId="65E33C35"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Ликвидные и неликвидные (залежалые запасы). Неликвидные следует оценить на возможность их дальнейшего использования</w:t>
            </w:r>
          </w:p>
        </w:tc>
      </w:tr>
      <w:tr w:rsidR="005B6A29" w:rsidRPr="000C6D3B" w14:paraId="23024611" w14:textId="77777777" w:rsidTr="005B6A29">
        <w:tc>
          <w:tcPr>
            <w:tcW w:w="1838" w:type="dxa"/>
            <w:vMerge w:val="restart"/>
          </w:tcPr>
          <w:p w14:paraId="11396594"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Финансовые вложения</w:t>
            </w:r>
          </w:p>
        </w:tc>
        <w:tc>
          <w:tcPr>
            <w:tcW w:w="1985" w:type="dxa"/>
          </w:tcPr>
          <w:p w14:paraId="61FAA7D2"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Ценные бумаги</w:t>
            </w:r>
          </w:p>
        </w:tc>
        <w:tc>
          <w:tcPr>
            <w:tcW w:w="5522" w:type="dxa"/>
          </w:tcPr>
          <w:p w14:paraId="680500F3"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По видам, срокам использования, суммам, доходности и т.д.</w:t>
            </w:r>
          </w:p>
        </w:tc>
      </w:tr>
      <w:tr w:rsidR="005B6A29" w:rsidRPr="000C6D3B" w14:paraId="2DABDCC9" w14:textId="77777777" w:rsidTr="005B6A29">
        <w:tc>
          <w:tcPr>
            <w:tcW w:w="1838" w:type="dxa"/>
            <w:vMerge/>
          </w:tcPr>
          <w:p w14:paraId="2946C136" w14:textId="77777777" w:rsidR="005B6A29" w:rsidRPr="000C6D3B" w:rsidRDefault="005B6A29" w:rsidP="005B6A29">
            <w:pPr>
              <w:rPr>
                <w:rFonts w:ascii="Times New Roman" w:hAnsi="Times New Roman" w:cs="Times New Roman"/>
                <w:sz w:val="24"/>
                <w:szCs w:val="24"/>
              </w:rPr>
            </w:pPr>
          </w:p>
        </w:tc>
        <w:tc>
          <w:tcPr>
            <w:tcW w:w="1985" w:type="dxa"/>
          </w:tcPr>
          <w:p w14:paraId="1A6EEF97"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Вклады в другие организации</w:t>
            </w:r>
          </w:p>
        </w:tc>
        <w:tc>
          <w:tcPr>
            <w:tcW w:w="5522" w:type="dxa"/>
          </w:tcPr>
          <w:p w14:paraId="2CEA2576"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Следует разделить по видам вкладов, организациям, в которые вносятся вклады</w:t>
            </w:r>
          </w:p>
        </w:tc>
      </w:tr>
      <w:tr w:rsidR="005B6A29" w:rsidRPr="000C6D3B" w14:paraId="25CE4209" w14:textId="77777777" w:rsidTr="005B6A29">
        <w:tc>
          <w:tcPr>
            <w:tcW w:w="1838" w:type="dxa"/>
            <w:vMerge/>
          </w:tcPr>
          <w:p w14:paraId="3541D859" w14:textId="77777777" w:rsidR="005B6A29" w:rsidRPr="000C6D3B" w:rsidRDefault="005B6A29" w:rsidP="005B6A29">
            <w:pPr>
              <w:rPr>
                <w:rFonts w:ascii="Times New Roman" w:hAnsi="Times New Roman" w:cs="Times New Roman"/>
                <w:sz w:val="24"/>
                <w:szCs w:val="24"/>
              </w:rPr>
            </w:pPr>
          </w:p>
        </w:tc>
        <w:tc>
          <w:tcPr>
            <w:tcW w:w="1985" w:type="dxa"/>
          </w:tcPr>
          <w:p w14:paraId="3A159331"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Предоставленные займы</w:t>
            </w:r>
          </w:p>
        </w:tc>
        <w:tc>
          <w:tcPr>
            <w:tcW w:w="5522" w:type="dxa"/>
          </w:tcPr>
          <w:p w14:paraId="68BC95DE"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По суммам, процентные, беспроцентные, по срокам предоставления. Для оценки правильности определения дохода и учета следует разделить на процентные и беспроцентные</w:t>
            </w:r>
          </w:p>
        </w:tc>
      </w:tr>
      <w:tr w:rsidR="005B6A29" w:rsidRPr="000C6D3B" w14:paraId="40C0E92A" w14:textId="77777777" w:rsidTr="005B6A29">
        <w:tc>
          <w:tcPr>
            <w:tcW w:w="1838" w:type="dxa"/>
            <w:vMerge w:val="restart"/>
          </w:tcPr>
          <w:p w14:paraId="74C82BAF"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Дебиторская задолженность</w:t>
            </w:r>
          </w:p>
        </w:tc>
        <w:tc>
          <w:tcPr>
            <w:tcW w:w="1985" w:type="dxa"/>
          </w:tcPr>
          <w:p w14:paraId="3E40BF4D"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Дебиторы</w:t>
            </w:r>
          </w:p>
        </w:tc>
        <w:tc>
          <w:tcPr>
            <w:tcW w:w="5522" w:type="dxa"/>
          </w:tcPr>
          <w:p w14:paraId="54F7C802"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По видам отгруженных товаров (работ, услуг); покупатели, заказчики подотчетные лица, бюджет внебюджетные фонды и т.д.</w:t>
            </w:r>
          </w:p>
        </w:tc>
      </w:tr>
      <w:tr w:rsidR="005B6A29" w:rsidRPr="000C6D3B" w14:paraId="7483F211" w14:textId="77777777" w:rsidTr="005B6A29">
        <w:tc>
          <w:tcPr>
            <w:tcW w:w="1838" w:type="dxa"/>
            <w:vMerge/>
          </w:tcPr>
          <w:p w14:paraId="43BDD470" w14:textId="77777777" w:rsidR="005B6A29" w:rsidRPr="000C6D3B" w:rsidRDefault="005B6A29" w:rsidP="005B6A29">
            <w:pPr>
              <w:rPr>
                <w:rFonts w:ascii="Times New Roman" w:hAnsi="Times New Roman" w:cs="Times New Roman"/>
                <w:sz w:val="24"/>
                <w:szCs w:val="24"/>
              </w:rPr>
            </w:pPr>
          </w:p>
        </w:tc>
        <w:tc>
          <w:tcPr>
            <w:tcW w:w="1985" w:type="dxa"/>
          </w:tcPr>
          <w:p w14:paraId="648BA0E8"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Суммам задолженности</w:t>
            </w:r>
          </w:p>
        </w:tc>
        <w:tc>
          <w:tcPr>
            <w:tcW w:w="5522" w:type="dxa"/>
          </w:tcPr>
          <w:p w14:paraId="5BA8C46A"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Следует выделить дебиторов с высокой суммой задолженности и проследить правильность ее возникновения</w:t>
            </w:r>
          </w:p>
        </w:tc>
      </w:tr>
      <w:tr w:rsidR="005B6A29" w:rsidRPr="000C6D3B" w14:paraId="6C1919BC" w14:textId="77777777" w:rsidTr="005B6A29">
        <w:tc>
          <w:tcPr>
            <w:tcW w:w="1838" w:type="dxa"/>
            <w:vMerge/>
          </w:tcPr>
          <w:p w14:paraId="04EA7509" w14:textId="77777777" w:rsidR="005B6A29" w:rsidRPr="000C6D3B" w:rsidRDefault="005B6A29" w:rsidP="005B6A29">
            <w:pPr>
              <w:rPr>
                <w:rFonts w:ascii="Times New Roman" w:hAnsi="Times New Roman" w:cs="Times New Roman"/>
                <w:sz w:val="24"/>
                <w:szCs w:val="24"/>
              </w:rPr>
            </w:pPr>
          </w:p>
        </w:tc>
        <w:tc>
          <w:tcPr>
            <w:tcW w:w="1985" w:type="dxa"/>
          </w:tcPr>
          <w:p w14:paraId="31987B50"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По степени контроля</w:t>
            </w:r>
          </w:p>
        </w:tc>
        <w:tc>
          <w:tcPr>
            <w:tcW w:w="5522" w:type="dxa"/>
          </w:tcPr>
          <w:p w14:paraId="41BF89DF"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Задолженность, которая контролируется с помощью актов сверок и неконтролируемая задолженность</w:t>
            </w:r>
          </w:p>
        </w:tc>
      </w:tr>
      <w:tr w:rsidR="005B6A29" w:rsidRPr="000C6D3B" w14:paraId="65BB3DAE" w14:textId="77777777" w:rsidTr="005B6A29">
        <w:tc>
          <w:tcPr>
            <w:tcW w:w="1838" w:type="dxa"/>
            <w:vMerge/>
          </w:tcPr>
          <w:p w14:paraId="19FD2674" w14:textId="77777777" w:rsidR="005B6A29" w:rsidRPr="000C6D3B" w:rsidRDefault="005B6A29" w:rsidP="005B6A29">
            <w:pPr>
              <w:rPr>
                <w:rFonts w:ascii="Times New Roman" w:hAnsi="Times New Roman" w:cs="Times New Roman"/>
                <w:sz w:val="24"/>
                <w:szCs w:val="24"/>
              </w:rPr>
            </w:pPr>
          </w:p>
        </w:tc>
        <w:tc>
          <w:tcPr>
            <w:tcW w:w="1985" w:type="dxa"/>
          </w:tcPr>
          <w:p w14:paraId="1FB8EC03"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По месторасположению дебиторов: внутренние и внешние</w:t>
            </w:r>
          </w:p>
        </w:tc>
        <w:tc>
          <w:tcPr>
            <w:tcW w:w="5522" w:type="dxa"/>
          </w:tcPr>
          <w:p w14:paraId="1442E797"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Высокий риск искажений по внешнеторговым операциям, поэтому задолженность по экспортным контрактам следует выделить в отдельную группу</w:t>
            </w:r>
          </w:p>
        </w:tc>
      </w:tr>
      <w:tr w:rsidR="005B6A29" w:rsidRPr="000C6D3B" w14:paraId="7FFBB3F9" w14:textId="77777777" w:rsidTr="005B6A29">
        <w:tc>
          <w:tcPr>
            <w:tcW w:w="1838" w:type="dxa"/>
          </w:tcPr>
          <w:p w14:paraId="5B3A3465"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Денежные средства</w:t>
            </w:r>
          </w:p>
        </w:tc>
        <w:tc>
          <w:tcPr>
            <w:tcW w:w="1985" w:type="dxa"/>
          </w:tcPr>
          <w:p w14:paraId="62F8EE04"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Операционные кассы в магазинах, кассы филиалов, подразделений</w:t>
            </w:r>
          </w:p>
        </w:tc>
        <w:tc>
          <w:tcPr>
            <w:tcW w:w="5522" w:type="dxa"/>
          </w:tcPr>
          <w:p w14:paraId="02CFFBCE" w14:textId="77777777" w:rsidR="005B6A29" w:rsidRPr="000C6D3B" w:rsidRDefault="005B6A29" w:rsidP="005B6A29">
            <w:pPr>
              <w:rPr>
                <w:rFonts w:ascii="Times New Roman" w:hAnsi="Times New Roman" w:cs="Times New Roman"/>
                <w:sz w:val="24"/>
                <w:szCs w:val="24"/>
              </w:rPr>
            </w:pPr>
            <w:r>
              <w:rPr>
                <w:rFonts w:ascii="Times New Roman" w:hAnsi="Times New Roman" w:cs="Times New Roman"/>
                <w:sz w:val="24"/>
                <w:szCs w:val="24"/>
              </w:rPr>
              <w:t>Способы и условия хранения, контроля, списания зависят от центров ответственности, соответственно и от лиц, ответственных за данные операции</w:t>
            </w:r>
          </w:p>
        </w:tc>
      </w:tr>
    </w:tbl>
    <w:p w14:paraId="12F898B2" w14:textId="4F25A93A" w:rsidR="005B6A29" w:rsidRDefault="005B6A29" w:rsidP="00F16384">
      <w:pPr>
        <w:spacing w:after="0"/>
        <w:jc w:val="both"/>
        <w:rPr>
          <w:rFonts w:ascii="Times New Roman" w:hAnsi="Times New Roman" w:cs="Times New Roman"/>
          <w:sz w:val="28"/>
          <w:szCs w:val="28"/>
        </w:rPr>
      </w:pPr>
    </w:p>
    <w:p w14:paraId="72DA033D" w14:textId="77777777" w:rsidR="005B6A29" w:rsidRDefault="005B6A29" w:rsidP="00F16384">
      <w:pPr>
        <w:spacing w:after="0"/>
        <w:jc w:val="both"/>
        <w:rPr>
          <w:rFonts w:ascii="Times New Roman" w:hAnsi="Times New Roman" w:cs="Times New Roman"/>
          <w:sz w:val="28"/>
          <w:szCs w:val="28"/>
        </w:rPr>
      </w:pPr>
    </w:p>
    <w:p w14:paraId="3A8D3541" w14:textId="3E916582" w:rsidR="00F16384" w:rsidRPr="005B6A29" w:rsidRDefault="00F16384" w:rsidP="00F16384">
      <w:pPr>
        <w:spacing w:after="0"/>
        <w:jc w:val="both"/>
        <w:rPr>
          <w:rFonts w:ascii="Times New Roman" w:hAnsi="Times New Roman" w:cs="Times New Roman"/>
          <w:i/>
          <w:iCs/>
          <w:sz w:val="28"/>
          <w:szCs w:val="28"/>
        </w:rPr>
      </w:pPr>
      <w:r w:rsidRPr="00F16384">
        <w:rPr>
          <w:rFonts w:ascii="Times New Roman" w:hAnsi="Times New Roman" w:cs="Times New Roman"/>
          <w:b/>
          <w:bCs/>
          <w:sz w:val="28"/>
          <w:szCs w:val="28"/>
        </w:rPr>
        <w:t>ПРИМЕР.</w:t>
      </w:r>
      <w:r>
        <w:rPr>
          <w:rFonts w:ascii="Times New Roman" w:hAnsi="Times New Roman" w:cs="Times New Roman"/>
          <w:sz w:val="28"/>
          <w:szCs w:val="28"/>
        </w:rPr>
        <w:t xml:space="preserve"> </w:t>
      </w:r>
      <w:r w:rsidRPr="005B6A29">
        <w:rPr>
          <w:rFonts w:ascii="Times New Roman" w:hAnsi="Times New Roman" w:cs="Times New Roman"/>
          <w:i/>
          <w:iCs/>
          <w:sz w:val="28"/>
          <w:szCs w:val="28"/>
        </w:rPr>
        <w:t xml:space="preserve">Всю проверяемую совокупность </w:t>
      </w:r>
      <w:r w:rsidR="003F3728" w:rsidRPr="005B6A29">
        <w:rPr>
          <w:rFonts w:ascii="Times New Roman" w:hAnsi="Times New Roman" w:cs="Times New Roman"/>
          <w:i/>
          <w:iCs/>
          <w:sz w:val="28"/>
          <w:szCs w:val="28"/>
        </w:rPr>
        <w:t>можно разделить, например, по расчетам с дебиторами, если в отчетном периоде сменился старший бухгалтер, отвечающий за этот участок работы, поменялись порядок учета данных операций или компьютерная программа.</w:t>
      </w:r>
    </w:p>
    <w:p w14:paraId="5463DE35" w14:textId="0A6B0F2C" w:rsidR="00F16384" w:rsidRDefault="008E4328" w:rsidP="00F16384">
      <w:pPr>
        <w:spacing w:after="0"/>
        <w:jc w:val="both"/>
        <w:rPr>
          <w:rFonts w:ascii="Times New Roman" w:hAnsi="Times New Roman" w:cs="Times New Roman"/>
          <w:sz w:val="28"/>
          <w:szCs w:val="28"/>
        </w:rPr>
      </w:pPr>
      <w:r w:rsidRPr="005B6A29">
        <w:rPr>
          <w:rFonts w:ascii="Times New Roman" w:hAnsi="Times New Roman" w:cs="Times New Roman"/>
          <w:i/>
          <w:iCs/>
          <w:sz w:val="28"/>
          <w:szCs w:val="28"/>
        </w:rPr>
        <w:tab/>
        <w:t xml:space="preserve">В рамках каждой группы риски будут разные, поэтому и </w:t>
      </w:r>
      <w:r w:rsidR="003F3728" w:rsidRPr="005B6A29">
        <w:rPr>
          <w:rFonts w:ascii="Times New Roman" w:hAnsi="Times New Roman" w:cs="Times New Roman"/>
          <w:i/>
          <w:iCs/>
          <w:sz w:val="28"/>
          <w:szCs w:val="28"/>
        </w:rPr>
        <w:t>организация поиска ошибочных элементов в каждой страте и выбор необходимых аудиторских процедур буд</w:t>
      </w:r>
      <w:r w:rsidR="005B6A29">
        <w:rPr>
          <w:rFonts w:ascii="Times New Roman" w:hAnsi="Times New Roman" w:cs="Times New Roman"/>
          <w:i/>
          <w:iCs/>
          <w:sz w:val="28"/>
          <w:szCs w:val="28"/>
        </w:rPr>
        <w:t>ут</w:t>
      </w:r>
      <w:r w:rsidR="003F3728" w:rsidRPr="005B6A29">
        <w:rPr>
          <w:rFonts w:ascii="Times New Roman" w:hAnsi="Times New Roman" w:cs="Times New Roman"/>
          <w:i/>
          <w:iCs/>
          <w:sz w:val="28"/>
          <w:szCs w:val="28"/>
        </w:rPr>
        <w:t xml:space="preserve"> разны</w:t>
      </w:r>
      <w:r w:rsidR="005B6A29">
        <w:rPr>
          <w:rFonts w:ascii="Times New Roman" w:hAnsi="Times New Roman" w:cs="Times New Roman"/>
          <w:i/>
          <w:iCs/>
          <w:sz w:val="28"/>
          <w:szCs w:val="28"/>
        </w:rPr>
        <w:t>е</w:t>
      </w:r>
      <w:r w:rsidR="003F3728" w:rsidRPr="005B6A29">
        <w:rPr>
          <w:rFonts w:ascii="Times New Roman" w:hAnsi="Times New Roman" w:cs="Times New Roman"/>
          <w:i/>
          <w:iCs/>
          <w:sz w:val="28"/>
          <w:szCs w:val="28"/>
        </w:rPr>
        <w:t>. Результаты аудита по каждой страте будут распространяться только на эту группу</w:t>
      </w:r>
      <w:r w:rsidR="003F3728">
        <w:rPr>
          <w:rFonts w:ascii="Times New Roman" w:hAnsi="Times New Roman" w:cs="Times New Roman"/>
          <w:sz w:val="28"/>
          <w:szCs w:val="28"/>
        </w:rPr>
        <w:t>.</w:t>
      </w:r>
    </w:p>
    <w:p w14:paraId="25CAA602" w14:textId="77777777" w:rsidR="00F16384" w:rsidRDefault="00F16384" w:rsidP="00F16384">
      <w:pPr>
        <w:spacing w:after="0"/>
        <w:jc w:val="both"/>
        <w:rPr>
          <w:rFonts w:ascii="Times New Roman" w:hAnsi="Times New Roman" w:cs="Times New Roman"/>
          <w:sz w:val="28"/>
          <w:szCs w:val="28"/>
        </w:rPr>
      </w:pPr>
    </w:p>
    <w:p w14:paraId="52B1B25D" w14:textId="77777777" w:rsidR="00931FFA" w:rsidRDefault="001A6980" w:rsidP="00931FFA">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3.6</w:t>
      </w:r>
      <w:r w:rsidR="00085E27">
        <w:rPr>
          <w:rFonts w:ascii="Times New Roman" w:hAnsi="Times New Roman" w:cs="Times New Roman"/>
          <w:sz w:val="28"/>
          <w:szCs w:val="28"/>
        </w:rPr>
        <w:t xml:space="preserve">. </w:t>
      </w:r>
      <w:r w:rsidR="00085E27" w:rsidRPr="00085E27">
        <w:rPr>
          <w:rFonts w:ascii="Times New Roman" w:hAnsi="Times New Roman" w:cs="Times New Roman"/>
          <w:sz w:val="28"/>
          <w:szCs w:val="28"/>
        </w:rPr>
        <w:t>Результаты процедур, применяемых к</w:t>
      </w:r>
      <w:r w:rsidR="00085E27">
        <w:rPr>
          <w:rFonts w:ascii="Times New Roman" w:hAnsi="Times New Roman" w:cs="Times New Roman"/>
          <w:sz w:val="28"/>
          <w:szCs w:val="28"/>
        </w:rPr>
        <w:t xml:space="preserve"> той или иной</w:t>
      </w:r>
      <w:r w:rsidR="00085E27" w:rsidRPr="00085E27">
        <w:rPr>
          <w:rFonts w:ascii="Times New Roman" w:hAnsi="Times New Roman" w:cs="Times New Roman"/>
          <w:sz w:val="28"/>
          <w:szCs w:val="28"/>
        </w:rPr>
        <w:t xml:space="preserve"> выборке элементов в рамках одной страты, могут распространяться только на элементы, которые составляют </w:t>
      </w:r>
      <w:r w:rsidR="00085E27">
        <w:rPr>
          <w:rFonts w:ascii="Times New Roman" w:hAnsi="Times New Roman" w:cs="Times New Roman"/>
          <w:sz w:val="28"/>
          <w:szCs w:val="28"/>
        </w:rPr>
        <w:t>отдельную</w:t>
      </w:r>
      <w:r w:rsidR="00085E27" w:rsidRPr="00085E27">
        <w:rPr>
          <w:rFonts w:ascii="Times New Roman" w:hAnsi="Times New Roman" w:cs="Times New Roman"/>
          <w:sz w:val="28"/>
          <w:szCs w:val="28"/>
        </w:rPr>
        <w:t xml:space="preserve"> страту. Для вывода в отношении всей </w:t>
      </w:r>
      <w:r w:rsidR="00043ADF">
        <w:rPr>
          <w:rFonts w:ascii="Times New Roman" w:hAnsi="Times New Roman" w:cs="Times New Roman"/>
          <w:sz w:val="28"/>
          <w:szCs w:val="28"/>
        </w:rPr>
        <w:t>проверяемой</w:t>
      </w:r>
      <w:r w:rsidR="00085E27" w:rsidRPr="00085E27">
        <w:rPr>
          <w:rFonts w:ascii="Times New Roman" w:hAnsi="Times New Roman" w:cs="Times New Roman"/>
          <w:sz w:val="28"/>
          <w:szCs w:val="28"/>
        </w:rPr>
        <w:t xml:space="preserve"> совокупности аудитору потребуется проанализировать риск и существенность в отношении любых иных страт, которые составляют всю </w:t>
      </w:r>
      <w:r w:rsidR="00043ADF">
        <w:rPr>
          <w:rFonts w:ascii="Times New Roman" w:hAnsi="Times New Roman" w:cs="Times New Roman"/>
          <w:sz w:val="28"/>
          <w:szCs w:val="28"/>
        </w:rPr>
        <w:t>проверяемую</w:t>
      </w:r>
      <w:r w:rsidR="00085E27" w:rsidRPr="00085E27">
        <w:rPr>
          <w:rFonts w:ascii="Times New Roman" w:hAnsi="Times New Roman" w:cs="Times New Roman"/>
          <w:sz w:val="28"/>
          <w:szCs w:val="28"/>
        </w:rPr>
        <w:t xml:space="preserve"> выборку.</w:t>
      </w:r>
    </w:p>
    <w:p w14:paraId="6331077E" w14:textId="7E96F2AF" w:rsidR="00931FFA" w:rsidRDefault="00931FFA" w:rsidP="00931FFA">
      <w:pPr>
        <w:spacing w:after="0"/>
        <w:jc w:val="both"/>
        <w:rPr>
          <w:rFonts w:ascii="Times New Roman" w:hAnsi="Times New Roman" w:cs="Times New Roman"/>
          <w:sz w:val="28"/>
          <w:szCs w:val="28"/>
        </w:rPr>
      </w:pPr>
    </w:p>
    <w:p w14:paraId="2CBA4150" w14:textId="056FC52D" w:rsidR="00085E27" w:rsidRPr="00931FFA" w:rsidRDefault="00931FFA" w:rsidP="00931FFA">
      <w:pPr>
        <w:spacing w:after="0"/>
        <w:jc w:val="both"/>
        <w:rPr>
          <w:rFonts w:ascii="Times New Roman" w:hAnsi="Times New Roman" w:cs="Times New Roman"/>
          <w:i/>
          <w:iCs/>
          <w:sz w:val="28"/>
          <w:szCs w:val="28"/>
        </w:rPr>
      </w:pPr>
      <w:r w:rsidRPr="00931FFA">
        <w:rPr>
          <w:rFonts w:ascii="Times New Roman" w:hAnsi="Times New Roman" w:cs="Times New Roman"/>
          <w:b/>
          <w:bCs/>
          <w:i/>
          <w:iCs/>
          <w:sz w:val="28"/>
          <w:szCs w:val="28"/>
        </w:rPr>
        <w:t>Примечание:</w:t>
      </w:r>
      <w:r>
        <w:rPr>
          <w:rFonts w:ascii="Times New Roman" w:hAnsi="Times New Roman" w:cs="Times New Roman"/>
          <w:i/>
          <w:iCs/>
          <w:sz w:val="28"/>
          <w:szCs w:val="28"/>
        </w:rPr>
        <w:t xml:space="preserve"> </w:t>
      </w:r>
      <w:r w:rsidR="005B6A29" w:rsidRPr="00931FFA">
        <w:rPr>
          <w:rFonts w:ascii="Times New Roman" w:hAnsi="Times New Roman" w:cs="Times New Roman"/>
          <w:i/>
          <w:iCs/>
          <w:sz w:val="28"/>
          <w:szCs w:val="28"/>
        </w:rPr>
        <w:t xml:space="preserve">Пример проведения стратификации по правилу Г. Стерджесса приведен в Приложении </w:t>
      </w:r>
      <w:r w:rsidR="001D481D">
        <w:rPr>
          <w:rFonts w:ascii="Times New Roman" w:hAnsi="Times New Roman" w:cs="Times New Roman"/>
          <w:i/>
          <w:iCs/>
          <w:sz w:val="28"/>
          <w:szCs w:val="28"/>
        </w:rPr>
        <w:t>2</w:t>
      </w:r>
      <w:r w:rsidR="005B6A29" w:rsidRPr="00931FFA">
        <w:rPr>
          <w:rFonts w:ascii="Times New Roman" w:hAnsi="Times New Roman" w:cs="Times New Roman"/>
          <w:i/>
          <w:iCs/>
          <w:sz w:val="28"/>
          <w:szCs w:val="28"/>
        </w:rPr>
        <w:t>.</w:t>
      </w:r>
    </w:p>
    <w:p w14:paraId="1AA4B309" w14:textId="2483AC38" w:rsidR="008B26F3" w:rsidRDefault="008B26F3" w:rsidP="00D73D14">
      <w:pPr>
        <w:spacing w:after="0"/>
        <w:ind w:firstLine="720"/>
        <w:jc w:val="center"/>
        <w:rPr>
          <w:rFonts w:ascii="Times New Roman" w:hAnsi="Times New Roman" w:cs="Times New Roman"/>
          <w:b/>
          <w:bCs/>
          <w:sz w:val="28"/>
          <w:szCs w:val="28"/>
        </w:rPr>
      </w:pPr>
    </w:p>
    <w:p w14:paraId="6A72B0D1" w14:textId="77777777" w:rsidR="00931FFA" w:rsidRDefault="00931FFA" w:rsidP="00D73D14">
      <w:pPr>
        <w:spacing w:after="0"/>
        <w:ind w:firstLine="720"/>
        <w:jc w:val="center"/>
        <w:rPr>
          <w:rFonts w:ascii="Times New Roman" w:hAnsi="Times New Roman" w:cs="Times New Roman"/>
          <w:b/>
          <w:bCs/>
          <w:sz w:val="28"/>
          <w:szCs w:val="28"/>
        </w:rPr>
      </w:pPr>
    </w:p>
    <w:p w14:paraId="73D440C8" w14:textId="24F1D9B3" w:rsidR="00F33FFB" w:rsidRDefault="00F33FFB" w:rsidP="005B6A29">
      <w:pPr>
        <w:jc w:val="center"/>
        <w:rPr>
          <w:rFonts w:ascii="Times New Roman" w:hAnsi="Times New Roman" w:cs="Times New Roman"/>
          <w:b/>
          <w:bCs/>
          <w:sz w:val="28"/>
          <w:szCs w:val="28"/>
        </w:rPr>
      </w:pPr>
      <w:r w:rsidRPr="000B45C1">
        <w:rPr>
          <w:rFonts w:ascii="Times New Roman" w:hAnsi="Times New Roman" w:cs="Times New Roman"/>
          <w:b/>
          <w:bCs/>
          <w:sz w:val="28"/>
          <w:szCs w:val="28"/>
        </w:rPr>
        <w:t xml:space="preserve">Глава </w:t>
      </w:r>
      <w:r w:rsidR="001A6980">
        <w:rPr>
          <w:rFonts w:ascii="Times New Roman" w:hAnsi="Times New Roman" w:cs="Times New Roman"/>
          <w:b/>
          <w:bCs/>
          <w:sz w:val="28"/>
          <w:szCs w:val="28"/>
        </w:rPr>
        <w:t>4</w:t>
      </w:r>
      <w:r w:rsidRPr="000B45C1">
        <w:rPr>
          <w:rFonts w:ascii="Times New Roman" w:hAnsi="Times New Roman" w:cs="Times New Roman"/>
          <w:b/>
          <w:bCs/>
          <w:sz w:val="28"/>
          <w:szCs w:val="28"/>
        </w:rPr>
        <w:t>. Выбор метода формирования аудиторской выборки.</w:t>
      </w:r>
    </w:p>
    <w:p w14:paraId="5BE43E14" w14:textId="4CF61EE9" w:rsidR="00F33FFB" w:rsidRDefault="001A6980" w:rsidP="001A6980">
      <w:pPr>
        <w:spacing w:after="0"/>
        <w:ind w:firstLine="720"/>
        <w:jc w:val="both"/>
        <w:rPr>
          <w:rFonts w:ascii="Times New Roman" w:hAnsi="Times New Roman" w:cs="Times New Roman"/>
          <w:sz w:val="28"/>
          <w:szCs w:val="28"/>
        </w:rPr>
      </w:pPr>
      <w:r>
        <w:rPr>
          <w:rFonts w:ascii="Times New Roman" w:hAnsi="Times New Roman" w:cs="Times New Roman"/>
          <w:sz w:val="28"/>
          <w:szCs w:val="28"/>
        </w:rPr>
        <w:t>4.1</w:t>
      </w:r>
      <w:r w:rsidR="00F33FFB">
        <w:rPr>
          <w:rFonts w:ascii="Times New Roman" w:hAnsi="Times New Roman" w:cs="Times New Roman"/>
          <w:sz w:val="28"/>
          <w:szCs w:val="28"/>
        </w:rPr>
        <w:t xml:space="preserve">. </w:t>
      </w:r>
      <w:r w:rsidR="00F33FFB" w:rsidRPr="00043ADF">
        <w:rPr>
          <w:rFonts w:ascii="Times New Roman" w:hAnsi="Times New Roman" w:cs="Times New Roman"/>
          <w:sz w:val="28"/>
          <w:szCs w:val="28"/>
        </w:rPr>
        <w:t xml:space="preserve">Аудитор обязан производить отбор элементов для выборки таким образом, чтобы возможность быть отобранным была у каждого элемента выборки в </w:t>
      </w:r>
      <w:r w:rsidR="00F33FFB">
        <w:rPr>
          <w:rFonts w:ascii="Times New Roman" w:hAnsi="Times New Roman" w:cs="Times New Roman"/>
          <w:sz w:val="28"/>
          <w:szCs w:val="28"/>
        </w:rPr>
        <w:t>проверяемой</w:t>
      </w:r>
      <w:r w:rsidR="00F33FFB" w:rsidRPr="00043ADF">
        <w:rPr>
          <w:rFonts w:ascii="Times New Roman" w:hAnsi="Times New Roman" w:cs="Times New Roman"/>
          <w:sz w:val="28"/>
          <w:szCs w:val="28"/>
        </w:rPr>
        <w:t xml:space="preserve"> совокупности</w:t>
      </w:r>
      <w:r w:rsidR="00F33FFB">
        <w:rPr>
          <w:rFonts w:ascii="Times New Roman" w:hAnsi="Times New Roman" w:cs="Times New Roman"/>
          <w:sz w:val="28"/>
          <w:szCs w:val="28"/>
        </w:rPr>
        <w:t>.</w:t>
      </w:r>
    </w:p>
    <w:p w14:paraId="5E2E5E81" w14:textId="3B46B485" w:rsidR="00F33FFB" w:rsidRDefault="001A6980" w:rsidP="001A6980">
      <w:pPr>
        <w:spacing w:after="0"/>
        <w:ind w:firstLine="720"/>
        <w:jc w:val="both"/>
        <w:rPr>
          <w:rFonts w:ascii="Times New Roman" w:hAnsi="Times New Roman" w:cs="Times New Roman"/>
          <w:sz w:val="28"/>
          <w:szCs w:val="28"/>
        </w:rPr>
      </w:pPr>
      <w:r>
        <w:rPr>
          <w:rFonts w:ascii="Times New Roman" w:hAnsi="Times New Roman" w:cs="Times New Roman"/>
          <w:sz w:val="28"/>
          <w:szCs w:val="28"/>
        </w:rPr>
        <w:t>4.2</w:t>
      </w:r>
      <w:r w:rsidR="00F33FFB">
        <w:rPr>
          <w:rFonts w:ascii="Times New Roman" w:hAnsi="Times New Roman" w:cs="Times New Roman"/>
          <w:sz w:val="28"/>
          <w:szCs w:val="28"/>
        </w:rPr>
        <w:t xml:space="preserve">. </w:t>
      </w:r>
      <w:r w:rsidR="00F33FFB" w:rsidRPr="00A46AC2">
        <w:rPr>
          <w:rFonts w:ascii="Times New Roman" w:hAnsi="Times New Roman" w:cs="Times New Roman"/>
          <w:sz w:val="28"/>
          <w:szCs w:val="28"/>
        </w:rPr>
        <w:t xml:space="preserve">При формировании аудиторской выборки аудитор обязан принять во внимание цель аудиторской процедуры и характеристики </w:t>
      </w:r>
      <w:r w:rsidR="00BD51EC">
        <w:rPr>
          <w:rFonts w:ascii="Times New Roman" w:hAnsi="Times New Roman" w:cs="Times New Roman"/>
          <w:sz w:val="28"/>
          <w:szCs w:val="28"/>
        </w:rPr>
        <w:t>проверяемой</w:t>
      </w:r>
      <w:r w:rsidR="00F33FFB" w:rsidRPr="00A46AC2">
        <w:rPr>
          <w:rFonts w:ascii="Times New Roman" w:hAnsi="Times New Roman" w:cs="Times New Roman"/>
          <w:sz w:val="28"/>
          <w:szCs w:val="28"/>
        </w:rPr>
        <w:t xml:space="preserve"> совокупности, из которой будет формироваться выборка.</w:t>
      </w:r>
    </w:p>
    <w:p w14:paraId="704D15C9" w14:textId="18596D2D" w:rsidR="00F33FFB" w:rsidRPr="00E72863" w:rsidRDefault="001A6980" w:rsidP="00E72863">
      <w:pPr>
        <w:spacing w:after="0"/>
        <w:ind w:firstLine="720"/>
        <w:jc w:val="both"/>
        <w:rPr>
          <w:rFonts w:ascii="Times New Roman" w:hAnsi="Times New Roman" w:cs="Times New Roman"/>
          <w:sz w:val="28"/>
          <w:szCs w:val="28"/>
        </w:rPr>
      </w:pPr>
      <w:r>
        <w:rPr>
          <w:rFonts w:ascii="Times New Roman" w:hAnsi="Times New Roman" w:cs="Times New Roman"/>
          <w:sz w:val="28"/>
          <w:szCs w:val="28"/>
        </w:rPr>
        <w:t>4.3</w:t>
      </w:r>
      <w:r w:rsidR="00F33FFB">
        <w:rPr>
          <w:rFonts w:ascii="Times New Roman" w:hAnsi="Times New Roman" w:cs="Times New Roman"/>
          <w:sz w:val="28"/>
          <w:szCs w:val="28"/>
        </w:rPr>
        <w:t xml:space="preserve">. </w:t>
      </w:r>
      <w:r w:rsidR="00F33FFB" w:rsidRPr="00A46AC2">
        <w:rPr>
          <w:rFonts w:ascii="Times New Roman" w:hAnsi="Times New Roman" w:cs="Times New Roman"/>
          <w:sz w:val="28"/>
          <w:szCs w:val="28"/>
        </w:rPr>
        <w:t xml:space="preserve">Решение о том, какой метод формирования выборки </w:t>
      </w:r>
      <w:r w:rsidR="00F33FFB">
        <w:rPr>
          <w:rFonts w:ascii="Times New Roman" w:hAnsi="Times New Roman" w:cs="Times New Roman"/>
          <w:sz w:val="28"/>
          <w:szCs w:val="28"/>
        </w:rPr>
        <w:t xml:space="preserve">использовать, </w:t>
      </w:r>
      <w:r w:rsidR="00F33FFB" w:rsidRPr="00A46AC2">
        <w:rPr>
          <w:rFonts w:ascii="Times New Roman" w:hAnsi="Times New Roman" w:cs="Times New Roman"/>
          <w:sz w:val="28"/>
          <w:szCs w:val="28"/>
        </w:rPr>
        <w:t xml:space="preserve">принимается на основании </w:t>
      </w:r>
      <w:r w:rsidR="00F33FFB">
        <w:rPr>
          <w:rFonts w:ascii="Times New Roman" w:hAnsi="Times New Roman" w:cs="Times New Roman"/>
          <w:sz w:val="28"/>
          <w:szCs w:val="28"/>
        </w:rPr>
        <w:t>профессионального суждения</w:t>
      </w:r>
      <w:r w:rsidR="00E72863">
        <w:rPr>
          <w:rFonts w:ascii="Times New Roman" w:hAnsi="Times New Roman" w:cs="Times New Roman"/>
          <w:sz w:val="28"/>
          <w:szCs w:val="28"/>
        </w:rPr>
        <w:t xml:space="preserve"> аудитора.</w:t>
      </w:r>
    </w:p>
    <w:p w14:paraId="5849BDD3" w14:textId="39BE0EF2" w:rsidR="00F33FFB" w:rsidRDefault="001A6980" w:rsidP="00F33FFB">
      <w:pPr>
        <w:spacing w:after="0"/>
        <w:ind w:firstLine="720"/>
        <w:jc w:val="both"/>
        <w:rPr>
          <w:rFonts w:ascii="Times New Roman" w:hAnsi="Times New Roman" w:cs="Times New Roman"/>
          <w:sz w:val="28"/>
          <w:szCs w:val="28"/>
        </w:rPr>
      </w:pPr>
      <w:r w:rsidRPr="00E72863">
        <w:rPr>
          <w:rFonts w:ascii="Times New Roman" w:hAnsi="Times New Roman" w:cs="Times New Roman"/>
          <w:sz w:val="28"/>
          <w:szCs w:val="28"/>
        </w:rPr>
        <w:t>4.</w:t>
      </w:r>
      <w:r w:rsidR="00E72863" w:rsidRPr="00E72863">
        <w:rPr>
          <w:rFonts w:ascii="Times New Roman" w:hAnsi="Times New Roman" w:cs="Times New Roman"/>
          <w:sz w:val="28"/>
          <w:szCs w:val="28"/>
        </w:rPr>
        <w:t>4</w:t>
      </w:r>
      <w:r w:rsidR="00F33FFB" w:rsidRPr="00E72863">
        <w:rPr>
          <w:rFonts w:ascii="Times New Roman" w:hAnsi="Times New Roman" w:cs="Times New Roman"/>
          <w:sz w:val="28"/>
          <w:szCs w:val="28"/>
        </w:rPr>
        <w:t>. В ходе</w:t>
      </w:r>
      <w:r w:rsidR="00F33FFB" w:rsidRPr="00A46AC2">
        <w:rPr>
          <w:rFonts w:ascii="Times New Roman" w:hAnsi="Times New Roman" w:cs="Times New Roman"/>
          <w:sz w:val="28"/>
          <w:szCs w:val="28"/>
        </w:rPr>
        <w:t xml:space="preserve"> формирования аудиторской выборки аудитор выполняет аудиторские процедуры для целей получения доказательства того, что </w:t>
      </w:r>
      <w:r w:rsidR="00F33FFB">
        <w:rPr>
          <w:rFonts w:ascii="Times New Roman" w:hAnsi="Times New Roman" w:cs="Times New Roman"/>
          <w:sz w:val="28"/>
          <w:szCs w:val="28"/>
        </w:rPr>
        <w:t>проверяемая</w:t>
      </w:r>
      <w:r w:rsidR="00F33FFB" w:rsidRPr="00A46AC2">
        <w:rPr>
          <w:rFonts w:ascii="Times New Roman" w:hAnsi="Times New Roman" w:cs="Times New Roman"/>
          <w:sz w:val="28"/>
          <w:szCs w:val="28"/>
        </w:rPr>
        <w:t xml:space="preserve"> совокупность, из которой формируется такая аудиторская выборка, является полной.</w:t>
      </w:r>
    </w:p>
    <w:p w14:paraId="20042098" w14:textId="77777777" w:rsidR="00F33FFB" w:rsidRDefault="00F33FFB" w:rsidP="00F33FFB">
      <w:pPr>
        <w:spacing w:after="0"/>
        <w:jc w:val="both"/>
        <w:rPr>
          <w:rFonts w:ascii="Times New Roman" w:hAnsi="Times New Roman" w:cs="Times New Roman"/>
          <w:sz w:val="28"/>
          <w:szCs w:val="28"/>
        </w:rPr>
      </w:pPr>
    </w:p>
    <w:p w14:paraId="596331FF" w14:textId="32F9E2A8" w:rsidR="00F33FFB" w:rsidRDefault="00F33FFB" w:rsidP="00F33FFB">
      <w:pPr>
        <w:spacing w:after="0"/>
        <w:jc w:val="both"/>
        <w:rPr>
          <w:rFonts w:ascii="Times New Roman" w:hAnsi="Times New Roman" w:cs="Times New Roman"/>
          <w:i/>
          <w:iCs/>
          <w:sz w:val="28"/>
          <w:szCs w:val="28"/>
        </w:rPr>
      </w:pPr>
      <w:r w:rsidRPr="000E76D5">
        <w:rPr>
          <w:rFonts w:ascii="Times New Roman" w:hAnsi="Times New Roman" w:cs="Times New Roman"/>
          <w:b/>
          <w:bCs/>
          <w:i/>
          <w:iCs/>
          <w:sz w:val="28"/>
          <w:szCs w:val="28"/>
        </w:rPr>
        <w:t>Примечание:</w:t>
      </w:r>
      <w:r w:rsidRPr="000E76D5">
        <w:rPr>
          <w:rFonts w:ascii="Times New Roman" w:hAnsi="Times New Roman" w:cs="Times New Roman"/>
          <w:i/>
          <w:iCs/>
          <w:sz w:val="28"/>
          <w:szCs w:val="28"/>
        </w:rPr>
        <w:t xml:space="preserve"> Анализ характера аудиторских доказательств, которые необходимо получить, и возможных условий для возникновения отклонения или искажения или иных характеристик, связанных с такими аудиторскими доказательствами, поможет аудитору в определении того, что составляет отклонение или искажение и какую проверяемую совокупность использовать для формирования выборки.</w:t>
      </w:r>
    </w:p>
    <w:p w14:paraId="37791170" w14:textId="77777777" w:rsidR="000670FF" w:rsidRPr="000E76D5" w:rsidRDefault="000670FF" w:rsidP="00F33FFB">
      <w:pPr>
        <w:spacing w:after="0"/>
        <w:jc w:val="both"/>
        <w:rPr>
          <w:rFonts w:ascii="Times New Roman" w:hAnsi="Times New Roman" w:cs="Times New Roman"/>
          <w:i/>
          <w:iCs/>
          <w:sz w:val="28"/>
          <w:szCs w:val="28"/>
        </w:rPr>
      </w:pPr>
    </w:p>
    <w:p w14:paraId="30EDABB3" w14:textId="77777777" w:rsidR="00F33FFB" w:rsidRDefault="00F33FFB" w:rsidP="00F33FFB">
      <w:pPr>
        <w:spacing w:after="0"/>
        <w:jc w:val="both"/>
        <w:rPr>
          <w:rFonts w:ascii="Times New Roman" w:hAnsi="Times New Roman" w:cs="Times New Roman"/>
          <w:sz w:val="28"/>
          <w:szCs w:val="28"/>
        </w:rPr>
      </w:pPr>
    </w:p>
    <w:p w14:paraId="28E0B3AB" w14:textId="77777777" w:rsidR="00F33FFB" w:rsidRDefault="00F33FFB" w:rsidP="00F33FFB">
      <w:pPr>
        <w:spacing w:after="0"/>
        <w:jc w:val="both"/>
        <w:rPr>
          <w:rFonts w:ascii="Times New Roman" w:hAnsi="Times New Roman" w:cs="Times New Roman"/>
          <w:sz w:val="28"/>
          <w:szCs w:val="28"/>
        </w:rPr>
      </w:pPr>
      <w:r w:rsidRPr="00410248">
        <w:rPr>
          <w:rFonts w:ascii="Times New Roman" w:hAnsi="Times New Roman" w:cs="Times New Roman"/>
          <w:b/>
          <w:bCs/>
          <w:sz w:val="28"/>
          <w:szCs w:val="28"/>
        </w:rPr>
        <w:t>ПРИМЕР</w:t>
      </w:r>
      <w:r>
        <w:rPr>
          <w:rFonts w:ascii="Times New Roman" w:hAnsi="Times New Roman" w:cs="Times New Roman"/>
          <w:sz w:val="28"/>
          <w:szCs w:val="28"/>
        </w:rPr>
        <w:t xml:space="preserve">. </w:t>
      </w:r>
      <w:r w:rsidRPr="00410248">
        <w:rPr>
          <w:rFonts w:ascii="Times New Roman" w:hAnsi="Times New Roman" w:cs="Times New Roman"/>
          <w:i/>
          <w:iCs/>
          <w:sz w:val="28"/>
          <w:szCs w:val="28"/>
        </w:rPr>
        <w:t>Методы отбора для формирования выборки при наличии тех или иных условий могут быть следующие</w:t>
      </w:r>
      <w:r>
        <w:rPr>
          <w:rFonts w:ascii="Times New Roman" w:hAnsi="Times New Roman" w:cs="Times New Roman"/>
          <w:i/>
          <w:iCs/>
          <w:sz w:val="28"/>
          <w:szCs w:val="28"/>
        </w:rPr>
        <w:t>, например</w:t>
      </w:r>
      <w:r w:rsidRPr="00410248">
        <w:rPr>
          <w:rFonts w:ascii="Times New Roman" w:hAnsi="Times New Roman" w:cs="Times New Roman"/>
          <w:i/>
          <w:iCs/>
          <w:sz w:val="28"/>
          <w:szCs w:val="28"/>
        </w:rPr>
        <w:t>:</w:t>
      </w:r>
    </w:p>
    <w:p w14:paraId="4F595F18" w14:textId="77777777" w:rsidR="00F33FFB" w:rsidRDefault="00F33FFB" w:rsidP="00F33FFB">
      <w:pPr>
        <w:spacing w:after="0"/>
        <w:jc w:val="both"/>
        <w:rPr>
          <w:rFonts w:ascii="Times New Roman" w:hAnsi="Times New Roman" w:cs="Times New Roman"/>
          <w:b/>
          <w:bCs/>
          <w:sz w:val="28"/>
          <w:szCs w:val="28"/>
        </w:rPr>
      </w:pP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3128"/>
        <w:gridCol w:w="2059"/>
        <w:gridCol w:w="2226"/>
      </w:tblGrid>
      <w:tr w:rsidR="00F33FFB" w:rsidRPr="000B45C1" w14:paraId="5B833A74" w14:textId="77777777" w:rsidTr="008D11F2">
        <w:trPr>
          <w:trHeight w:val="76"/>
        </w:trPr>
        <w:tc>
          <w:tcPr>
            <w:tcW w:w="2263" w:type="dxa"/>
            <w:shd w:val="clear" w:color="auto" w:fill="auto"/>
            <w:tcMar>
              <w:top w:w="150" w:type="dxa"/>
              <w:left w:w="150" w:type="dxa"/>
              <w:bottom w:w="150" w:type="dxa"/>
              <w:right w:w="150" w:type="dxa"/>
            </w:tcMar>
            <w:vAlign w:val="center"/>
            <w:hideMark/>
          </w:tcPr>
          <w:p w14:paraId="32A1E97F" w14:textId="77777777" w:rsidR="00F33FFB" w:rsidRPr="000B45C1" w:rsidRDefault="00F33FFB" w:rsidP="00FA6668">
            <w:pPr>
              <w:spacing w:after="0" w:line="240" w:lineRule="auto"/>
              <w:contextualSpacing/>
              <w:jc w:val="center"/>
              <w:rPr>
                <w:rFonts w:ascii="Times New Roman" w:eastAsia="Times New Roman" w:hAnsi="Times New Roman" w:cs="Times New Roman"/>
                <w:b/>
                <w:bCs/>
                <w:sz w:val="24"/>
                <w:szCs w:val="24"/>
              </w:rPr>
            </w:pPr>
            <w:r w:rsidRPr="000B45C1">
              <w:rPr>
                <w:rFonts w:ascii="Times New Roman" w:eastAsia="Times New Roman" w:hAnsi="Times New Roman" w:cs="Times New Roman"/>
                <w:b/>
                <w:bCs/>
                <w:sz w:val="24"/>
                <w:szCs w:val="24"/>
              </w:rPr>
              <w:t>Вид информации</w:t>
            </w:r>
          </w:p>
        </w:tc>
        <w:tc>
          <w:tcPr>
            <w:tcW w:w="3128" w:type="dxa"/>
            <w:shd w:val="clear" w:color="auto" w:fill="auto"/>
            <w:tcMar>
              <w:top w:w="150" w:type="dxa"/>
              <w:left w:w="150" w:type="dxa"/>
              <w:bottom w:w="150" w:type="dxa"/>
              <w:right w:w="150" w:type="dxa"/>
            </w:tcMar>
            <w:vAlign w:val="center"/>
            <w:hideMark/>
          </w:tcPr>
          <w:p w14:paraId="08877572" w14:textId="77777777" w:rsidR="00F33FFB" w:rsidRPr="000B45C1" w:rsidRDefault="00F33FFB" w:rsidP="00FA6668">
            <w:pPr>
              <w:spacing w:after="0" w:line="240" w:lineRule="auto"/>
              <w:contextualSpacing/>
              <w:jc w:val="center"/>
              <w:rPr>
                <w:rFonts w:ascii="Times New Roman" w:eastAsia="Times New Roman" w:hAnsi="Times New Roman" w:cs="Times New Roman"/>
                <w:b/>
                <w:bCs/>
                <w:sz w:val="24"/>
                <w:szCs w:val="24"/>
              </w:rPr>
            </w:pPr>
            <w:r w:rsidRPr="000B45C1">
              <w:rPr>
                <w:rFonts w:ascii="Times New Roman" w:eastAsia="Times New Roman" w:hAnsi="Times New Roman" w:cs="Times New Roman"/>
                <w:b/>
                <w:bCs/>
                <w:sz w:val="24"/>
                <w:szCs w:val="24"/>
              </w:rPr>
              <w:t>Принцип</w:t>
            </w:r>
          </w:p>
          <w:p w14:paraId="4FB154C1" w14:textId="2326F70B" w:rsidR="00F33FFB" w:rsidRPr="000B45C1" w:rsidRDefault="000670FF" w:rsidP="00FA6668">
            <w:pPr>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w:t>
            </w:r>
            <w:r w:rsidR="00F33FFB" w:rsidRPr="000B45C1">
              <w:rPr>
                <w:rFonts w:ascii="Times New Roman" w:eastAsia="Times New Roman" w:hAnsi="Times New Roman" w:cs="Times New Roman"/>
                <w:b/>
                <w:bCs/>
                <w:sz w:val="24"/>
                <w:szCs w:val="24"/>
              </w:rPr>
              <w:t>ормирования</w:t>
            </w:r>
          </w:p>
        </w:tc>
        <w:tc>
          <w:tcPr>
            <w:tcW w:w="0" w:type="auto"/>
            <w:shd w:val="clear" w:color="auto" w:fill="auto"/>
            <w:tcMar>
              <w:top w:w="150" w:type="dxa"/>
              <w:left w:w="150" w:type="dxa"/>
              <w:bottom w:w="150" w:type="dxa"/>
              <w:right w:w="150" w:type="dxa"/>
            </w:tcMar>
            <w:vAlign w:val="center"/>
            <w:hideMark/>
          </w:tcPr>
          <w:p w14:paraId="610D4EBF" w14:textId="77777777" w:rsidR="00F33FFB" w:rsidRPr="000B45C1" w:rsidRDefault="00F33FFB" w:rsidP="00FA6668">
            <w:pPr>
              <w:spacing w:after="0" w:line="240" w:lineRule="auto"/>
              <w:contextualSpacing/>
              <w:jc w:val="center"/>
              <w:rPr>
                <w:rFonts w:ascii="Times New Roman" w:eastAsia="Times New Roman" w:hAnsi="Times New Roman" w:cs="Times New Roman"/>
                <w:b/>
                <w:bCs/>
                <w:sz w:val="24"/>
                <w:szCs w:val="24"/>
              </w:rPr>
            </w:pPr>
            <w:r w:rsidRPr="000B45C1">
              <w:rPr>
                <w:rFonts w:ascii="Times New Roman" w:eastAsia="Times New Roman" w:hAnsi="Times New Roman" w:cs="Times New Roman"/>
                <w:b/>
                <w:bCs/>
                <w:sz w:val="24"/>
                <w:szCs w:val="24"/>
              </w:rPr>
              <w:t>Количество</w:t>
            </w:r>
          </w:p>
        </w:tc>
        <w:tc>
          <w:tcPr>
            <w:tcW w:w="0" w:type="auto"/>
            <w:shd w:val="clear" w:color="auto" w:fill="auto"/>
            <w:tcMar>
              <w:top w:w="150" w:type="dxa"/>
              <w:left w:w="150" w:type="dxa"/>
              <w:bottom w:w="150" w:type="dxa"/>
              <w:right w:w="150" w:type="dxa"/>
            </w:tcMar>
            <w:vAlign w:val="center"/>
            <w:hideMark/>
          </w:tcPr>
          <w:p w14:paraId="5692DF09" w14:textId="454F0B51" w:rsidR="00F33FFB" w:rsidRPr="00554B9E" w:rsidRDefault="00F33FFB" w:rsidP="00FA6668">
            <w:pPr>
              <w:spacing w:after="0" w:line="240" w:lineRule="auto"/>
              <w:contextualSpacing/>
              <w:jc w:val="center"/>
              <w:rPr>
                <w:rFonts w:ascii="Times New Roman" w:eastAsia="Times New Roman" w:hAnsi="Times New Roman" w:cs="Times New Roman"/>
                <w:b/>
                <w:bCs/>
                <w:sz w:val="24"/>
                <w:szCs w:val="24"/>
              </w:rPr>
            </w:pPr>
            <w:r w:rsidRPr="000B45C1">
              <w:rPr>
                <w:rFonts w:ascii="Times New Roman" w:eastAsia="Times New Roman" w:hAnsi="Times New Roman" w:cs="Times New Roman"/>
                <w:b/>
                <w:bCs/>
                <w:sz w:val="24"/>
                <w:szCs w:val="24"/>
              </w:rPr>
              <w:t>Метод</w:t>
            </w:r>
            <w:r>
              <w:rPr>
                <w:rFonts w:ascii="Times New Roman" w:eastAsia="Times New Roman" w:hAnsi="Times New Roman" w:cs="Times New Roman"/>
                <w:b/>
                <w:bCs/>
                <w:sz w:val="24"/>
                <w:szCs w:val="24"/>
              </w:rPr>
              <w:t xml:space="preserve"> отбора</w:t>
            </w:r>
            <w:r w:rsidR="000670FF">
              <w:rPr>
                <w:rFonts w:ascii="Times New Roman" w:eastAsia="Times New Roman" w:hAnsi="Times New Roman" w:cs="Times New Roman"/>
                <w:b/>
                <w:bCs/>
                <w:sz w:val="24"/>
                <w:szCs w:val="24"/>
              </w:rPr>
              <w:t xml:space="preserve"> элементов</w:t>
            </w:r>
          </w:p>
        </w:tc>
      </w:tr>
      <w:tr w:rsidR="00F33FFB" w:rsidRPr="000B45C1" w14:paraId="3BCA853E" w14:textId="77777777" w:rsidTr="008D11F2">
        <w:trPr>
          <w:trHeight w:val="20"/>
        </w:trPr>
        <w:tc>
          <w:tcPr>
            <w:tcW w:w="2263" w:type="dxa"/>
            <w:vMerge w:val="restart"/>
            <w:shd w:val="clear" w:color="auto" w:fill="auto"/>
            <w:tcMar>
              <w:top w:w="150" w:type="dxa"/>
              <w:left w:w="150" w:type="dxa"/>
              <w:bottom w:w="150" w:type="dxa"/>
              <w:right w:w="150" w:type="dxa"/>
            </w:tcMar>
            <w:vAlign w:val="center"/>
            <w:hideMark/>
          </w:tcPr>
          <w:p w14:paraId="54665A58"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Документы общего назначения</w:t>
            </w:r>
          </w:p>
        </w:tc>
        <w:tc>
          <w:tcPr>
            <w:tcW w:w="3128" w:type="dxa"/>
            <w:shd w:val="clear" w:color="auto" w:fill="auto"/>
            <w:tcMar>
              <w:top w:w="150" w:type="dxa"/>
              <w:left w:w="150" w:type="dxa"/>
              <w:bottom w:w="150" w:type="dxa"/>
              <w:right w:w="150" w:type="dxa"/>
            </w:tcMar>
            <w:vAlign w:val="center"/>
            <w:hideMark/>
          </w:tcPr>
          <w:p w14:paraId="75A4B284"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Индивидуально по определенным правилам</w:t>
            </w:r>
          </w:p>
        </w:tc>
        <w:tc>
          <w:tcPr>
            <w:tcW w:w="0" w:type="auto"/>
            <w:shd w:val="clear" w:color="auto" w:fill="auto"/>
            <w:tcMar>
              <w:top w:w="150" w:type="dxa"/>
              <w:left w:w="150" w:type="dxa"/>
              <w:bottom w:w="150" w:type="dxa"/>
              <w:right w:w="150" w:type="dxa"/>
            </w:tcMar>
            <w:vAlign w:val="center"/>
            <w:hideMark/>
          </w:tcPr>
          <w:p w14:paraId="4A6155E8"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Ограниченное</w:t>
            </w:r>
          </w:p>
        </w:tc>
        <w:tc>
          <w:tcPr>
            <w:tcW w:w="0" w:type="auto"/>
            <w:shd w:val="clear" w:color="auto" w:fill="auto"/>
            <w:tcMar>
              <w:top w:w="150" w:type="dxa"/>
              <w:left w:w="150" w:type="dxa"/>
              <w:bottom w:w="150" w:type="dxa"/>
              <w:right w:w="150" w:type="dxa"/>
            </w:tcMar>
            <w:vAlign w:val="center"/>
            <w:hideMark/>
          </w:tcPr>
          <w:p w14:paraId="13298B1D" w14:textId="18A372A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 xml:space="preserve">Сплошной </w:t>
            </w:r>
            <w:r w:rsidR="00931FFA">
              <w:rPr>
                <w:rFonts w:ascii="Times New Roman" w:eastAsia="Times New Roman" w:hAnsi="Times New Roman" w:cs="Times New Roman"/>
                <w:sz w:val="24"/>
                <w:szCs w:val="24"/>
              </w:rPr>
              <w:t xml:space="preserve">метод </w:t>
            </w:r>
            <w:r w:rsidRPr="000B45C1">
              <w:rPr>
                <w:rFonts w:ascii="Times New Roman" w:eastAsia="Times New Roman" w:hAnsi="Times New Roman" w:cs="Times New Roman"/>
                <w:sz w:val="24"/>
                <w:szCs w:val="24"/>
              </w:rPr>
              <w:t xml:space="preserve">или </w:t>
            </w:r>
            <w:r w:rsidRPr="000B45C1">
              <w:rPr>
                <w:rFonts w:ascii="Times New Roman" w:eastAsia="Times New Roman" w:hAnsi="Times New Roman" w:cs="Times New Roman"/>
                <w:sz w:val="24"/>
                <w:szCs w:val="24"/>
              </w:rPr>
              <w:lastRenderedPageBreak/>
              <w:t>нестатистическая</w:t>
            </w:r>
            <w:r w:rsidR="00931FFA">
              <w:rPr>
                <w:rFonts w:ascii="Times New Roman" w:eastAsia="Times New Roman" w:hAnsi="Times New Roman" w:cs="Times New Roman"/>
                <w:sz w:val="24"/>
                <w:szCs w:val="24"/>
              </w:rPr>
              <w:t xml:space="preserve"> выборка</w:t>
            </w:r>
          </w:p>
        </w:tc>
      </w:tr>
      <w:tr w:rsidR="00F33FFB" w:rsidRPr="000B45C1" w14:paraId="6E3F9AEE" w14:textId="77777777" w:rsidTr="008D11F2">
        <w:trPr>
          <w:trHeight w:val="20"/>
        </w:trPr>
        <w:tc>
          <w:tcPr>
            <w:tcW w:w="2263" w:type="dxa"/>
            <w:vMerge/>
            <w:shd w:val="clear" w:color="auto" w:fill="auto"/>
            <w:vAlign w:val="center"/>
            <w:hideMark/>
          </w:tcPr>
          <w:p w14:paraId="63666DB8"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p>
        </w:tc>
        <w:tc>
          <w:tcPr>
            <w:tcW w:w="3128" w:type="dxa"/>
            <w:shd w:val="clear" w:color="auto" w:fill="auto"/>
            <w:tcMar>
              <w:top w:w="150" w:type="dxa"/>
              <w:left w:w="150" w:type="dxa"/>
              <w:bottom w:w="150" w:type="dxa"/>
              <w:right w:w="150" w:type="dxa"/>
            </w:tcMar>
            <w:vAlign w:val="center"/>
            <w:hideMark/>
          </w:tcPr>
          <w:p w14:paraId="6B8C0FA5"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Типовые формы договоров, контрактов</w:t>
            </w:r>
          </w:p>
        </w:tc>
        <w:tc>
          <w:tcPr>
            <w:tcW w:w="0" w:type="auto"/>
            <w:shd w:val="clear" w:color="auto" w:fill="auto"/>
            <w:tcMar>
              <w:top w:w="150" w:type="dxa"/>
              <w:left w:w="150" w:type="dxa"/>
              <w:bottom w:w="150" w:type="dxa"/>
              <w:right w:w="150" w:type="dxa"/>
            </w:tcMar>
            <w:vAlign w:val="center"/>
            <w:hideMark/>
          </w:tcPr>
          <w:p w14:paraId="77412B0B"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Значительное</w:t>
            </w:r>
          </w:p>
        </w:tc>
        <w:tc>
          <w:tcPr>
            <w:tcW w:w="0" w:type="auto"/>
            <w:shd w:val="clear" w:color="auto" w:fill="auto"/>
            <w:tcMar>
              <w:top w:w="150" w:type="dxa"/>
              <w:left w:w="150" w:type="dxa"/>
              <w:bottom w:w="150" w:type="dxa"/>
              <w:right w:w="150" w:type="dxa"/>
            </w:tcMar>
            <w:vAlign w:val="center"/>
            <w:hideMark/>
          </w:tcPr>
          <w:p w14:paraId="1A1D39D0" w14:textId="59DA654F" w:rsidR="00F33FFB" w:rsidRPr="000B45C1" w:rsidRDefault="00931FFA"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Статистическая</w:t>
            </w:r>
            <w:r>
              <w:rPr>
                <w:rFonts w:ascii="Times New Roman" w:eastAsia="Times New Roman" w:hAnsi="Times New Roman" w:cs="Times New Roman"/>
                <w:sz w:val="24"/>
                <w:szCs w:val="24"/>
              </w:rPr>
              <w:t xml:space="preserve"> </w:t>
            </w:r>
            <w:r w:rsidR="00F33FFB" w:rsidRPr="000B45C1">
              <w:rPr>
                <w:rFonts w:ascii="Times New Roman" w:eastAsia="Times New Roman" w:hAnsi="Times New Roman" w:cs="Times New Roman"/>
                <w:sz w:val="24"/>
                <w:szCs w:val="24"/>
              </w:rPr>
              <w:t>или нестатистическая</w:t>
            </w:r>
            <w:r>
              <w:rPr>
                <w:rFonts w:ascii="Times New Roman" w:eastAsia="Times New Roman" w:hAnsi="Times New Roman" w:cs="Times New Roman"/>
                <w:sz w:val="24"/>
                <w:szCs w:val="24"/>
              </w:rPr>
              <w:t xml:space="preserve"> выборка</w:t>
            </w:r>
          </w:p>
        </w:tc>
      </w:tr>
      <w:tr w:rsidR="00F33FFB" w:rsidRPr="000B45C1" w14:paraId="5314060F" w14:textId="77777777" w:rsidTr="008D11F2">
        <w:trPr>
          <w:trHeight w:val="20"/>
        </w:trPr>
        <w:tc>
          <w:tcPr>
            <w:tcW w:w="2263" w:type="dxa"/>
            <w:shd w:val="clear" w:color="auto" w:fill="auto"/>
            <w:tcMar>
              <w:top w:w="150" w:type="dxa"/>
              <w:left w:w="150" w:type="dxa"/>
              <w:bottom w:w="150" w:type="dxa"/>
              <w:right w:w="150" w:type="dxa"/>
            </w:tcMar>
            <w:vAlign w:val="center"/>
            <w:hideMark/>
          </w:tcPr>
          <w:p w14:paraId="19278969"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Первичные учетные документы и соответствующие им бухгалтерские записи</w:t>
            </w:r>
          </w:p>
        </w:tc>
        <w:tc>
          <w:tcPr>
            <w:tcW w:w="3128" w:type="dxa"/>
            <w:shd w:val="clear" w:color="auto" w:fill="auto"/>
            <w:tcMar>
              <w:top w:w="150" w:type="dxa"/>
              <w:left w:w="150" w:type="dxa"/>
              <w:bottom w:w="150" w:type="dxa"/>
              <w:right w:w="150" w:type="dxa"/>
            </w:tcMar>
            <w:vAlign w:val="center"/>
            <w:hideMark/>
          </w:tcPr>
          <w:p w14:paraId="1CCF38D2"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Оформляются и вводятся вручную или с использованием автоматизированных систем бухгалтерского учета</w:t>
            </w:r>
          </w:p>
        </w:tc>
        <w:tc>
          <w:tcPr>
            <w:tcW w:w="0" w:type="auto"/>
            <w:shd w:val="clear" w:color="auto" w:fill="auto"/>
            <w:tcMar>
              <w:top w:w="150" w:type="dxa"/>
              <w:left w:w="150" w:type="dxa"/>
              <w:bottom w:w="150" w:type="dxa"/>
              <w:right w:w="150" w:type="dxa"/>
            </w:tcMar>
            <w:vAlign w:val="center"/>
            <w:hideMark/>
          </w:tcPr>
          <w:p w14:paraId="54C38231"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Значительное или ограниченное (для разных учитываемых хозяйственных операций)</w:t>
            </w:r>
          </w:p>
        </w:tc>
        <w:tc>
          <w:tcPr>
            <w:tcW w:w="0" w:type="auto"/>
            <w:shd w:val="clear" w:color="auto" w:fill="auto"/>
            <w:tcMar>
              <w:top w:w="150" w:type="dxa"/>
              <w:left w:w="150" w:type="dxa"/>
              <w:bottom w:w="150" w:type="dxa"/>
              <w:right w:w="150" w:type="dxa"/>
            </w:tcMar>
            <w:vAlign w:val="center"/>
            <w:hideMark/>
          </w:tcPr>
          <w:p w14:paraId="6B666A97" w14:textId="5781BFBB" w:rsidR="00F33FFB" w:rsidRPr="000B45C1" w:rsidRDefault="00931FFA"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 xml:space="preserve">Сплошной </w:t>
            </w:r>
            <w:r>
              <w:rPr>
                <w:rFonts w:ascii="Times New Roman" w:eastAsia="Times New Roman" w:hAnsi="Times New Roman" w:cs="Times New Roman"/>
                <w:sz w:val="24"/>
                <w:szCs w:val="24"/>
              </w:rPr>
              <w:t xml:space="preserve">метод </w:t>
            </w:r>
            <w:r w:rsidRPr="000B45C1">
              <w:rPr>
                <w:rFonts w:ascii="Times New Roman" w:eastAsia="Times New Roman" w:hAnsi="Times New Roman" w:cs="Times New Roman"/>
                <w:sz w:val="24"/>
                <w:szCs w:val="24"/>
              </w:rPr>
              <w:t>или статистическая</w:t>
            </w:r>
            <w:r>
              <w:rPr>
                <w:rFonts w:ascii="Times New Roman" w:eastAsia="Times New Roman" w:hAnsi="Times New Roman" w:cs="Times New Roman"/>
                <w:sz w:val="24"/>
                <w:szCs w:val="24"/>
              </w:rPr>
              <w:t xml:space="preserve"> выборка</w:t>
            </w:r>
          </w:p>
        </w:tc>
      </w:tr>
      <w:tr w:rsidR="00F33FFB" w:rsidRPr="000B45C1" w14:paraId="415A4919" w14:textId="77777777" w:rsidTr="008D11F2">
        <w:trPr>
          <w:trHeight w:val="20"/>
        </w:trPr>
        <w:tc>
          <w:tcPr>
            <w:tcW w:w="2263" w:type="dxa"/>
            <w:tcBorders>
              <w:bottom w:val="single" w:sz="4" w:space="0" w:color="auto"/>
            </w:tcBorders>
            <w:shd w:val="clear" w:color="auto" w:fill="auto"/>
            <w:tcMar>
              <w:top w:w="150" w:type="dxa"/>
              <w:left w:w="150" w:type="dxa"/>
              <w:bottom w:w="150" w:type="dxa"/>
              <w:right w:w="150" w:type="dxa"/>
            </w:tcMar>
            <w:vAlign w:val="center"/>
            <w:hideMark/>
          </w:tcPr>
          <w:p w14:paraId="42395A2C"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Регистры учета</w:t>
            </w:r>
          </w:p>
        </w:tc>
        <w:tc>
          <w:tcPr>
            <w:tcW w:w="3128" w:type="dxa"/>
            <w:tcBorders>
              <w:bottom w:val="single" w:sz="4" w:space="0" w:color="auto"/>
            </w:tcBorders>
            <w:shd w:val="clear" w:color="auto" w:fill="auto"/>
            <w:tcMar>
              <w:top w:w="150" w:type="dxa"/>
              <w:left w:w="150" w:type="dxa"/>
              <w:bottom w:w="150" w:type="dxa"/>
              <w:right w:w="150" w:type="dxa"/>
            </w:tcMar>
            <w:vAlign w:val="center"/>
            <w:hideMark/>
          </w:tcPr>
          <w:p w14:paraId="2D4512F7"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Формируются автоматически в автоматизированной системе бухгалтерского учета</w:t>
            </w:r>
          </w:p>
        </w:tc>
        <w:tc>
          <w:tcPr>
            <w:tcW w:w="0" w:type="auto"/>
            <w:tcBorders>
              <w:bottom w:val="single" w:sz="4" w:space="0" w:color="auto"/>
            </w:tcBorders>
            <w:shd w:val="clear" w:color="auto" w:fill="auto"/>
            <w:tcMar>
              <w:top w:w="150" w:type="dxa"/>
              <w:left w:w="150" w:type="dxa"/>
              <w:bottom w:w="150" w:type="dxa"/>
              <w:right w:w="150" w:type="dxa"/>
            </w:tcMar>
            <w:vAlign w:val="center"/>
            <w:hideMark/>
          </w:tcPr>
          <w:p w14:paraId="4DF5646C"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Ограниченное</w:t>
            </w:r>
          </w:p>
        </w:tc>
        <w:tc>
          <w:tcPr>
            <w:tcW w:w="0" w:type="auto"/>
            <w:tcBorders>
              <w:bottom w:val="single" w:sz="4" w:space="0" w:color="auto"/>
            </w:tcBorders>
            <w:shd w:val="clear" w:color="auto" w:fill="auto"/>
            <w:tcMar>
              <w:top w:w="150" w:type="dxa"/>
              <w:left w:w="150" w:type="dxa"/>
              <w:bottom w:w="150" w:type="dxa"/>
              <w:right w:w="150" w:type="dxa"/>
            </w:tcMar>
            <w:vAlign w:val="center"/>
            <w:hideMark/>
          </w:tcPr>
          <w:p w14:paraId="5A1A6324"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Тест на соответствие актуальному журналу учетных записей</w:t>
            </w:r>
          </w:p>
        </w:tc>
      </w:tr>
      <w:tr w:rsidR="00F33FFB" w:rsidRPr="000B45C1" w14:paraId="54755B9C" w14:textId="77777777" w:rsidTr="008D1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26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3FB328F0"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Оценочные показатели и соответствующие им бухгалтерские записи или соответствующие им показатели отчетности</w:t>
            </w:r>
          </w:p>
        </w:tc>
        <w:tc>
          <w:tcPr>
            <w:tcW w:w="312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57364565"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Рассчитываются по определенным методикам. Формируются автоматически (возможна корректировка) или вводятся в автоматизированную систему бухгалтерского учета вручную</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58111519"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Ограниченное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22633F05" w14:textId="0C219F08" w:rsidR="00F33FFB" w:rsidRPr="000B45C1" w:rsidRDefault="00931FFA"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 xml:space="preserve">Сплошной </w:t>
            </w:r>
            <w:r>
              <w:rPr>
                <w:rFonts w:ascii="Times New Roman" w:eastAsia="Times New Roman" w:hAnsi="Times New Roman" w:cs="Times New Roman"/>
                <w:sz w:val="24"/>
                <w:szCs w:val="24"/>
              </w:rPr>
              <w:t xml:space="preserve">метод </w:t>
            </w:r>
            <w:r w:rsidRPr="000B45C1">
              <w:rPr>
                <w:rFonts w:ascii="Times New Roman" w:eastAsia="Times New Roman" w:hAnsi="Times New Roman" w:cs="Times New Roman"/>
                <w:sz w:val="24"/>
                <w:szCs w:val="24"/>
              </w:rPr>
              <w:t>или нестатистическая</w:t>
            </w:r>
            <w:r>
              <w:rPr>
                <w:rFonts w:ascii="Times New Roman" w:eastAsia="Times New Roman" w:hAnsi="Times New Roman" w:cs="Times New Roman"/>
                <w:sz w:val="24"/>
                <w:szCs w:val="24"/>
              </w:rPr>
              <w:t xml:space="preserve"> выборка</w:t>
            </w:r>
          </w:p>
        </w:tc>
      </w:tr>
      <w:tr w:rsidR="00F33FFB" w:rsidRPr="000B45C1" w14:paraId="7FB27ACB" w14:textId="77777777" w:rsidTr="008D1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26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354863BD"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Составляющие остатков по аналитическим счетам</w:t>
            </w:r>
          </w:p>
        </w:tc>
        <w:tc>
          <w:tcPr>
            <w:tcW w:w="312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35270B00"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Начальные остатки являются исходной информацией; конечные остатки формируются автоматически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35DDC176"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Ограниченное или значительное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753AA21" w14:textId="52DDE225" w:rsidR="00F33FFB" w:rsidRPr="000B45C1" w:rsidRDefault="00931FFA"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 xml:space="preserve">Сплошной </w:t>
            </w:r>
            <w:r>
              <w:rPr>
                <w:rFonts w:ascii="Times New Roman" w:eastAsia="Times New Roman" w:hAnsi="Times New Roman" w:cs="Times New Roman"/>
                <w:sz w:val="24"/>
                <w:szCs w:val="24"/>
              </w:rPr>
              <w:t xml:space="preserve">метод </w:t>
            </w:r>
            <w:r w:rsidRPr="000B45C1">
              <w:rPr>
                <w:rFonts w:ascii="Times New Roman" w:eastAsia="Times New Roman" w:hAnsi="Times New Roman" w:cs="Times New Roman"/>
                <w:sz w:val="24"/>
                <w:szCs w:val="24"/>
              </w:rPr>
              <w:t>или статистическая</w:t>
            </w:r>
            <w:r>
              <w:rPr>
                <w:rFonts w:ascii="Times New Roman" w:eastAsia="Times New Roman" w:hAnsi="Times New Roman" w:cs="Times New Roman"/>
                <w:sz w:val="24"/>
                <w:szCs w:val="24"/>
              </w:rPr>
              <w:t xml:space="preserve"> выборка</w:t>
            </w:r>
          </w:p>
        </w:tc>
      </w:tr>
      <w:tr w:rsidR="00F33FFB" w:rsidRPr="000B45C1" w14:paraId="08BBD9CD" w14:textId="77777777" w:rsidTr="008D1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26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7D1DB088"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Показатели отчетности и налоговых деклараций</w:t>
            </w:r>
          </w:p>
        </w:tc>
        <w:tc>
          <w:tcPr>
            <w:tcW w:w="312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770A5C18"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Автоматически с возможностью ручной корректировки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637C0D50" w14:textId="77777777" w:rsidR="00F33FFB" w:rsidRPr="000B45C1" w:rsidRDefault="00F33FFB"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Ограниченное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29179500" w14:textId="4CEF5319" w:rsidR="00F33FFB" w:rsidRPr="000B45C1" w:rsidRDefault="00931FFA" w:rsidP="00FA6668">
            <w:pPr>
              <w:spacing w:after="0" w:line="240" w:lineRule="auto"/>
              <w:contextualSpacing/>
              <w:rPr>
                <w:rFonts w:ascii="Times New Roman" w:eastAsia="Times New Roman" w:hAnsi="Times New Roman" w:cs="Times New Roman"/>
                <w:sz w:val="24"/>
                <w:szCs w:val="24"/>
              </w:rPr>
            </w:pPr>
            <w:r w:rsidRPr="000B45C1">
              <w:rPr>
                <w:rFonts w:ascii="Times New Roman" w:eastAsia="Times New Roman" w:hAnsi="Times New Roman" w:cs="Times New Roman"/>
                <w:sz w:val="24"/>
                <w:szCs w:val="24"/>
              </w:rPr>
              <w:t xml:space="preserve">Сплошной </w:t>
            </w:r>
            <w:r>
              <w:rPr>
                <w:rFonts w:ascii="Times New Roman" w:eastAsia="Times New Roman" w:hAnsi="Times New Roman" w:cs="Times New Roman"/>
                <w:sz w:val="24"/>
                <w:szCs w:val="24"/>
              </w:rPr>
              <w:t xml:space="preserve">метод </w:t>
            </w:r>
            <w:r w:rsidRPr="000B45C1">
              <w:rPr>
                <w:rFonts w:ascii="Times New Roman" w:eastAsia="Times New Roman" w:hAnsi="Times New Roman" w:cs="Times New Roman"/>
                <w:sz w:val="24"/>
                <w:szCs w:val="24"/>
              </w:rPr>
              <w:t>или нестатистическая</w:t>
            </w:r>
            <w:r>
              <w:rPr>
                <w:rFonts w:ascii="Times New Roman" w:eastAsia="Times New Roman" w:hAnsi="Times New Roman" w:cs="Times New Roman"/>
                <w:sz w:val="24"/>
                <w:szCs w:val="24"/>
              </w:rPr>
              <w:t xml:space="preserve"> выборка</w:t>
            </w:r>
          </w:p>
        </w:tc>
      </w:tr>
    </w:tbl>
    <w:p w14:paraId="09D7C5BE" w14:textId="5D5B24CF" w:rsidR="00E846E8" w:rsidRDefault="00E846E8" w:rsidP="00D73D14">
      <w:pPr>
        <w:spacing w:after="0"/>
        <w:ind w:firstLine="720"/>
        <w:jc w:val="center"/>
        <w:rPr>
          <w:rFonts w:ascii="Times New Roman" w:hAnsi="Times New Roman" w:cs="Times New Roman"/>
          <w:b/>
          <w:bCs/>
          <w:sz w:val="28"/>
          <w:szCs w:val="28"/>
        </w:rPr>
      </w:pPr>
    </w:p>
    <w:p w14:paraId="7FACE228" w14:textId="2BEC14F5" w:rsidR="006F447E" w:rsidRDefault="006F447E">
      <w:pPr>
        <w:rPr>
          <w:rFonts w:ascii="Times New Roman" w:hAnsi="Times New Roman" w:cs="Times New Roman"/>
          <w:b/>
          <w:bCs/>
          <w:sz w:val="28"/>
          <w:szCs w:val="28"/>
        </w:rPr>
      </w:pPr>
    </w:p>
    <w:p w14:paraId="4D997A72" w14:textId="77777777" w:rsidR="008E3CAC" w:rsidRDefault="008E3CAC">
      <w:pPr>
        <w:rPr>
          <w:rFonts w:ascii="Times New Roman" w:hAnsi="Times New Roman" w:cs="Times New Roman"/>
          <w:b/>
          <w:bCs/>
          <w:sz w:val="28"/>
          <w:szCs w:val="28"/>
        </w:rPr>
      </w:pPr>
      <w:r>
        <w:rPr>
          <w:rFonts w:ascii="Times New Roman" w:hAnsi="Times New Roman" w:cs="Times New Roman"/>
          <w:b/>
          <w:bCs/>
          <w:sz w:val="28"/>
          <w:szCs w:val="28"/>
        </w:rPr>
        <w:br w:type="page"/>
      </w:r>
    </w:p>
    <w:p w14:paraId="36F933B6" w14:textId="5EBE824C" w:rsidR="00933EF1" w:rsidRPr="00855510" w:rsidRDefault="00085E27" w:rsidP="0085551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w:t>
      </w:r>
      <w:r w:rsidR="003615C3">
        <w:rPr>
          <w:rFonts w:ascii="Times New Roman" w:hAnsi="Times New Roman" w:cs="Times New Roman"/>
          <w:b/>
          <w:bCs/>
          <w:sz w:val="28"/>
          <w:szCs w:val="28"/>
        </w:rPr>
        <w:t xml:space="preserve"> 5</w:t>
      </w:r>
      <w:r w:rsidR="00554B9E">
        <w:rPr>
          <w:rFonts w:ascii="Times New Roman" w:hAnsi="Times New Roman" w:cs="Times New Roman"/>
          <w:b/>
          <w:bCs/>
          <w:sz w:val="28"/>
          <w:szCs w:val="28"/>
        </w:rPr>
        <w:t>. Этапы применения выборочного способа тестирования в аудите.</w:t>
      </w:r>
    </w:p>
    <w:p w14:paraId="77757317" w14:textId="5DEDC37D" w:rsidR="00855510" w:rsidRDefault="00855510" w:rsidP="00CE1F30">
      <w:pPr>
        <w:rPr>
          <w:rFonts w:ascii="Times New Roman" w:hAnsi="Times New Roman" w:cs="Times New Roman"/>
          <w:sz w:val="28"/>
          <w:szCs w:val="28"/>
        </w:rPr>
      </w:pPr>
    </w:p>
    <w:p w14:paraId="6C5B966A" w14:textId="3D385626" w:rsidR="00CE1F30" w:rsidRDefault="00CE1F30" w:rsidP="006F447E">
      <w:pPr>
        <w:ind w:firstLine="720"/>
        <w:jc w:val="center"/>
        <w:rPr>
          <w:rFonts w:ascii="Times New Roman" w:hAnsi="Times New Roman" w:cs="Times New Roman"/>
          <w:sz w:val="28"/>
          <w:szCs w:val="28"/>
        </w:rPr>
      </w:pPr>
      <w:r>
        <w:rPr>
          <w:noProof/>
          <w:lang w:eastAsia="ru-RU"/>
        </w:rPr>
        <w:drawing>
          <wp:inline distT="0" distB="0" distL="0" distR="0" wp14:anchorId="354DD1F6" wp14:editId="4F9D5B39">
            <wp:extent cx="4378451" cy="314580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942" t="27570" r="21885" b="22392"/>
                    <a:stretch/>
                  </pic:blipFill>
                  <pic:spPr bwMode="auto">
                    <a:xfrm>
                      <a:off x="0" y="0"/>
                      <a:ext cx="4410252" cy="3168657"/>
                    </a:xfrm>
                    <a:prstGeom prst="rect">
                      <a:avLst/>
                    </a:prstGeom>
                    <a:ln>
                      <a:noFill/>
                    </a:ln>
                    <a:extLst>
                      <a:ext uri="{53640926-AAD7-44D8-BBD7-CCE9431645EC}">
                        <a14:shadowObscured xmlns:a14="http://schemas.microsoft.com/office/drawing/2010/main"/>
                      </a:ext>
                    </a:extLst>
                  </pic:spPr>
                </pic:pic>
              </a:graphicData>
            </a:graphic>
          </wp:inline>
        </w:drawing>
      </w:r>
    </w:p>
    <w:p w14:paraId="0B74D418" w14:textId="1453B476" w:rsidR="00933EF1" w:rsidRPr="006F447E" w:rsidRDefault="00855510" w:rsidP="006F447E">
      <w:pPr>
        <w:spacing w:after="0"/>
        <w:ind w:firstLine="720"/>
        <w:jc w:val="center"/>
        <w:rPr>
          <w:rFonts w:ascii="Times New Roman" w:hAnsi="Times New Roman" w:cs="Times New Roman"/>
          <w:b/>
          <w:bCs/>
          <w:sz w:val="26"/>
          <w:szCs w:val="26"/>
        </w:rPr>
      </w:pPr>
      <w:r w:rsidRPr="00855510">
        <w:rPr>
          <w:rFonts w:ascii="Times New Roman" w:hAnsi="Times New Roman" w:cs="Times New Roman"/>
          <w:b/>
          <w:bCs/>
          <w:sz w:val="28"/>
          <w:szCs w:val="28"/>
        </w:rPr>
        <w:t xml:space="preserve">Рисунок 1 - </w:t>
      </w:r>
      <w:r w:rsidRPr="00FE7663">
        <w:rPr>
          <w:rFonts w:ascii="Times New Roman" w:hAnsi="Times New Roman" w:cs="Times New Roman"/>
          <w:b/>
          <w:bCs/>
          <w:sz w:val="26"/>
          <w:szCs w:val="26"/>
        </w:rPr>
        <w:t>Этапы применения выборочного способа тестирования в аудите</w:t>
      </w:r>
    </w:p>
    <w:p w14:paraId="449BAFC9" w14:textId="266D0794" w:rsidR="00FE7663" w:rsidRDefault="00FE7663" w:rsidP="00855510">
      <w:pPr>
        <w:spacing w:after="0"/>
        <w:ind w:firstLine="720"/>
        <w:jc w:val="center"/>
        <w:rPr>
          <w:rFonts w:ascii="Times New Roman" w:hAnsi="Times New Roman" w:cs="Times New Roman"/>
          <w:b/>
          <w:bCs/>
          <w:sz w:val="28"/>
          <w:szCs w:val="28"/>
        </w:rPr>
      </w:pPr>
    </w:p>
    <w:p w14:paraId="3FC873BC" w14:textId="77777777" w:rsidR="006F447E" w:rsidRPr="00855510" w:rsidRDefault="006F447E" w:rsidP="00855510">
      <w:pPr>
        <w:spacing w:after="0"/>
        <w:ind w:firstLine="720"/>
        <w:jc w:val="center"/>
        <w:rPr>
          <w:rFonts w:ascii="Times New Roman" w:hAnsi="Times New Roman" w:cs="Times New Roman"/>
          <w:b/>
          <w:bCs/>
          <w:sz w:val="28"/>
          <w:szCs w:val="28"/>
        </w:rPr>
      </w:pPr>
    </w:p>
    <w:p w14:paraId="5CD38374" w14:textId="40249E4E" w:rsidR="003615C3" w:rsidRPr="008D5B12" w:rsidRDefault="00393B35" w:rsidP="00855510">
      <w:pPr>
        <w:spacing w:after="0"/>
        <w:ind w:firstLine="720"/>
        <w:jc w:val="both"/>
        <w:rPr>
          <w:rFonts w:ascii="Times New Roman" w:hAnsi="Times New Roman" w:cs="Times New Roman"/>
          <w:sz w:val="28"/>
          <w:szCs w:val="28"/>
        </w:rPr>
      </w:pPr>
      <w:r>
        <w:rPr>
          <w:rFonts w:ascii="Times New Roman" w:hAnsi="Times New Roman" w:cs="Times New Roman"/>
          <w:sz w:val="28"/>
          <w:szCs w:val="28"/>
        </w:rPr>
        <w:t>5.</w:t>
      </w:r>
      <w:r w:rsidR="005432DB">
        <w:rPr>
          <w:rFonts w:ascii="Times New Roman" w:hAnsi="Times New Roman" w:cs="Times New Roman"/>
          <w:sz w:val="28"/>
          <w:szCs w:val="28"/>
        </w:rPr>
        <w:t>1</w:t>
      </w:r>
      <w:r w:rsidR="003615C3">
        <w:rPr>
          <w:rFonts w:ascii="Times New Roman" w:hAnsi="Times New Roman" w:cs="Times New Roman"/>
          <w:sz w:val="28"/>
          <w:szCs w:val="28"/>
        </w:rPr>
        <w:t xml:space="preserve">. </w:t>
      </w:r>
      <w:r w:rsidR="003615C3" w:rsidRPr="008D5B12">
        <w:rPr>
          <w:rFonts w:ascii="Times New Roman" w:hAnsi="Times New Roman" w:cs="Times New Roman"/>
          <w:sz w:val="28"/>
          <w:szCs w:val="28"/>
        </w:rPr>
        <w:t>При построении выборки</w:t>
      </w:r>
      <w:r w:rsidR="00656EDF" w:rsidRPr="008D5B12">
        <w:rPr>
          <w:rFonts w:ascii="Times New Roman" w:hAnsi="Times New Roman" w:cs="Times New Roman"/>
          <w:sz w:val="28"/>
          <w:szCs w:val="28"/>
        </w:rPr>
        <w:t xml:space="preserve"> </w:t>
      </w:r>
      <w:r w:rsidR="003615C3" w:rsidRPr="008D5B12">
        <w:rPr>
          <w:rFonts w:ascii="Times New Roman" w:hAnsi="Times New Roman" w:cs="Times New Roman"/>
          <w:sz w:val="28"/>
          <w:szCs w:val="28"/>
        </w:rPr>
        <w:t>необходимо осуществить следующее:</w:t>
      </w:r>
    </w:p>
    <w:p w14:paraId="6A5B4B49" w14:textId="5D645117" w:rsidR="003615C3" w:rsidRPr="008D5B12" w:rsidRDefault="00393B35" w:rsidP="003615C3">
      <w:pPr>
        <w:spacing w:after="0"/>
        <w:ind w:firstLine="720"/>
        <w:jc w:val="both"/>
        <w:rPr>
          <w:rFonts w:ascii="Times New Roman" w:hAnsi="Times New Roman" w:cs="Times New Roman"/>
          <w:sz w:val="28"/>
          <w:szCs w:val="28"/>
        </w:rPr>
      </w:pPr>
      <w:r w:rsidRPr="008D5B12">
        <w:rPr>
          <w:rFonts w:ascii="Times New Roman" w:hAnsi="Times New Roman" w:cs="Times New Roman"/>
          <w:sz w:val="28"/>
          <w:szCs w:val="28"/>
        </w:rPr>
        <w:t>5.</w:t>
      </w:r>
      <w:r w:rsidR="005432DB" w:rsidRPr="008D5B12">
        <w:rPr>
          <w:rFonts w:ascii="Times New Roman" w:hAnsi="Times New Roman" w:cs="Times New Roman"/>
          <w:sz w:val="28"/>
          <w:szCs w:val="28"/>
        </w:rPr>
        <w:t>1</w:t>
      </w:r>
      <w:r w:rsidR="003615C3" w:rsidRPr="008D5B12">
        <w:rPr>
          <w:rFonts w:ascii="Times New Roman" w:hAnsi="Times New Roman" w:cs="Times New Roman"/>
          <w:sz w:val="28"/>
          <w:szCs w:val="28"/>
        </w:rPr>
        <w:t>.1. анализ конкретных целей, которые должны быть достигнуты, и сочетание аудиторских процедур, которое в наибольшей мере будет способствовать достижению таких целей;</w:t>
      </w:r>
    </w:p>
    <w:p w14:paraId="663A3758" w14:textId="2ECFB9B7" w:rsidR="003615C3" w:rsidRPr="008D5B12" w:rsidRDefault="00393B35" w:rsidP="003615C3">
      <w:pPr>
        <w:spacing w:after="0"/>
        <w:ind w:firstLine="720"/>
        <w:jc w:val="both"/>
        <w:rPr>
          <w:rFonts w:ascii="Times New Roman" w:hAnsi="Times New Roman" w:cs="Times New Roman"/>
          <w:sz w:val="28"/>
          <w:szCs w:val="28"/>
        </w:rPr>
      </w:pPr>
      <w:r w:rsidRPr="008D5B12">
        <w:rPr>
          <w:rFonts w:ascii="Times New Roman" w:hAnsi="Times New Roman" w:cs="Times New Roman"/>
          <w:sz w:val="28"/>
          <w:szCs w:val="28"/>
        </w:rPr>
        <w:t>5.</w:t>
      </w:r>
      <w:r w:rsidR="005432DB" w:rsidRPr="008D5B12">
        <w:rPr>
          <w:rFonts w:ascii="Times New Roman" w:hAnsi="Times New Roman" w:cs="Times New Roman"/>
          <w:sz w:val="28"/>
          <w:szCs w:val="28"/>
        </w:rPr>
        <w:t>1</w:t>
      </w:r>
      <w:r w:rsidR="003615C3" w:rsidRPr="008D5B12">
        <w:rPr>
          <w:rFonts w:ascii="Times New Roman" w:hAnsi="Times New Roman" w:cs="Times New Roman"/>
          <w:sz w:val="28"/>
          <w:szCs w:val="28"/>
        </w:rPr>
        <w:t>.2. анализ характера искомых аудиторских доказательств и возможных условий, связанных с ошибками;</w:t>
      </w:r>
    </w:p>
    <w:p w14:paraId="454D5534" w14:textId="155BDB04" w:rsidR="003615C3" w:rsidRPr="008D5B12" w:rsidRDefault="00393B35" w:rsidP="003615C3">
      <w:pPr>
        <w:spacing w:after="0"/>
        <w:ind w:firstLine="720"/>
        <w:jc w:val="both"/>
        <w:rPr>
          <w:rFonts w:ascii="Times New Roman" w:hAnsi="Times New Roman" w:cs="Times New Roman"/>
          <w:sz w:val="28"/>
          <w:szCs w:val="28"/>
        </w:rPr>
      </w:pPr>
      <w:r w:rsidRPr="008D5B12">
        <w:rPr>
          <w:rFonts w:ascii="Times New Roman" w:hAnsi="Times New Roman" w:cs="Times New Roman"/>
          <w:sz w:val="28"/>
          <w:szCs w:val="28"/>
        </w:rPr>
        <w:t>5.</w:t>
      </w:r>
      <w:r w:rsidR="005432DB" w:rsidRPr="008D5B12">
        <w:rPr>
          <w:rFonts w:ascii="Times New Roman" w:hAnsi="Times New Roman" w:cs="Times New Roman"/>
          <w:sz w:val="28"/>
          <w:szCs w:val="28"/>
        </w:rPr>
        <w:t>1</w:t>
      </w:r>
      <w:r w:rsidR="003615C3" w:rsidRPr="008D5B12">
        <w:rPr>
          <w:rFonts w:ascii="Times New Roman" w:hAnsi="Times New Roman" w:cs="Times New Roman"/>
          <w:sz w:val="28"/>
          <w:szCs w:val="28"/>
        </w:rPr>
        <w:t>.3. анализ условий, представляющих собой ошибку, в зависимости от целей теста для обеспечения включения в прогнозируемые оценки ошибок всех условий, которые уместны с точки зрения целей теста;</w:t>
      </w:r>
    </w:p>
    <w:p w14:paraId="7E07D2F5" w14:textId="49A6A79A" w:rsidR="00E846E8" w:rsidRDefault="00393B35" w:rsidP="006F447E">
      <w:pPr>
        <w:spacing w:after="0"/>
        <w:ind w:firstLine="720"/>
        <w:jc w:val="both"/>
        <w:rPr>
          <w:rFonts w:ascii="Times New Roman" w:hAnsi="Times New Roman" w:cs="Times New Roman"/>
          <w:sz w:val="28"/>
          <w:szCs w:val="28"/>
        </w:rPr>
      </w:pPr>
      <w:r w:rsidRPr="008D5B12">
        <w:rPr>
          <w:rFonts w:ascii="Times New Roman" w:hAnsi="Times New Roman" w:cs="Times New Roman"/>
          <w:sz w:val="28"/>
          <w:szCs w:val="28"/>
        </w:rPr>
        <w:t>5.</w:t>
      </w:r>
      <w:r w:rsidR="005432DB" w:rsidRPr="008D5B12">
        <w:rPr>
          <w:rFonts w:ascii="Times New Roman" w:hAnsi="Times New Roman" w:cs="Times New Roman"/>
          <w:sz w:val="28"/>
          <w:szCs w:val="28"/>
        </w:rPr>
        <w:t>1</w:t>
      </w:r>
      <w:r w:rsidR="003615C3" w:rsidRPr="008D5B12">
        <w:rPr>
          <w:rFonts w:ascii="Times New Roman" w:hAnsi="Times New Roman" w:cs="Times New Roman"/>
          <w:sz w:val="28"/>
          <w:szCs w:val="28"/>
        </w:rPr>
        <w:t>.4. предварительную оценку уровня ошибки, которую предполагается обнаружить применительно к проверяемой совокупности (при проведении тестов внутреннего контроля и процедур проверок по существу), а также предварительную оценку уровня риска системы контроля (при проведении тестов внутреннего контроля).</w:t>
      </w:r>
    </w:p>
    <w:p w14:paraId="19788D2C" w14:textId="40CC9CBD" w:rsidR="004056D7" w:rsidRDefault="004056D7" w:rsidP="004056D7">
      <w:pPr>
        <w:spacing w:after="0"/>
        <w:jc w:val="both"/>
        <w:rPr>
          <w:rFonts w:ascii="Times New Roman" w:hAnsi="Times New Roman" w:cs="Times New Roman"/>
          <w:sz w:val="28"/>
          <w:szCs w:val="28"/>
        </w:rPr>
      </w:pPr>
    </w:p>
    <w:p w14:paraId="05462FE7" w14:textId="3B458969" w:rsidR="00931FFA" w:rsidRPr="004056D7" w:rsidRDefault="004056D7" w:rsidP="004056D7">
      <w:pPr>
        <w:spacing w:after="0"/>
        <w:jc w:val="both"/>
        <w:rPr>
          <w:rFonts w:ascii="Times New Roman" w:hAnsi="Times New Roman" w:cs="Times New Roman"/>
          <w:i/>
          <w:iCs/>
          <w:sz w:val="28"/>
          <w:szCs w:val="28"/>
        </w:rPr>
      </w:pPr>
      <w:r w:rsidRPr="004056D7">
        <w:rPr>
          <w:rFonts w:ascii="Times New Roman" w:hAnsi="Times New Roman" w:cs="Times New Roman"/>
          <w:b/>
          <w:bCs/>
          <w:i/>
          <w:iCs/>
          <w:sz w:val="28"/>
          <w:szCs w:val="28"/>
        </w:rPr>
        <w:t>Примечание.</w:t>
      </w:r>
      <w:r w:rsidRPr="004056D7">
        <w:rPr>
          <w:rFonts w:ascii="Times New Roman" w:hAnsi="Times New Roman" w:cs="Times New Roman"/>
          <w:i/>
          <w:iCs/>
          <w:sz w:val="28"/>
          <w:szCs w:val="28"/>
        </w:rPr>
        <w:t xml:space="preserve"> Порядок формирования аудиторской выборки без применения стратификации указан в Приложении </w:t>
      </w:r>
      <w:r w:rsidR="001D481D">
        <w:rPr>
          <w:rFonts w:ascii="Times New Roman" w:hAnsi="Times New Roman" w:cs="Times New Roman"/>
          <w:i/>
          <w:iCs/>
          <w:sz w:val="28"/>
          <w:szCs w:val="28"/>
        </w:rPr>
        <w:t>1</w:t>
      </w:r>
      <w:r w:rsidRPr="004056D7">
        <w:rPr>
          <w:rFonts w:ascii="Times New Roman" w:hAnsi="Times New Roman" w:cs="Times New Roman"/>
          <w:i/>
          <w:iCs/>
          <w:sz w:val="28"/>
          <w:szCs w:val="28"/>
        </w:rPr>
        <w:t>.</w:t>
      </w:r>
    </w:p>
    <w:p w14:paraId="16745D93" w14:textId="77777777" w:rsidR="001202D0" w:rsidRDefault="001202D0">
      <w:pPr>
        <w:rPr>
          <w:rFonts w:ascii="Times New Roman" w:hAnsi="Times New Roman" w:cs="Times New Roman"/>
          <w:b/>
          <w:bCs/>
          <w:sz w:val="28"/>
          <w:szCs w:val="28"/>
        </w:rPr>
      </w:pPr>
      <w:r>
        <w:rPr>
          <w:rFonts w:ascii="Times New Roman" w:hAnsi="Times New Roman" w:cs="Times New Roman"/>
          <w:b/>
          <w:bCs/>
          <w:sz w:val="28"/>
          <w:szCs w:val="28"/>
        </w:rPr>
        <w:br w:type="page"/>
      </w:r>
    </w:p>
    <w:p w14:paraId="656BA1DA" w14:textId="68B8D947" w:rsidR="00AC0419" w:rsidRPr="00D73D14" w:rsidRDefault="00AC0419" w:rsidP="00AC0419">
      <w:pPr>
        <w:ind w:firstLine="720"/>
        <w:jc w:val="center"/>
        <w:rPr>
          <w:rFonts w:ascii="Times New Roman" w:hAnsi="Times New Roman" w:cs="Times New Roman"/>
          <w:b/>
          <w:bCs/>
          <w:sz w:val="28"/>
          <w:szCs w:val="28"/>
        </w:rPr>
      </w:pPr>
      <w:r w:rsidRPr="00D73D14">
        <w:rPr>
          <w:rFonts w:ascii="Times New Roman" w:hAnsi="Times New Roman" w:cs="Times New Roman"/>
          <w:b/>
          <w:bCs/>
          <w:sz w:val="28"/>
          <w:szCs w:val="28"/>
        </w:rPr>
        <w:lastRenderedPageBreak/>
        <w:t>Глава</w:t>
      </w:r>
      <w:r>
        <w:rPr>
          <w:rFonts w:ascii="Times New Roman" w:hAnsi="Times New Roman" w:cs="Times New Roman"/>
          <w:b/>
          <w:bCs/>
          <w:sz w:val="28"/>
          <w:szCs w:val="28"/>
        </w:rPr>
        <w:t xml:space="preserve"> 6</w:t>
      </w:r>
      <w:r w:rsidRPr="00D73D14">
        <w:rPr>
          <w:rFonts w:ascii="Times New Roman" w:hAnsi="Times New Roman" w:cs="Times New Roman"/>
          <w:b/>
          <w:bCs/>
          <w:sz w:val="28"/>
          <w:szCs w:val="28"/>
        </w:rPr>
        <w:t xml:space="preserve">. </w:t>
      </w:r>
      <w:r>
        <w:rPr>
          <w:rFonts w:ascii="Times New Roman" w:hAnsi="Times New Roman" w:cs="Times New Roman"/>
          <w:b/>
          <w:bCs/>
          <w:sz w:val="28"/>
          <w:szCs w:val="28"/>
        </w:rPr>
        <w:t>Риски применения выборочного способа в аудите</w:t>
      </w:r>
      <w:r w:rsidRPr="00D73D14">
        <w:rPr>
          <w:rFonts w:ascii="Times New Roman" w:hAnsi="Times New Roman" w:cs="Times New Roman"/>
          <w:b/>
          <w:bCs/>
          <w:sz w:val="28"/>
          <w:szCs w:val="28"/>
        </w:rPr>
        <w:t>.</w:t>
      </w:r>
    </w:p>
    <w:p w14:paraId="6D2D0CF9" w14:textId="6B2927F5" w:rsidR="00AC0419" w:rsidRDefault="00AC0419" w:rsidP="00AC0419">
      <w:pPr>
        <w:spacing w:after="0"/>
        <w:ind w:firstLine="720"/>
        <w:jc w:val="both"/>
        <w:rPr>
          <w:rFonts w:ascii="Times New Roman" w:hAnsi="Times New Roman" w:cs="Times New Roman"/>
          <w:sz w:val="28"/>
          <w:szCs w:val="28"/>
        </w:rPr>
      </w:pPr>
      <w:r w:rsidRPr="00AC0419">
        <w:rPr>
          <w:rFonts w:ascii="Times New Roman" w:hAnsi="Times New Roman" w:cs="Times New Roman"/>
          <w:sz w:val="28"/>
          <w:szCs w:val="28"/>
        </w:rPr>
        <w:t>6.1</w:t>
      </w:r>
      <w:r>
        <w:rPr>
          <w:rFonts w:ascii="Times New Roman" w:hAnsi="Times New Roman" w:cs="Times New Roman"/>
          <w:sz w:val="28"/>
          <w:szCs w:val="28"/>
        </w:rPr>
        <w:t>. Р</w:t>
      </w:r>
      <w:r w:rsidRPr="00656EDF">
        <w:rPr>
          <w:rFonts w:ascii="Times New Roman" w:hAnsi="Times New Roman" w:cs="Times New Roman"/>
          <w:sz w:val="28"/>
          <w:szCs w:val="28"/>
        </w:rPr>
        <w:t xml:space="preserve">иск выборки </w:t>
      </w:r>
      <w:r>
        <w:rPr>
          <w:rFonts w:ascii="Times New Roman" w:hAnsi="Times New Roman" w:cs="Times New Roman"/>
          <w:sz w:val="28"/>
          <w:szCs w:val="28"/>
        </w:rPr>
        <w:t>–</w:t>
      </w:r>
      <w:r w:rsidRPr="00656EDF">
        <w:rPr>
          <w:rFonts w:ascii="Times New Roman" w:hAnsi="Times New Roman" w:cs="Times New Roman"/>
          <w:sz w:val="28"/>
          <w:szCs w:val="28"/>
        </w:rPr>
        <w:t xml:space="preserve"> риск того, что вывод аудитора, сделанный по выборке, может отличаться от вывода, который был бы сделан, если бы эта же аудиторская процедура применялась ко всей </w:t>
      </w:r>
      <w:r w:rsidR="00BD51EC">
        <w:rPr>
          <w:rFonts w:ascii="Times New Roman" w:hAnsi="Times New Roman" w:cs="Times New Roman"/>
          <w:sz w:val="28"/>
          <w:szCs w:val="28"/>
        </w:rPr>
        <w:t>проверяемой</w:t>
      </w:r>
      <w:r w:rsidRPr="00656EDF">
        <w:rPr>
          <w:rFonts w:ascii="Times New Roman" w:hAnsi="Times New Roman" w:cs="Times New Roman"/>
          <w:sz w:val="28"/>
          <w:szCs w:val="28"/>
        </w:rPr>
        <w:t xml:space="preserve"> совокупности.</w:t>
      </w:r>
    </w:p>
    <w:p w14:paraId="7457920F" w14:textId="4C2A1F23" w:rsidR="00AC0419" w:rsidRDefault="00AC0419" w:rsidP="00AC0419">
      <w:pPr>
        <w:spacing w:after="0"/>
        <w:ind w:firstLine="720"/>
        <w:jc w:val="both"/>
        <w:rPr>
          <w:rFonts w:ascii="Times New Roman" w:hAnsi="Times New Roman" w:cs="Times New Roman"/>
          <w:sz w:val="28"/>
          <w:szCs w:val="28"/>
        </w:rPr>
      </w:pPr>
      <w:r w:rsidRPr="00AC0419">
        <w:rPr>
          <w:rFonts w:ascii="Times New Roman" w:hAnsi="Times New Roman" w:cs="Times New Roman"/>
          <w:sz w:val="28"/>
          <w:szCs w:val="28"/>
        </w:rPr>
        <w:t>6.2</w:t>
      </w:r>
      <w:r>
        <w:rPr>
          <w:rFonts w:ascii="Times New Roman" w:hAnsi="Times New Roman" w:cs="Times New Roman"/>
          <w:sz w:val="28"/>
          <w:szCs w:val="28"/>
        </w:rPr>
        <w:t xml:space="preserve">. В соответствии с НПАД, существуют следующие виды рисков применения выборочного способа в аудите: </w:t>
      </w:r>
    </w:p>
    <w:p w14:paraId="5E8B2EFA" w14:textId="7D2A150D" w:rsidR="00AC0419" w:rsidRDefault="00AC0419" w:rsidP="00AC0419">
      <w:pPr>
        <w:spacing w:after="0"/>
        <w:ind w:firstLine="720"/>
        <w:jc w:val="both"/>
        <w:rPr>
          <w:rFonts w:ascii="Times New Roman" w:hAnsi="Times New Roman" w:cs="Times New Roman"/>
          <w:sz w:val="28"/>
          <w:szCs w:val="28"/>
        </w:rPr>
      </w:pPr>
      <w:r w:rsidRPr="00AC0419">
        <w:rPr>
          <w:rFonts w:ascii="Times New Roman" w:hAnsi="Times New Roman" w:cs="Times New Roman"/>
          <w:sz w:val="28"/>
          <w:szCs w:val="28"/>
        </w:rPr>
        <w:t>6.2</w:t>
      </w:r>
      <w:r>
        <w:rPr>
          <w:rFonts w:ascii="Times New Roman" w:hAnsi="Times New Roman" w:cs="Times New Roman"/>
          <w:sz w:val="28"/>
          <w:szCs w:val="28"/>
        </w:rPr>
        <w:t xml:space="preserve">.1. </w:t>
      </w:r>
      <w:r w:rsidRPr="004D4AAC">
        <w:rPr>
          <w:rFonts w:ascii="Times New Roman" w:hAnsi="Times New Roman" w:cs="Times New Roman"/>
          <w:sz w:val="28"/>
          <w:szCs w:val="28"/>
        </w:rPr>
        <w:t>риск, не связанный с применением выборочного способа,</w:t>
      </w:r>
    </w:p>
    <w:p w14:paraId="1C960B75" w14:textId="491FF5F4" w:rsidR="00AC0419" w:rsidRDefault="00AC0419" w:rsidP="00AC0419">
      <w:pPr>
        <w:spacing w:after="0"/>
        <w:ind w:firstLine="720"/>
        <w:jc w:val="both"/>
        <w:rPr>
          <w:rFonts w:ascii="Times New Roman" w:hAnsi="Times New Roman" w:cs="Times New Roman"/>
          <w:sz w:val="28"/>
          <w:szCs w:val="28"/>
        </w:rPr>
      </w:pPr>
      <w:r w:rsidRPr="00AC0419">
        <w:rPr>
          <w:rFonts w:ascii="Times New Roman" w:hAnsi="Times New Roman" w:cs="Times New Roman"/>
          <w:sz w:val="28"/>
          <w:szCs w:val="28"/>
        </w:rPr>
        <w:t>6.2</w:t>
      </w:r>
      <w:r>
        <w:rPr>
          <w:rFonts w:ascii="Times New Roman" w:hAnsi="Times New Roman" w:cs="Times New Roman"/>
          <w:sz w:val="28"/>
          <w:szCs w:val="28"/>
        </w:rPr>
        <w:t xml:space="preserve">.2. </w:t>
      </w:r>
      <w:r w:rsidRPr="004D4AAC">
        <w:rPr>
          <w:rFonts w:ascii="Times New Roman" w:hAnsi="Times New Roman" w:cs="Times New Roman"/>
          <w:sz w:val="28"/>
          <w:szCs w:val="28"/>
        </w:rPr>
        <w:t>риск, связанный с применением выборочного способа</w:t>
      </w:r>
      <w:r>
        <w:rPr>
          <w:rFonts w:ascii="Times New Roman" w:hAnsi="Times New Roman" w:cs="Times New Roman"/>
          <w:sz w:val="28"/>
          <w:szCs w:val="28"/>
        </w:rPr>
        <w:t>.</w:t>
      </w:r>
    </w:p>
    <w:p w14:paraId="43424ACA" w14:textId="765A4A53" w:rsidR="00AC0419" w:rsidRPr="004D4AAC" w:rsidRDefault="00AC0419" w:rsidP="00AC0419">
      <w:pPr>
        <w:spacing w:after="0"/>
        <w:ind w:firstLine="720"/>
        <w:jc w:val="both"/>
        <w:rPr>
          <w:rFonts w:ascii="Times New Roman" w:hAnsi="Times New Roman" w:cs="Times New Roman"/>
          <w:sz w:val="28"/>
          <w:szCs w:val="28"/>
        </w:rPr>
      </w:pPr>
      <w:r w:rsidRPr="00AC0419">
        <w:rPr>
          <w:rFonts w:ascii="Times New Roman" w:hAnsi="Times New Roman" w:cs="Times New Roman"/>
          <w:sz w:val="28"/>
          <w:szCs w:val="28"/>
        </w:rPr>
        <w:t xml:space="preserve">6.3. </w:t>
      </w:r>
      <w:r w:rsidRPr="004D4AAC">
        <w:rPr>
          <w:rFonts w:ascii="Times New Roman" w:hAnsi="Times New Roman" w:cs="Times New Roman"/>
          <w:sz w:val="28"/>
          <w:szCs w:val="28"/>
        </w:rPr>
        <w:t>В процессе проведения аудита различают два</w:t>
      </w:r>
      <w:r>
        <w:rPr>
          <w:rFonts w:ascii="Times New Roman" w:hAnsi="Times New Roman" w:cs="Times New Roman"/>
          <w:sz w:val="28"/>
          <w:szCs w:val="28"/>
        </w:rPr>
        <w:t xml:space="preserve"> </w:t>
      </w:r>
      <w:r w:rsidRPr="004D4AAC">
        <w:rPr>
          <w:rFonts w:ascii="Times New Roman" w:hAnsi="Times New Roman" w:cs="Times New Roman"/>
          <w:sz w:val="28"/>
          <w:szCs w:val="28"/>
        </w:rPr>
        <w:t>вида риска</w:t>
      </w:r>
      <w:r>
        <w:rPr>
          <w:rFonts w:ascii="Times New Roman" w:hAnsi="Times New Roman" w:cs="Times New Roman"/>
          <w:sz w:val="28"/>
          <w:szCs w:val="28"/>
        </w:rPr>
        <w:t>, связанных с применением выборочного способа</w:t>
      </w:r>
      <w:r w:rsidRPr="004D4AAC">
        <w:rPr>
          <w:rFonts w:ascii="Times New Roman" w:hAnsi="Times New Roman" w:cs="Times New Roman"/>
          <w:sz w:val="28"/>
          <w:szCs w:val="28"/>
        </w:rPr>
        <w:t>:</w:t>
      </w:r>
    </w:p>
    <w:p w14:paraId="613C0591" w14:textId="4C76D6C4" w:rsidR="00AC0419" w:rsidRPr="004D4AAC" w:rsidRDefault="00AC0419" w:rsidP="00AC0419">
      <w:pPr>
        <w:spacing w:after="0"/>
        <w:ind w:firstLine="720"/>
        <w:jc w:val="both"/>
        <w:rPr>
          <w:rFonts w:ascii="Times New Roman" w:hAnsi="Times New Roman" w:cs="Times New Roman"/>
          <w:sz w:val="28"/>
          <w:szCs w:val="28"/>
        </w:rPr>
      </w:pPr>
      <w:r w:rsidRPr="00AC0419">
        <w:rPr>
          <w:rFonts w:ascii="Times New Roman" w:hAnsi="Times New Roman" w:cs="Times New Roman"/>
          <w:sz w:val="28"/>
          <w:szCs w:val="28"/>
        </w:rPr>
        <w:t>6.3.1</w:t>
      </w:r>
      <w:r>
        <w:rPr>
          <w:rFonts w:ascii="Times New Roman" w:hAnsi="Times New Roman" w:cs="Times New Roman"/>
          <w:sz w:val="28"/>
          <w:szCs w:val="28"/>
        </w:rPr>
        <w:t xml:space="preserve">. </w:t>
      </w:r>
      <w:r w:rsidRPr="004D4AAC">
        <w:rPr>
          <w:rFonts w:ascii="Times New Roman" w:hAnsi="Times New Roman" w:cs="Times New Roman"/>
          <w:sz w:val="28"/>
          <w:szCs w:val="28"/>
        </w:rPr>
        <w:t>риск сформировать вывод о том, что риск средств внутреннего контроля выше, чем в</w:t>
      </w:r>
      <w:r>
        <w:rPr>
          <w:rFonts w:ascii="Times New Roman" w:hAnsi="Times New Roman" w:cs="Times New Roman"/>
          <w:sz w:val="28"/>
          <w:szCs w:val="28"/>
        </w:rPr>
        <w:t xml:space="preserve"> </w:t>
      </w:r>
      <w:r w:rsidRPr="004D4AAC">
        <w:rPr>
          <w:rFonts w:ascii="Times New Roman" w:hAnsi="Times New Roman" w:cs="Times New Roman"/>
          <w:sz w:val="28"/>
          <w:szCs w:val="28"/>
        </w:rPr>
        <w:t>действительности (при выполнении тестов средств внутреннего контроля), либо сформировать</w:t>
      </w:r>
      <w:r>
        <w:rPr>
          <w:rFonts w:ascii="Times New Roman" w:hAnsi="Times New Roman" w:cs="Times New Roman"/>
          <w:sz w:val="28"/>
          <w:szCs w:val="28"/>
        </w:rPr>
        <w:t xml:space="preserve"> </w:t>
      </w:r>
      <w:r w:rsidRPr="004D4AAC">
        <w:rPr>
          <w:rFonts w:ascii="Times New Roman" w:hAnsi="Times New Roman" w:cs="Times New Roman"/>
          <w:sz w:val="28"/>
          <w:szCs w:val="28"/>
        </w:rPr>
        <w:t>вывод о том, что проверяемая совокупность содержит существенное искажение информации, тогда</w:t>
      </w:r>
      <w:r>
        <w:rPr>
          <w:rFonts w:ascii="Times New Roman" w:hAnsi="Times New Roman" w:cs="Times New Roman"/>
          <w:sz w:val="28"/>
          <w:szCs w:val="28"/>
        </w:rPr>
        <w:t xml:space="preserve"> </w:t>
      </w:r>
      <w:r w:rsidRPr="004D4AAC">
        <w:rPr>
          <w:rFonts w:ascii="Times New Roman" w:hAnsi="Times New Roman" w:cs="Times New Roman"/>
          <w:sz w:val="28"/>
          <w:szCs w:val="28"/>
        </w:rPr>
        <w:t>как в действительности его не существует (при выполнении аудиторских процедур проверки по</w:t>
      </w:r>
      <w:r>
        <w:rPr>
          <w:rFonts w:ascii="Times New Roman" w:hAnsi="Times New Roman" w:cs="Times New Roman"/>
          <w:sz w:val="28"/>
          <w:szCs w:val="28"/>
        </w:rPr>
        <w:t xml:space="preserve"> </w:t>
      </w:r>
      <w:r w:rsidRPr="004D4AAC">
        <w:rPr>
          <w:rFonts w:ascii="Times New Roman" w:hAnsi="Times New Roman" w:cs="Times New Roman"/>
          <w:sz w:val="28"/>
          <w:szCs w:val="28"/>
        </w:rPr>
        <w:t>существу);</w:t>
      </w:r>
    </w:p>
    <w:p w14:paraId="56AE71E0" w14:textId="6A2B6E66" w:rsidR="00AC0419" w:rsidRDefault="00AC0419" w:rsidP="00AC0419">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6.3.2. </w:t>
      </w:r>
      <w:r w:rsidRPr="004D4AAC">
        <w:rPr>
          <w:rFonts w:ascii="Times New Roman" w:hAnsi="Times New Roman" w:cs="Times New Roman"/>
          <w:sz w:val="28"/>
          <w:szCs w:val="28"/>
        </w:rPr>
        <w:t>риск сформировать вывод о том, что риск средств внутреннего контроля ниже, чем в</w:t>
      </w:r>
      <w:r>
        <w:rPr>
          <w:rFonts w:ascii="Times New Roman" w:hAnsi="Times New Roman" w:cs="Times New Roman"/>
          <w:sz w:val="28"/>
          <w:szCs w:val="28"/>
        </w:rPr>
        <w:t xml:space="preserve"> </w:t>
      </w:r>
      <w:r w:rsidRPr="004D4AAC">
        <w:rPr>
          <w:rFonts w:ascii="Times New Roman" w:hAnsi="Times New Roman" w:cs="Times New Roman"/>
          <w:sz w:val="28"/>
          <w:szCs w:val="28"/>
        </w:rPr>
        <w:t>действительности (при выполнении тестов средств внутреннего контроля), либо сформировать</w:t>
      </w:r>
      <w:r>
        <w:rPr>
          <w:rFonts w:ascii="Times New Roman" w:hAnsi="Times New Roman" w:cs="Times New Roman"/>
          <w:sz w:val="28"/>
          <w:szCs w:val="28"/>
        </w:rPr>
        <w:t xml:space="preserve"> </w:t>
      </w:r>
      <w:r w:rsidRPr="004D4AAC">
        <w:rPr>
          <w:rFonts w:ascii="Times New Roman" w:hAnsi="Times New Roman" w:cs="Times New Roman"/>
          <w:sz w:val="28"/>
          <w:szCs w:val="28"/>
        </w:rPr>
        <w:t>вывод о том, что проверяемая совокупность не содержит существенного искажения информации,</w:t>
      </w:r>
      <w:r>
        <w:rPr>
          <w:rFonts w:ascii="Times New Roman" w:hAnsi="Times New Roman" w:cs="Times New Roman"/>
          <w:sz w:val="28"/>
          <w:szCs w:val="28"/>
        </w:rPr>
        <w:t xml:space="preserve"> </w:t>
      </w:r>
      <w:r w:rsidRPr="004D4AAC">
        <w:rPr>
          <w:rFonts w:ascii="Times New Roman" w:hAnsi="Times New Roman" w:cs="Times New Roman"/>
          <w:sz w:val="28"/>
          <w:szCs w:val="28"/>
        </w:rPr>
        <w:t>в то время как в действительности оно существует (при выполнении аудиторских процедур</w:t>
      </w:r>
      <w:r>
        <w:rPr>
          <w:rFonts w:ascii="Times New Roman" w:hAnsi="Times New Roman" w:cs="Times New Roman"/>
          <w:sz w:val="28"/>
          <w:szCs w:val="28"/>
        </w:rPr>
        <w:t xml:space="preserve"> </w:t>
      </w:r>
      <w:r w:rsidRPr="004D4AAC">
        <w:rPr>
          <w:rFonts w:ascii="Times New Roman" w:hAnsi="Times New Roman" w:cs="Times New Roman"/>
          <w:sz w:val="28"/>
          <w:szCs w:val="28"/>
        </w:rPr>
        <w:t>проверки по существу)</w:t>
      </w:r>
      <w:r>
        <w:rPr>
          <w:rFonts w:ascii="Times New Roman" w:hAnsi="Times New Roman" w:cs="Times New Roman"/>
          <w:sz w:val="28"/>
          <w:szCs w:val="28"/>
        </w:rPr>
        <w:t>.</w:t>
      </w:r>
    </w:p>
    <w:p w14:paraId="2B9CF167" w14:textId="5A250894" w:rsidR="00AC0419" w:rsidRPr="00DC30D5" w:rsidRDefault="00AC0419" w:rsidP="008B26F3">
      <w:pPr>
        <w:spacing w:after="0"/>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115"/>
        <w:gridCol w:w="3115"/>
        <w:gridCol w:w="3115"/>
      </w:tblGrid>
      <w:tr w:rsidR="00AC0419" w:rsidRPr="00AC0419" w14:paraId="398AD38D" w14:textId="77777777" w:rsidTr="00FA6668">
        <w:tc>
          <w:tcPr>
            <w:tcW w:w="3115" w:type="dxa"/>
          </w:tcPr>
          <w:p w14:paraId="0A92F57A" w14:textId="77777777" w:rsidR="00AC0419" w:rsidRPr="00931FFA" w:rsidRDefault="00AC0419" w:rsidP="00931FFA">
            <w:pPr>
              <w:jc w:val="center"/>
              <w:rPr>
                <w:rFonts w:ascii="Times New Roman" w:hAnsi="Times New Roman" w:cs="Times New Roman"/>
                <w:b/>
                <w:bCs/>
                <w:sz w:val="24"/>
                <w:szCs w:val="24"/>
              </w:rPr>
            </w:pPr>
            <w:r w:rsidRPr="00931FFA">
              <w:rPr>
                <w:rFonts w:ascii="Times New Roman" w:hAnsi="Times New Roman" w:cs="Times New Roman"/>
                <w:b/>
                <w:bCs/>
                <w:sz w:val="24"/>
                <w:szCs w:val="24"/>
              </w:rPr>
              <w:t>Тип риска</w:t>
            </w:r>
          </w:p>
        </w:tc>
        <w:tc>
          <w:tcPr>
            <w:tcW w:w="3115" w:type="dxa"/>
          </w:tcPr>
          <w:p w14:paraId="42E008C9" w14:textId="77777777" w:rsidR="00AC0419" w:rsidRPr="00931FFA" w:rsidRDefault="00AC0419" w:rsidP="00931FFA">
            <w:pPr>
              <w:jc w:val="center"/>
              <w:rPr>
                <w:rFonts w:ascii="Times New Roman" w:hAnsi="Times New Roman" w:cs="Times New Roman"/>
                <w:b/>
                <w:bCs/>
                <w:sz w:val="24"/>
                <w:szCs w:val="24"/>
              </w:rPr>
            </w:pPr>
            <w:r w:rsidRPr="00931FFA">
              <w:rPr>
                <w:rFonts w:ascii="Times New Roman" w:hAnsi="Times New Roman" w:cs="Times New Roman"/>
                <w:b/>
                <w:bCs/>
                <w:sz w:val="24"/>
                <w:szCs w:val="24"/>
              </w:rPr>
              <w:t>Содержание</w:t>
            </w:r>
          </w:p>
        </w:tc>
        <w:tc>
          <w:tcPr>
            <w:tcW w:w="3115" w:type="dxa"/>
          </w:tcPr>
          <w:p w14:paraId="27BDDB17" w14:textId="77777777" w:rsidR="00AC0419" w:rsidRPr="00931FFA" w:rsidRDefault="00AC0419" w:rsidP="00931FFA">
            <w:pPr>
              <w:jc w:val="center"/>
              <w:rPr>
                <w:rFonts w:ascii="Times New Roman" w:hAnsi="Times New Roman" w:cs="Times New Roman"/>
                <w:b/>
                <w:bCs/>
                <w:sz w:val="24"/>
                <w:szCs w:val="24"/>
              </w:rPr>
            </w:pPr>
            <w:r w:rsidRPr="00931FFA">
              <w:rPr>
                <w:rFonts w:ascii="Times New Roman" w:hAnsi="Times New Roman" w:cs="Times New Roman"/>
                <w:b/>
                <w:bCs/>
                <w:sz w:val="24"/>
                <w:szCs w:val="24"/>
              </w:rPr>
              <w:t>Последствия</w:t>
            </w:r>
          </w:p>
        </w:tc>
      </w:tr>
      <w:tr w:rsidR="00AC0419" w:rsidRPr="00AC0419" w14:paraId="4B308060" w14:textId="77777777" w:rsidTr="00FA6668">
        <w:tc>
          <w:tcPr>
            <w:tcW w:w="3115" w:type="dxa"/>
            <w:vMerge w:val="restart"/>
          </w:tcPr>
          <w:p w14:paraId="1DE2AC08" w14:textId="77777777" w:rsidR="00AC0419" w:rsidRPr="00AC0419" w:rsidRDefault="00AC0419" w:rsidP="00FA6668">
            <w:pPr>
              <w:rPr>
                <w:rFonts w:ascii="Times New Roman" w:eastAsia="Times New Roman" w:hAnsi="Times New Roman" w:cs="Times New Roman"/>
                <w:sz w:val="24"/>
                <w:szCs w:val="24"/>
                <w:lang w:eastAsia="ru-RU"/>
              </w:rPr>
            </w:pPr>
            <w:r w:rsidRPr="00AC0419">
              <w:rPr>
                <w:rFonts w:ascii="Times New Roman" w:eastAsia="Times New Roman" w:hAnsi="Times New Roman" w:cs="Times New Roman"/>
                <w:color w:val="000000"/>
                <w:sz w:val="24"/>
                <w:szCs w:val="24"/>
                <w:lang w:eastAsia="ru-RU"/>
              </w:rPr>
              <w:t>Риск при выполне</w:t>
            </w:r>
            <w:r w:rsidRPr="00AC0419">
              <w:rPr>
                <w:rFonts w:ascii="Times New Roman" w:eastAsia="Times New Roman" w:hAnsi="Times New Roman" w:cs="Times New Roman"/>
                <w:color w:val="000000"/>
                <w:sz w:val="24"/>
                <w:szCs w:val="24"/>
                <w:lang w:eastAsia="ru-RU"/>
              </w:rPr>
              <w:softHyphen/>
              <w:t>нии тестов средств внутреннего контроля</w:t>
            </w:r>
          </w:p>
          <w:p w14:paraId="1BEE6049" w14:textId="77777777" w:rsidR="00AC0419" w:rsidRPr="00AC0419" w:rsidRDefault="00AC0419" w:rsidP="00FA6668">
            <w:pPr>
              <w:rPr>
                <w:rFonts w:ascii="Times New Roman" w:hAnsi="Times New Roman" w:cs="Times New Roman"/>
                <w:sz w:val="24"/>
                <w:szCs w:val="24"/>
              </w:rPr>
            </w:pPr>
          </w:p>
        </w:tc>
        <w:tc>
          <w:tcPr>
            <w:tcW w:w="3115" w:type="dxa"/>
          </w:tcPr>
          <w:p w14:paraId="22F09EE6" w14:textId="21D08180" w:rsidR="00AC0419" w:rsidRPr="00AC0419" w:rsidRDefault="00AC0419" w:rsidP="00FA6668">
            <w:pPr>
              <w:rPr>
                <w:rFonts w:ascii="Times New Roman" w:hAnsi="Times New Roman" w:cs="Times New Roman"/>
                <w:sz w:val="24"/>
                <w:szCs w:val="24"/>
              </w:rPr>
            </w:pPr>
            <w:r w:rsidRPr="00AC0419">
              <w:rPr>
                <w:rFonts w:ascii="Times New Roman" w:hAnsi="Times New Roman" w:cs="Times New Roman"/>
                <w:sz w:val="24"/>
                <w:szCs w:val="24"/>
              </w:rPr>
              <w:t xml:space="preserve">Аудитор придет к выводу о том, что риск </w:t>
            </w:r>
            <w:r>
              <w:rPr>
                <w:rFonts w:ascii="Times New Roman" w:hAnsi="Times New Roman" w:cs="Times New Roman"/>
                <w:sz w:val="24"/>
                <w:szCs w:val="24"/>
              </w:rPr>
              <w:t>средств внутреннего контрол</w:t>
            </w:r>
            <w:r w:rsidR="001F20E9">
              <w:rPr>
                <w:rFonts w:ascii="Times New Roman" w:hAnsi="Times New Roman" w:cs="Times New Roman"/>
                <w:sz w:val="24"/>
                <w:szCs w:val="24"/>
              </w:rPr>
              <w:t>я ниже</w:t>
            </w:r>
            <w:r w:rsidRPr="00AC0419">
              <w:rPr>
                <w:rFonts w:ascii="Times New Roman" w:hAnsi="Times New Roman" w:cs="Times New Roman"/>
                <w:sz w:val="24"/>
                <w:szCs w:val="24"/>
              </w:rPr>
              <w:t>, чем в действительности</w:t>
            </w:r>
          </w:p>
        </w:tc>
        <w:tc>
          <w:tcPr>
            <w:tcW w:w="3115" w:type="dxa"/>
          </w:tcPr>
          <w:p w14:paraId="040C90E2" w14:textId="77777777" w:rsidR="00AC0419" w:rsidRPr="00AC0419" w:rsidRDefault="00AC0419" w:rsidP="00FA6668">
            <w:pPr>
              <w:rPr>
                <w:rFonts w:ascii="Times New Roman" w:hAnsi="Times New Roman" w:cs="Times New Roman"/>
                <w:sz w:val="24"/>
                <w:szCs w:val="24"/>
              </w:rPr>
            </w:pPr>
            <w:r w:rsidRPr="00AC0419">
              <w:rPr>
                <w:rFonts w:ascii="Times New Roman" w:hAnsi="Times New Roman" w:cs="Times New Roman"/>
                <w:sz w:val="24"/>
                <w:szCs w:val="24"/>
              </w:rPr>
              <w:t>Оказывает влияние на надежность аудита и с большой степенью вероятности может привести к ненадлежащему аудиторскому мнению</w:t>
            </w:r>
          </w:p>
          <w:p w14:paraId="711EF1D6" w14:textId="77777777" w:rsidR="00AC0419" w:rsidRPr="00AC0419" w:rsidRDefault="00AC0419" w:rsidP="00FA6668">
            <w:pPr>
              <w:rPr>
                <w:rFonts w:ascii="Times New Roman" w:hAnsi="Times New Roman" w:cs="Times New Roman"/>
                <w:sz w:val="24"/>
                <w:szCs w:val="24"/>
              </w:rPr>
            </w:pPr>
          </w:p>
        </w:tc>
      </w:tr>
      <w:tr w:rsidR="00AC0419" w:rsidRPr="00AC0419" w14:paraId="4C3B0896" w14:textId="77777777" w:rsidTr="00FA6668">
        <w:tc>
          <w:tcPr>
            <w:tcW w:w="3115" w:type="dxa"/>
            <w:vMerge/>
          </w:tcPr>
          <w:p w14:paraId="1EB9B06E" w14:textId="77777777" w:rsidR="00AC0419" w:rsidRPr="00AC0419" w:rsidRDefault="00AC0419" w:rsidP="00FA6668">
            <w:pPr>
              <w:rPr>
                <w:rFonts w:ascii="Times New Roman" w:hAnsi="Times New Roman" w:cs="Times New Roman"/>
                <w:sz w:val="24"/>
                <w:szCs w:val="24"/>
              </w:rPr>
            </w:pPr>
          </w:p>
        </w:tc>
        <w:tc>
          <w:tcPr>
            <w:tcW w:w="3115" w:type="dxa"/>
          </w:tcPr>
          <w:p w14:paraId="54B21F5C" w14:textId="07400D26" w:rsidR="00AC0419" w:rsidRPr="00AC0419" w:rsidRDefault="00AC0419" w:rsidP="00FA6668">
            <w:pPr>
              <w:rPr>
                <w:rFonts w:ascii="Times New Roman" w:hAnsi="Times New Roman" w:cs="Times New Roman"/>
                <w:sz w:val="24"/>
                <w:szCs w:val="24"/>
              </w:rPr>
            </w:pPr>
            <w:r w:rsidRPr="00AC0419">
              <w:rPr>
                <w:rFonts w:ascii="Times New Roman" w:hAnsi="Times New Roman" w:cs="Times New Roman"/>
                <w:sz w:val="24"/>
                <w:szCs w:val="24"/>
              </w:rPr>
              <w:t xml:space="preserve">Аудитор придет к выводу о том, что риск </w:t>
            </w:r>
            <w:r>
              <w:rPr>
                <w:rFonts w:ascii="Times New Roman" w:hAnsi="Times New Roman" w:cs="Times New Roman"/>
                <w:sz w:val="24"/>
                <w:szCs w:val="24"/>
              </w:rPr>
              <w:t xml:space="preserve">средств </w:t>
            </w:r>
            <w:r w:rsidRPr="001F20E9">
              <w:rPr>
                <w:rFonts w:ascii="Times New Roman" w:hAnsi="Times New Roman" w:cs="Times New Roman"/>
                <w:sz w:val="24"/>
                <w:szCs w:val="24"/>
              </w:rPr>
              <w:t>внутреннего контроля выше</w:t>
            </w:r>
            <w:r w:rsidRPr="00AC0419">
              <w:rPr>
                <w:rFonts w:ascii="Times New Roman" w:hAnsi="Times New Roman" w:cs="Times New Roman"/>
                <w:sz w:val="24"/>
                <w:szCs w:val="24"/>
              </w:rPr>
              <w:t>, чем в действительности</w:t>
            </w:r>
          </w:p>
        </w:tc>
        <w:tc>
          <w:tcPr>
            <w:tcW w:w="3115" w:type="dxa"/>
          </w:tcPr>
          <w:p w14:paraId="5069FD7D" w14:textId="77777777" w:rsidR="00AC0419" w:rsidRPr="00AC0419" w:rsidRDefault="00AC0419" w:rsidP="00FA6668">
            <w:pPr>
              <w:rPr>
                <w:rFonts w:ascii="Times New Roman" w:hAnsi="Times New Roman" w:cs="Times New Roman"/>
                <w:sz w:val="24"/>
                <w:szCs w:val="24"/>
              </w:rPr>
            </w:pPr>
            <w:r w:rsidRPr="00AC0419">
              <w:rPr>
                <w:rFonts w:ascii="Times New Roman" w:hAnsi="Times New Roman" w:cs="Times New Roman"/>
                <w:sz w:val="24"/>
                <w:szCs w:val="24"/>
              </w:rPr>
              <w:t>Оказывает влияние на эффективность аудита и может привести к дополнительной работе по установлению того, что первоначальные выводы были неверны</w:t>
            </w:r>
          </w:p>
          <w:p w14:paraId="0D2E81ED" w14:textId="77777777" w:rsidR="00AC0419" w:rsidRPr="00AC0419" w:rsidRDefault="00AC0419" w:rsidP="00FA6668">
            <w:pPr>
              <w:rPr>
                <w:rFonts w:ascii="Times New Roman" w:hAnsi="Times New Roman" w:cs="Times New Roman"/>
                <w:sz w:val="24"/>
                <w:szCs w:val="24"/>
              </w:rPr>
            </w:pPr>
          </w:p>
        </w:tc>
      </w:tr>
      <w:tr w:rsidR="00AC0419" w:rsidRPr="00AC0419" w14:paraId="622A2410" w14:textId="77777777" w:rsidTr="00FA6668">
        <w:tc>
          <w:tcPr>
            <w:tcW w:w="3115" w:type="dxa"/>
            <w:vMerge w:val="restart"/>
          </w:tcPr>
          <w:p w14:paraId="0FC531C5" w14:textId="77777777" w:rsidR="00AC0419" w:rsidRPr="00AC0419" w:rsidRDefault="00AC0419" w:rsidP="00FA6668">
            <w:pPr>
              <w:rPr>
                <w:rFonts w:ascii="Times New Roman" w:hAnsi="Times New Roman" w:cs="Times New Roman"/>
                <w:sz w:val="24"/>
                <w:szCs w:val="24"/>
              </w:rPr>
            </w:pPr>
            <w:r w:rsidRPr="00AC0419">
              <w:rPr>
                <w:rFonts w:ascii="Times New Roman" w:hAnsi="Times New Roman" w:cs="Times New Roman"/>
                <w:sz w:val="24"/>
                <w:szCs w:val="24"/>
              </w:rPr>
              <w:t>Риск при выполнении аудиторских процедур проверки по существу</w:t>
            </w:r>
          </w:p>
        </w:tc>
        <w:tc>
          <w:tcPr>
            <w:tcW w:w="3115" w:type="dxa"/>
          </w:tcPr>
          <w:p w14:paraId="1B130CCA" w14:textId="4FB242D5" w:rsidR="00AC0419" w:rsidRPr="00AC0419" w:rsidRDefault="00AC0419" w:rsidP="00FA6668">
            <w:pPr>
              <w:rPr>
                <w:rFonts w:ascii="Times New Roman" w:hAnsi="Times New Roman" w:cs="Times New Roman"/>
                <w:sz w:val="24"/>
                <w:szCs w:val="24"/>
              </w:rPr>
            </w:pPr>
            <w:r w:rsidRPr="00AC0419">
              <w:rPr>
                <w:rFonts w:ascii="Times New Roman" w:hAnsi="Times New Roman" w:cs="Times New Roman"/>
                <w:sz w:val="24"/>
                <w:szCs w:val="24"/>
              </w:rPr>
              <w:t xml:space="preserve">Аудитор придет к выводу о том, что </w:t>
            </w:r>
            <w:r w:rsidR="00931FFA">
              <w:rPr>
                <w:rFonts w:ascii="Times New Roman" w:hAnsi="Times New Roman" w:cs="Times New Roman"/>
                <w:sz w:val="24"/>
                <w:szCs w:val="24"/>
              </w:rPr>
              <w:t>проверяемая совокупность не содержит существенного искажения информации</w:t>
            </w:r>
            <w:r w:rsidRPr="00AC0419">
              <w:rPr>
                <w:rFonts w:ascii="Times New Roman" w:hAnsi="Times New Roman" w:cs="Times New Roman"/>
                <w:sz w:val="24"/>
                <w:szCs w:val="24"/>
              </w:rPr>
              <w:t xml:space="preserve">, в то время как </w:t>
            </w:r>
            <w:r w:rsidRPr="00AC0419">
              <w:rPr>
                <w:rFonts w:ascii="Times New Roman" w:hAnsi="Times New Roman" w:cs="Times New Roman"/>
                <w:sz w:val="24"/>
                <w:szCs w:val="24"/>
              </w:rPr>
              <w:lastRenderedPageBreak/>
              <w:t xml:space="preserve">в действительности </w:t>
            </w:r>
            <w:r w:rsidR="00931FFA">
              <w:rPr>
                <w:rFonts w:ascii="Times New Roman" w:hAnsi="Times New Roman" w:cs="Times New Roman"/>
                <w:sz w:val="24"/>
                <w:szCs w:val="24"/>
              </w:rPr>
              <w:t>оно существует</w:t>
            </w:r>
          </w:p>
        </w:tc>
        <w:tc>
          <w:tcPr>
            <w:tcW w:w="3115" w:type="dxa"/>
          </w:tcPr>
          <w:p w14:paraId="44DE5A07" w14:textId="77777777" w:rsidR="00AC0419" w:rsidRPr="00AC0419" w:rsidRDefault="00AC0419" w:rsidP="00FA6668">
            <w:pPr>
              <w:rPr>
                <w:rFonts w:ascii="Times New Roman" w:hAnsi="Times New Roman" w:cs="Times New Roman"/>
                <w:sz w:val="24"/>
                <w:szCs w:val="24"/>
              </w:rPr>
            </w:pPr>
            <w:r w:rsidRPr="00AC0419">
              <w:rPr>
                <w:rFonts w:ascii="Times New Roman" w:hAnsi="Times New Roman" w:cs="Times New Roman"/>
                <w:sz w:val="24"/>
                <w:szCs w:val="24"/>
              </w:rPr>
              <w:lastRenderedPageBreak/>
              <w:t>Оказывает влияние на надежность аудита и с большой степенью вероятности может привести к ненадлежащему аудиторскому мнению</w:t>
            </w:r>
          </w:p>
          <w:p w14:paraId="2130A4AC" w14:textId="77777777" w:rsidR="00AC0419" w:rsidRPr="00AC0419" w:rsidRDefault="00AC0419" w:rsidP="00FA6668">
            <w:pPr>
              <w:rPr>
                <w:rFonts w:ascii="Times New Roman" w:hAnsi="Times New Roman" w:cs="Times New Roman"/>
                <w:sz w:val="24"/>
                <w:szCs w:val="24"/>
              </w:rPr>
            </w:pPr>
          </w:p>
        </w:tc>
      </w:tr>
      <w:tr w:rsidR="00AC0419" w:rsidRPr="00AC0419" w14:paraId="1D5FDC64" w14:textId="77777777" w:rsidTr="00FA6668">
        <w:tc>
          <w:tcPr>
            <w:tcW w:w="3115" w:type="dxa"/>
            <w:vMerge/>
          </w:tcPr>
          <w:p w14:paraId="05B661E4" w14:textId="77777777" w:rsidR="00AC0419" w:rsidRPr="00AC0419" w:rsidRDefault="00AC0419" w:rsidP="00FA6668">
            <w:pPr>
              <w:rPr>
                <w:rFonts w:ascii="Times New Roman" w:hAnsi="Times New Roman" w:cs="Times New Roman"/>
                <w:sz w:val="24"/>
                <w:szCs w:val="24"/>
              </w:rPr>
            </w:pPr>
          </w:p>
        </w:tc>
        <w:tc>
          <w:tcPr>
            <w:tcW w:w="3115" w:type="dxa"/>
          </w:tcPr>
          <w:p w14:paraId="40D626C5" w14:textId="23186CFE" w:rsidR="00AC0419" w:rsidRPr="00AC0419" w:rsidRDefault="00931FFA" w:rsidP="00FA6668">
            <w:pPr>
              <w:rPr>
                <w:rFonts w:ascii="Times New Roman" w:hAnsi="Times New Roman" w:cs="Times New Roman"/>
                <w:sz w:val="24"/>
                <w:szCs w:val="24"/>
              </w:rPr>
            </w:pPr>
            <w:r w:rsidRPr="00AC0419">
              <w:rPr>
                <w:rFonts w:ascii="Times New Roman" w:hAnsi="Times New Roman" w:cs="Times New Roman"/>
                <w:sz w:val="24"/>
                <w:szCs w:val="24"/>
              </w:rPr>
              <w:t xml:space="preserve">Аудитор придет к выводу о том, что </w:t>
            </w:r>
            <w:r>
              <w:rPr>
                <w:rFonts w:ascii="Times New Roman" w:hAnsi="Times New Roman" w:cs="Times New Roman"/>
                <w:sz w:val="24"/>
                <w:szCs w:val="24"/>
              </w:rPr>
              <w:t>проверяемая совокупность содержит существенное искажение информации</w:t>
            </w:r>
            <w:r w:rsidRPr="00AC0419">
              <w:rPr>
                <w:rFonts w:ascii="Times New Roman" w:hAnsi="Times New Roman" w:cs="Times New Roman"/>
                <w:sz w:val="24"/>
                <w:szCs w:val="24"/>
              </w:rPr>
              <w:t xml:space="preserve">, в то время как в действительности </w:t>
            </w:r>
            <w:r>
              <w:rPr>
                <w:rFonts w:ascii="Times New Roman" w:hAnsi="Times New Roman" w:cs="Times New Roman"/>
                <w:sz w:val="24"/>
                <w:szCs w:val="24"/>
              </w:rPr>
              <w:t>оно не существует</w:t>
            </w:r>
          </w:p>
        </w:tc>
        <w:tc>
          <w:tcPr>
            <w:tcW w:w="3115" w:type="dxa"/>
          </w:tcPr>
          <w:p w14:paraId="729A1D38" w14:textId="1F373A50" w:rsidR="00BB6F5C" w:rsidRPr="00AC0419" w:rsidRDefault="00BB6F5C" w:rsidP="00FA6668">
            <w:pPr>
              <w:rPr>
                <w:rFonts w:ascii="Times New Roman" w:hAnsi="Times New Roman" w:cs="Times New Roman"/>
                <w:sz w:val="24"/>
                <w:szCs w:val="24"/>
              </w:rPr>
            </w:pPr>
            <w:r w:rsidRPr="00855510">
              <w:rPr>
                <w:rFonts w:ascii="Times New Roman" w:hAnsi="Times New Roman" w:cs="Times New Roman"/>
                <w:sz w:val="24"/>
                <w:szCs w:val="24"/>
              </w:rPr>
              <w:t>Оказывает влияние на появление риска выдачи неправильного аудиторского заключения (формирования аудиторского мнения)</w:t>
            </w:r>
          </w:p>
        </w:tc>
      </w:tr>
    </w:tbl>
    <w:p w14:paraId="66E13779" w14:textId="77777777" w:rsidR="00AC0419" w:rsidRDefault="00AC0419" w:rsidP="00AC0419">
      <w:pPr>
        <w:spacing w:after="0" w:line="240" w:lineRule="auto"/>
        <w:jc w:val="both"/>
        <w:rPr>
          <w:rFonts w:ascii="Times New Roman" w:eastAsia="Times New Roman" w:hAnsi="Times New Roman" w:cs="Times New Roman"/>
          <w:color w:val="000000"/>
          <w:sz w:val="28"/>
          <w:szCs w:val="28"/>
          <w:lang w:eastAsia="ru-RU"/>
        </w:rPr>
      </w:pPr>
    </w:p>
    <w:p w14:paraId="78625863" w14:textId="08EDAEE3" w:rsidR="00AC0419" w:rsidRDefault="00AC0419" w:rsidP="00AC0419">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6.4. </w:t>
      </w:r>
      <w:r w:rsidRPr="00AC0419">
        <w:rPr>
          <w:rFonts w:ascii="Times New Roman" w:eastAsia="Times New Roman" w:hAnsi="Times New Roman" w:cs="Times New Roman"/>
          <w:color w:val="000000"/>
          <w:sz w:val="28"/>
          <w:szCs w:val="28"/>
          <w:lang w:eastAsia="ru-RU"/>
        </w:rPr>
        <w:t xml:space="preserve">Математическим дополнением к указанным рискам являются </w:t>
      </w:r>
      <w:r w:rsidRPr="009A798D">
        <w:rPr>
          <w:rFonts w:ascii="Times New Roman" w:eastAsia="Times New Roman" w:hAnsi="Times New Roman" w:cs="Times New Roman"/>
          <w:color w:val="000000"/>
          <w:sz w:val="28"/>
          <w:szCs w:val="28"/>
          <w:lang w:eastAsia="ru-RU"/>
        </w:rPr>
        <w:t xml:space="preserve">уровни </w:t>
      </w:r>
      <w:r w:rsidR="009A798D" w:rsidRPr="009A798D">
        <w:rPr>
          <w:rFonts w:ascii="Times New Roman" w:eastAsia="Times New Roman" w:hAnsi="Times New Roman" w:cs="Times New Roman"/>
          <w:color w:val="000000"/>
          <w:sz w:val="28"/>
          <w:szCs w:val="28"/>
          <w:lang w:eastAsia="ru-RU"/>
        </w:rPr>
        <w:t>ув</w:t>
      </w:r>
      <w:r w:rsidR="009A798D">
        <w:rPr>
          <w:rFonts w:ascii="Times New Roman" w:eastAsia="Times New Roman" w:hAnsi="Times New Roman" w:cs="Times New Roman"/>
          <w:color w:val="000000"/>
          <w:sz w:val="28"/>
          <w:szCs w:val="28"/>
          <w:lang w:eastAsia="ru-RU"/>
        </w:rPr>
        <w:t>еренности в результатах</w:t>
      </w:r>
      <w:r w:rsidRPr="00AC0419">
        <w:rPr>
          <w:rFonts w:ascii="Times New Roman" w:eastAsia="Times New Roman" w:hAnsi="Times New Roman" w:cs="Times New Roman"/>
          <w:color w:val="000000"/>
          <w:sz w:val="28"/>
          <w:szCs w:val="28"/>
          <w:lang w:eastAsia="ru-RU"/>
        </w:rPr>
        <w:t xml:space="preserve"> аудита. Например, высокому риску соответствует низкий уровень </w:t>
      </w:r>
      <w:r w:rsidRPr="00641C4D">
        <w:rPr>
          <w:rFonts w:ascii="Times New Roman" w:eastAsia="Times New Roman" w:hAnsi="Times New Roman" w:cs="Times New Roman"/>
          <w:sz w:val="28"/>
          <w:szCs w:val="28"/>
          <w:lang w:eastAsia="ru-RU"/>
        </w:rPr>
        <w:t>доверия</w:t>
      </w:r>
      <w:r w:rsidR="00641C4D">
        <w:rPr>
          <w:rFonts w:ascii="Times New Roman" w:eastAsia="Times New Roman" w:hAnsi="Times New Roman" w:cs="Times New Roman"/>
          <w:sz w:val="28"/>
          <w:szCs w:val="28"/>
          <w:lang w:eastAsia="ru-RU"/>
        </w:rPr>
        <w:t xml:space="preserve">, </w:t>
      </w:r>
      <w:r w:rsidRPr="00641C4D">
        <w:rPr>
          <w:rFonts w:ascii="Times New Roman" w:eastAsia="Times New Roman" w:hAnsi="Times New Roman" w:cs="Times New Roman"/>
          <w:sz w:val="28"/>
          <w:szCs w:val="28"/>
          <w:lang w:eastAsia="ru-RU"/>
        </w:rPr>
        <w:t>среднему риску — средний уровень доверия</w:t>
      </w:r>
      <w:r w:rsidR="00641C4D">
        <w:rPr>
          <w:rFonts w:ascii="Times New Roman" w:eastAsia="Times New Roman" w:hAnsi="Times New Roman" w:cs="Times New Roman"/>
          <w:sz w:val="28"/>
          <w:szCs w:val="28"/>
          <w:lang w:eastAsia="ru-RU"/>
        </w:rPr>
        <w:t xml:space="preserve">, </w:t>
      </w:r>
      <w:r w:rsidRPr="00641C4D">
        <w:rPr>
          <w:rFonts w:ascii="Times New Roman" w:eastAsia="Times New Roman" w:hAnsi="Times New Roman" w:cs="Times New Roman"/>
          <w:sz w:val="28"/>
          <w:szCs w:val="28"/>
          <w:lang w:eastAsia="ru-RU"/>
        </w:rPr>
        <w:t>низкому риску соот</w:t>
      </w:r>
      <w:r w:rsidRPr="00641C4D">
        <w:rPr>
          <w:rFonts w:ascii="Times New Roman" w:eastAsia="Times New Roman" w:hAnsi="Times New Roman" w:cs="Times New Roman"/>
          <w:sz w:val="28"/>
          <w:szCs w:val="28"/>
          <w:lang w:eastAsia="ru-RU"/>
        </w:rPr>
        <w:softHyphen/>
        <w:t>ветствует высокий уровень доверия.</w:t>
      </w:r>
    </w:p>
    <w:p w14:paraId="74842DD7" w14:textId="7B1A12C7" w:rsidR="00AC0419" w:rsidRDefault="00AC0419" w:rsidP="00AC0419">
      <w:pPr>
        <w:spacing w:after="0"/>
        <w:ind w:firstLine="720"/>
        <w:jc w:val="both"/>
        <w:rPr>
          <w:rFonts w:ascii="Times New Roman" w:hAnsi="Times New Roman" w:cs="Times New Roman"/>
          <w:sz w:val="28"/>
          <w:szCs w:val="28"/>
        </w:rPr>
      </w:pPr>
      <w:r>
        <w:rPr>
          <w:rFonts w:ascii="Times New Roman" w:hAnsi="Times New Roman" w:cs="Times New Roman"/>
          <w:sz w:val="28"/>
          <w:szCs w:val="28"/>
        </w:rPr>
        <w:t>6.5. Р</w:t>
      </w:r>
      <w:r w:rsidRPr="004D4AAC">
        <w:rPr>
          <w:rFonts w:ascii="Times New Roman" w:hAnsi="Times New Roman" w:cs="Times New Roman"/>
          <w:sz w:val="28"/>
          <w:szCs w:val="28"/>
        </w:rPr>
        <w:t xml:space="preserve">иск сформировать вывод о том, что риск средств внутреннего контроля </w:t>
      </w:r>
      <w:r w:rsidR="001F20E9">
        <w:rPr>
          <w:rFonts w:ascii="Times New Roman" w:hAnsi="Times New Roman" w:cs="Times New Roman"/>
          <w:sz w:val="28"/>
          <w:szCs w:val="28"/>
        </w:rPr>
        <w:t>ниже</w:t>
      </w:r>
      <w:r w:rsidRPr="004D4AAC">
        <w:rPr>
          <w:rFonts w:ascii="Times New Roman" w:hAnsi="Times New Roman" w:cs="Times New Roman"/>
          <w:sz w:val="28"/>
          <w:szCs w:val="28"/>
        </w:rPr>
        <w:t>, чем в действительности</w:t>
      </w:r>
      <w:r>
        <w:rPr>
          <w:rFonts w:ascii="Times New Roman" w:hAnsi="Times New Roman" w:cs="Times New Roman"/>
          <w:sz w:val="28"/>
          <w:szCs w:val="28"/>
        </w:rPr>
        <w:t xml:space="preserve">, </w:t>
      </w:r>
      <w:r w:rsidRPr="004D4AAC">
        <w:rPr>
          <w:rFonts w:ascii="Times New Roman" w:hAnsi="Times New Roman" w:cs="Times New Roman"/>
          <w:sz w:val="28"/>
          <w:szCs w:val="28"/>
        </w:rPr>
        <w:t>оказывает влияние на надежность аудита и с большой степенью вероятности может привести к ненадлежащему аудиторскому мнению</w:t>
      </w:r>
      <w:r>
        <w:rPr>
          <w:rFonts w:ascii="Times New Roman" w:hAnsi="Times New Roman" w:cs="Times New Roman"/>
          <w:sz w:val="28"/>
          <w:szCs w:val="28"/>
        </w:rPr>
        <w:t xml:space="preserve">, в то время как </w:t>
      </w:r>
      <w:r w:rsidRPr="004D4AAC">
        <w:rPr>
          <w:rFonts w:ascii="Times New Roman" w:hAnsi="Times New Roman" w:cs="Times New Roman"/>
          <w:sz w:val="28"/>
          <w:szCs w:val="28"/>
        </w:rPr>
        <w:t xml:space="preserve">риск сформировать вывод о том, что риск средств внутреннего контроля </w:t>
      </w:r>
      <w:r w:rsidR="001F20E9">
        <w:rPr>
          <w:rFonts w:ascii="Times New Roman" w:hAnsi="Times New Roman" w:cs="Times New Roman"/>
          <w:sz w:val="28"/>
          <w:szCs w:val="28"/>
        </w:rPr>
        <w:t>выше</w:t>
      </w:r>
      <w:r w:rsidRPr="004D4AAC">
        <w:rPr>
          <w:rFonts w:ascii="Times New Roman" w:hAnsi="Times New Roman" w:cs="Times New Roman"/>
          <w:sz w:val="28"/>
          <w:szCs w:val="28"/>
        </w:rPr>
        <w:t>, чем в действительности</w:t>
      </w:r>
      <w:r>
        <w:rPr>
          <w:rFonts w:ascii="Times New Roman" w:hAnsi="Times New Roman" w:cs="Times New Roman"/>
          <w:sz w:val="28"/>
          <w:szCs w:val="28"/>
        </w:rPr>
        <w:t xml:space="preserve">, </w:t>
      </w:r>
      <w:r w:rsidRPr="004D4AAC">
        <w:rPr>
          <w:rFonts w:ascii="Times New Roman" w:hAnsi="Times New Roman" w:cs="Times New Roman"/>
          <w:sz w:val="28"/>
          <w:szCs w:val="28"/>
        </w:rPr>
        <w:t>оказывает влияние на эффективность аудита, поскольку он обычно приводит к дополнительной работе по установлению того, что первоначальные выводы были неверны.</w:t>
      </w:r>
    </w:p>
    <w:p w14:paraId="598DA2E2" w14:textId="324F5993" w:rsidR="00AC0419" w:rsidRDefault="00AC0419" w:rsidP="00AC0419">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6.6. </w:t>
      </w:r>
      <w:r w:rsidRPr="00B97779">
        <w:rPr>
          <w:rFonts w:ascii="Times New Roman" w:hAnsi="Times New Roman" w:cs="Times New Roman"/>
          <w:sz w:val="28"/>
          <w:szCs w:val="28"/>
        </w:rPr>
        <w:t xml:space="preserve">Риск, не связанный с использованием аудиторской выборки, является следствием действия факторов, которые приводят аудитора </w:t>
      </w:r>
      <w:r>
        <w:rPr>
          <w:rFonts w:ascii="Times New Roman" w:hAnsi="Times New Roman" w:cs="Times New Roman"/>
          <w:sz w:val="28"/>
          <w:szCs w:val="28"/>
        </w:rPr>
        <w:t xml:space="preserve">к </w:t>
      </w:r>
      <w:r w:rsidRPr="00B97779">
        <w:rPr>
          <w:rFonts w:ascii="Times New Roman" w:hAnsi="Times New Roman" w:cs="Times New Roman"/>
          <w:sz w:val="28"/>
          <w:szCs w:val="28"/>
        </w:rPr>
        <w:t xml:space="preserve">ошибочному выводу по любым причинам, кроме тех, которые связаны с объемом выборки, </w:t>
      </w:r>
      <w:r>
        <w:rPr>
          <w:rFonts w:ascii="Times New Roman" w:hAnsi="Times New Roman" w:cs="Times New Roman"/>
          <w:sz w:val="28"/>
          <w:szCs w:val="28"/>
        </w:rPr>
        <w:t>то есть</w:t>
      </w:r>
      <w:r w:rsidRPr="00B97779">
        <w:rPr>
          <w:rFonts w:ascii="Times New Roman" w:hAnsi="Times New Roman" w:cs="Times New Roman"/>
          <w:sz w:val="28"/>
          <w:szCs w:val="28"/>
        </w:rPr>
        <w:t xml:space="preserve"> количеством отбираемых для проверки элементов.</w:t>
      </w:r>
    </w:p>
    <w:p w14:paraId="21782342" w14:textId="77777777" w:rsidR="001F20E9" w:rsidRDefault="001F20E9" w:rsidP="00AC0419">
      <w:pPr>
        <w:spacing w:after="0"/>
        <w:ind w:firstLine="720"/>
        <w:jc w:val="both"/>
        <w:rPr>
          <w:rFonts w:ascii="Times New Roman" w:hAnsi="Times New Roman" w:cs="Times New Roman"/>
          <w:b/>
          <w:bCs/>
          <w:i/>
          <w:sz w:val="28"/>
          <w:szCs w:val="28"/>
        </w:rPr>
      </w:pPr>
    </w:p>
    <w:p w14:paraId="0DDF8F96" w14:textId="162195AF" w:rsidR="00AC0419" w:rsidRDefault="00AC0419" w:rsidP="00641C4D">
      <w:pPr>
        <w:spacing w:after="0"/>
        <w:jc w:val="both"/>
        <w:rPr>
          <w:rFonts w:ascii="Times New Roman" w:hAnsi="Times New Roman" w:cs="Times New Roman"/>
          <w:i/>
          <w:sz w:val="28"/>
          <w:szCs w:val="28"/>
        </w:rPr>
      </w:pPr>
      <w:r w:rsidRPr="00AC0419">
        <w:rPr>
          <w:rFonts w:ascii="Times New Roman" w:hAnsi="Times New Roman" w:cs="Times New Roman"/>
          <w:b/>
          <w:bCs/>
          <w:i/>
          <w:sz w:val="28"/>
          <w:szCs w:val="28"/>
        </w:rPr>
        <w:t>Примечание:</w:t>
      </w:r>
      <w:r w:rsidRPr="00AC0419">
        <w:rPr>
          <w:rFonts w:ascii="Times New Roman" w:hAnsi="Times New Roman" w:cs="Times New Roman"/>
          <w:i/>
          <w:sz w:val="28"/>
          <w:szCs w:val="28"/>
        </w:rPr>
        <w:t xml:space="preserve"> В большинстве случаев аудиторские доказательства лишь предоставляют доводы в подтверждение определенного вывода, а не имеют исчерпывающего характера. Кроме того, аудитор может воспользоваться ненадлежащими процедурами или неправильно трактовать доказательство и оказаться не в состоянии распознать ошибку.</w:t>
      </w:r>
    </w:p>
    <w:p w14:paraId="05D9C5D5" w14:textId="77777777" w:rsidR="00AC0419" w:rsidRPr="00AC0419" w:rsidRDefault="00AC0419" w:rsidP="00AC0419">
      <w:pPr>
        <w:spacing w:after="0"/>
        <w:ind w:firstLine="720"/>
        <w:jc w:val="both"/>
        <w:rPr>
          <w:rFonts w:ascii="Times New Roman" w:hAnsi="Times New Roman" w:cs="Times New Roman"/>
          <w:i/>
          <w:sz w:val="28"/>
          <w:szCs w:val="28"/>
        </w:rPr>
      </w:pPr>
    </w:p>
    <w:p w14:paraId="273BCF96" w14:textId="128C11A1" w:rsidR="00AC0419" w:rsidRPr="006F447E" w:rsidRDefault="00AC0419" w:rsidP="006F447E">
      <w:pPr>
        <w:spacing w:after="0"/>
        <w:ind w:firstLine="720"/>
        <w:jc w:val="both"/>
        <w:rPr>
          <w:rFonts w:ascii="Times New Roman" w:hAnsi="Times New Roman" w:cs="Times New Roman"/>
          <w:sz w:val="28"/>
          <w:szCs w:val="28"/>
        </w:rPr>
      </w:pPr>
      <w:r>
        <w:rPr>
          <w:rFonts w:ascii="Times New Roman" w:hAnsi="Times New Roman" w:cs="Times New Roman"/>
          <w:sz w:val="28"/>
          <w:szCs w:val="28"/>
        </w:rPr>
        <w:t>6.7. Как</w:t>
      </w:r>
      <w:r w:rsidRPr="00B97779">
        <w:rPr>
          <w:rFonts w:ascii="Times New Roman" w:hAnsi="Times New Roman" w:cs="Times New Roman"/>
          <w:sz w:val="28"/>
          <w:szCs w:val="28"/>
        </w:rPr>
        <w:t xml:space="preserve"> в случае тестов контроля, </w:t>
      </w:r>
      <w:r>
        <w:rPr>
          <w:rFonts w:ascii="Times New Roman" w:hAnsi="Times New Roman" w:cs="Times New Roman"/>
          <w:sz w:val="28"/>
          <w:szCs w:val="28"/>
        </w:rPr>
        <w:t xml:space="preserve">так </w:t>
      </w:r>
      <w:r w:rsidRPr="00B97779">
        <w:rPr>
          <w:rFonts w:ascii="Times New Roman" w:hAnsi="Times New Roman" w:cs="Times New Roman"/>
          <w:sz w:val="28"/>
          <w:szCs w:val="28"/>
        </w:rPr>
        <w:t>и в случае проверок по существу</w:t>
      </w:r>
      <w:r w:rsidR="00931FFA">
        <w:rPr>
          <w:rFonts w:ascii="Times New Roman" w:hAnsi="Times New Roman" w:cs="Times New Roman"/>
          <w:sz w:val="28"/>
          <w:szCs w:val="28"/>
        </w:rPr>
        <w:t xml:space="preserve">, </w:t>
      </w:r>
      <w:r w:rsidRPr="00B97779">
        <w:rPr>
          <w:rFonts w:ascii="Times New Roman" w:hAnsi="Times New Roman" w:cs="Times New Roman"/>
          <w:sz w:val="28"/>
          <w:szCs w:val="28"/>
        </w:rPr>
        <w:t>риск выборочного метода может быть снижен путем увеличения объема выборки, в то время как риск, не связанный с использованием выборочного метода, может быть снижен путем надлежащего планирования работы аудитора, контроля за работой членов группы аудиторов и проверки выполнения процедур.</w:t>
      </w:r>
    </w:p>
    <w:p w14:paraId="1E74CDDB" w14:textId="77777777" w:rsidR="00931FFA" w:rsidRDefault="00931FFA">
      <w:pPr>
        <w:rPr>
          <w:rFonts w:ascii="Times New Roman" w:hAnsi="Times New Roman" w:cs="Times New Roman"/>
          <w:b/>
          <w:bCs/>
          <w:sz w:val="28"/>
          <w:szCs w:val="28"/>
        </w:rPr>
      </w:pPr>
      <w:r>
        <w:rPr>
          <w:rFonts w:ascii="Times New Roman" w:hAnsi="Times New Roman" w:cs="Times New Roman"/>
          <w:b/>
          <w:bCs/>
          <w:sz w:val="28"/>
          <w:szCs w:val="28"/>
        </w:rPr>
        <w:br w:type="page"/>
      </w:r>
    </w:p>
    <w:p w14:paraId="7BF2075D" w14:textId="292C2ADB" w:rsidR="00A327E9" w:rsidRDefault="00A327E9" w:rsidP="00A327E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w:t>
      </w:r>
      <w:r w:rsidR="00393B35">
        <w:rPr>
          <w:rFonts w:ascii="Times New Roman" w:hAnsi="Times New Roman" w:cs="Times New Roman"/>
          <w:b/>
          <w:bCs/>
          <w:sz w:val="28"/>
          <w:szCs w:val="28"/>
        </w:rPr>
        <w:t xml:space="preserve"> </w:t>
      </w:r>
      <w:r w:rsidR="000C4F87">
        <w:rPr>
          <w:rFonts w:ascii="Times New Roman" w:hAnsi="Times New Roman" w:cs="Times New Roman"/>
          <w:b/>
          <w:bCs/>
          <w:sz w:val="28"/>
          <w:szCs w:val="28"/>
        </w:rPr>
        <w:t>7</w:t>
      </w:r>
      <w:r>
        <w:rPr>
          <w:rFonts w:ascii="Times New Roman" w:hAnsi="Times New Roman" w:cs="Times New Roman"/>
          <w:b/>
          <w:bCs/>
          <w:sz w:val="28"/>
          <w:szCs w:val="28"/>
        </w:rPr>
        <w:t>. Определение объема выборки.</w:t>
      </w:r>
    </w:p>
    <w:p w14:paraId="448A7D97" w14:textId="0B8480D9" w:rsidR="000C4F87" w:rsidRDefault="000C4F87" w:rsidP="000C4F87">
      <w:pPr>
        <w:spacing w:after="0"/>
        <w:ind w:firstLine="720"/>
        <w:jc w:val="both"/>
        <w:rPr>
          <w:rFonts w:ascii="Times New Roman" w:hAnsi="Times New Roman" w:cs="Times New Roman"/>
          <w:sz w:val="28"/>
          <w:szCs w:val="28"/>
        </w:rPr>
      </w:pPr>
      <w:r>
        <w:rPr>
          <w:rFonts w:ascii="Times New Roman" w:hAnsi="Times New Roman" w:cs="Times New Roman"/>
          <w:sz w:val="28"/>
          <w:szCs w:val="28"/>
        </w:rPr>
        <w:t>7.1</w:t>
      </w:r>
      <w:r w:rsidR="000E76D5">
        <w:rPr>
          <w:rFonts w:ascii="Times New Roman" w:hAnsi="Times New Roman" w:cs="Times New Roman"/>
          <w:sz w:val="28"/>
          <w:szCs w:val="28"/>
        </w:rPr>
        <w:t xml:space="preserve">. </w:t>
      </w:r>
      <w:r>
        <w:rPr>
          <w:rFonts w:ascii="Times New Roman" w:hAnsi="Times New Roman" w:cs="Times New Roman"/>
          <w:sz w:val="28"/>
          <w:szCs w:val="28"/>
        </w:rPr>
        <w:t>Э</w:t>
      </w:r>
      <w:r w:rsidR="000E76D5" w:rsidRPr="000E76D5">
        <w:rPr>
          <w:rFonts w:ascii="Times New Roman" w:hAnsi="Times New Roman" w:cs="Times New Roman"/>
          <w:sz w:val="28"/>
          <w:szCs w:val="28"/>
        </w:rPr>
        <w:t>лементы выборки</w:t>
      </w:r>
      <w:r>
        <w:rPr>
          <w:rFonts w:ascii="Times New Roman" w:hAnsi="Times New Roman" w:cs="Times New Roman"/>
          <w:sz w:val="28"/>
          <w:szCs w:val="28"/>
        </w:rPr>
        <w:t xml:space="preserve"> – </w:t>
      </w:r>
      <w:r w:rsidR="000E76D5" w:rsidRPr="000E76D5">
        <w:rPr>
          <w:rFonts w:ascii="Times New Roman" w:hAnsi="Times New Roman" w:cs="Times New Roman"/>
          <w:sz w:val="28"/>
          <w:szCs w:val="28"/>
        </w:rPr>
        <w:t>индивидуальн</w:t>
      </w:r>
      <w:r>
        <w:rPr>
          <w:rFonts w:ascii="Times New Roman" w:hAnsi="Times New Roman" w:cs="Times New Roman"/>
          <w:sz w:val="28"/>
          <w:szCs w:val="28"/>
        </w:rPr>
        <w:t>ы</w:t>
      </w:r>
      <w:r w:rsidR="000E76D5" w:rsidRPr="000E76D5">
        <w:rPr>
          <w:rFonts w:ascii="Times New Roman" w:hAnsi="Times New Roman" w:cs="Times New Roman"/>
          <w:sz w:val="28"/>
          <w:szCs w:val="28"/>
        </w:rPr>
        <w:t>е</w:t>
      </w:r>
      <w:r>
        <w:rPr>
          <w:rFonts w:ascii="Times New Roman" w:hAnsi="Times New Roman" w:cs="Times New Roman"/>
          <w:sz w:val="28"/>
          <w:szCs w:val="28"/>
        </w:rPr>
        <w:t xml:space="preserve"> </w:t>
      </w:r>
      <w:r w:rsidR="000E76D5" w:rsidRPr="000E76D5">
        <w:rPr>
          <w:rFonts w:ascii="Times New Roman" w:hAnsi="Times New Roman" w:cs="Times New Roman"/>
          <w:sz w:val="28"/>
          <w:szCs w:val="28"/>
        </w:rPr>
        <w:t xml:space="preserve">элементы, отражаемые в учете и составляющие </w:t>
      </w:r>
      <w:r w:rsidR="00931FFA">
        <w:rPr>
          <w:rFonts w:ascii="Times New Roman" w:hAnsi="Times New Roman" w:cs="Times New Roman"/>
          <w:sz w:val="28"/>
          <w:szCs w:val="28"/>
        </w:rPr>
        <w:t>проверяемую</w:t>
      </w:r>
      <w:r w:rsidR="000E76D5" w:rsidRPr="000E76D5">
        <w:rPr>
          <w:rFonts w:ascii="Times New Roman" w:hAnsi="Times New Roman" w:cs="Times New Roman"/>
          <w:sz w:val="28"/>
          <w:szCs w:val="28"/>
        </w:rPr>
        <w:t xml:space="preserve"> совокупность, например однотипные первичные документы, отдельные записи в выписках из банковского счета, </w:t>
      </w:r>
      <w:r w:rsidR="001F20E9" w:rsidRPr="001F20E9">
        <w:rPr>
          <w:rFonts w:ascii="Times New Roman" w:hAnsi="Times New Roman" w:cs="Times New Roman"/>
          <w:sz w:val="28"/>
          <w:szCs w:val="28"/>
        </w:rPr>
        <w:t>накладные или первичные учетные документы по реализации</w:t>
      </w:r>
      <w:r w:rsidR="000E76D5" w:rsidRPr="000E76D5">
        <w:rPr>
          <w:rFonts w:ascii="Times New Roman" w:hAnsi="Times New Roman" w:cs="Times New Roman"/>
          <w:sz w:val="28"/>
          <w:szCs w:val="28"/>
        </w:rPr>
        <w:t>, обороты по лицевым счетам дебиторов.</w:t>
      </w:r>
    </w:p>
    <w:p w14:paraId="56102139" w14:textId="351D885E" w:rsidR="00A327E9" w:rsidRDefault="000C4F87" w:rsidP="00630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7.2. </w:t>
      </w:r>
      <w:r w:rsidR="00A327E9" w:rsidRPr="00A327E9">
        <w:rPr>
          <w:rFonts w:ascii="Times New Roman" w:hAnsi="Times New Roman" w:cs="Times New Roman"/>
          <w:sz w:val="28"/>
          <w:szCs w:val="28"/>
        </w:rPr>
        <w:t xml:space="preserve">Пункт 14 НПАД </w:t>
      </w:r>
      <w:r w:rsidR="00A327E9">
        <w:rPr>
          <w:rFonts w:ascii="Times New Roman" w:hAnsi="Times New Roman" w:cs="Times New Roman"/>
          <w:sz w:val="28"/>
          <w:szCs w:val="28"/>
        </w:rPr>
        <w:t>свидетельствует о том, что п</w:t>
      </w:r>
      <w:r w:rsidR="00A327E9" w:rsidRPr="00A327E9">
        <w:rPr>
          <w:rFonts w:ascii="Times New Roman" w:hAnsi="Times New Roman" w:cs="Times New Roman"/>
          <w:sz w:val="28"/>
          <w:szCs w:val="28"/>
        </w:rPr>
        <w:t>ри определении объема</w:t>
      </w:r>
      <w:r w:rsidR="00A327E9">
        <w:rPr>
          <w:rFonts w:ascii="Times New Roman" w:hAnsi="Times New Roman" w:cs="Times New Roman"/>
          <w:sz w:val="28"/>
          <w:szCs w:val="28"/>
        </w:rPr>
        <w:t xml:space="preserve"> </w:t>
      </w:r>
      <w:r w:rsidR="00A327E9" w:rsidRPr="00A327E9">
        <w:rPr>
          <w:rFonts w:ascii="Times New Roman" w:hAnsi="Times New Roman" w:cs="Times New Roman"/>
          <w:sz w:val="28"/>
          <w:szCs w:val="28"/>
        </w:rPr>
        <w:t xml:space="preserve">выборки </w:t>
      </w:r>
      <w:r w:rsidR="00592821">
        <w:rPr>
          <w:rFonts w:ascii="Times New Roman" w:hAnsi="Times New Roman" w:cs="Times New Roman"/>
          <w:sz w:val="28"/>
          <w:szCs w:val="28"/>
        </w:rPr>
        <w:t>аудитор</w:t>
      </w:r>
      <w:r w:rsidR="00A327E9" w:rsidRPr="00A327E9">
        <w:rPr>
          <w:rFonts w:ascii="Times New Roman" w:hAnsi="Times New Roman" w:cs="Times New Roman"/>
          <w:sz w:val="28"/>
          <w:szCs w:val="28"/>
        </w:rPr>
        <w:t xml:space="preserve"> долж</w:t>
      </w:r>
      <w:r w:rsidR="00592821">
        <w:rPr>
          <w:rFonts w:ascii="Times New Roman" w:hAnsi="Times New Roman" w:cs="Times New Roman"/>
          <w:sz w:val="28"/>
          <w:szCs w:val="28"/>
        </w:rPr>
        <w:t>ен</w:t>
      </w:r>
      <w:r w:rsidR="00A327E9" w:rsidRPr="00A327E9">
        <w:rPr>
          <w:rFonts w:ascii="Times New Roman" w:hAnsi="Times New Roman" w:cs="Times New Roman"/>
          <w:sz w:val="28"/>
          <w:szCs w:val="28"/>
        </w:rPr>
        <w:t xml:space="preserve"> оценить риск</w:t>
      </w:r>
      <w:r w:rsidR="00A327E9">
        <w:rPr>
          <w:rFonts w:ascii="Times New Roman" w:hAnsi="Times New Roman" w:cs="Times New Roman"/>
          <w:sz w:val="28"/>
          <w:szCs w:val="28"/>
        </w:rPr>
        <w:t xml:space="preserve"> </w:t>
      </w:r>
      <w:r w:rsidR="00A327E9" w:rsidRPr="00A327E9">
        <w:rPr>
          <w:rFonts w:ascii="Times New Roman" w:hAnsi="Times New Roman" w:cs="Times New Roman"/>
          <w:sz w:val="28"/>
          <w:szCs w:val="28"/>
        </w:rPr>
        <w:t>выборки, определить допустимую ошибку и рассчитать ожидаемую ошибку выборки.</w:t>
      </w:r>
    </w:p>
    <w:p w14:paraId="08EADB75" w14:textId="0C862EEA" w:rsidR="00630D7C" w:rsidRPr="00630D7C" w:rsidRDefault="00630D7C" w:rsidP="00630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7.3</w:t>
      </w:r>
      <w:r w:rsidRPr="00630D7C">
        <w:rPr>
          <w:rFonts w:ascii="Times New Roman" w:hAnsi="Times New Roman" w:cs="Times New Roman"/>
          <w:sz w:val="28"/>
          <w:szCs w:val="28"/>
        </w:rPr>
        <w:t>. Чем выше аудитор оценивает неотъемлемый риск, тем больше должен быть объем отобранной совокупности. Неотъемлемый риск означает подверженность остатка средств на счетах бухгалтерского учета или группы однотипных операций искажениям, которые могут быть существенными, при допущении отсутствия необходимых средств внутреннего контроля.</w:t>
      </w:r>
    </w:p>
    <w:p w14:paraId="0313BF6A" w14:textId="1A4698C5" w:rsidR="00630D7C" w:rsidRDefault="00630D7C" w:rsidP="00630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w:t>
      </w:r>
      <w:r w:rsidRPr="00630D7C">
        <w:rPr>
          <w:rFonts w:ascii="Times New Roman" w:hAnsi="Times New Roman" w:cs="Times New Roman"/>
          <w:sz w:val="28"/>
          <w:szCs w:val="28"/>
        </w:rPr>
        <w:t xml:space="preserve">. Чем выше оценка аудитором риска </w:t>
      </w:r>
      <w:r w:rsidR="00592821">
        <w:rPr>
          <w:rFonts w:ascii="Times New Roman" w:hAnsi="Times New Roman" w:cs="Times New Roman"/>
          <w:sz w:val="28"/>
          <w:szCs w:val="28"/>
        </w:rPr>
        <w:t xml:space="preserve">при выполнении тестов </w:t>
      </w:r>
      <w:r w:rsidRPr="00630D7C">
        <w:rPr>
          <w:rFonts w:ascii="Times New Roman" w:hAnsi="Times New Roman" w:cs="Times New Roman"/>
          <w:sz w:val="28"/>
          <w:szCs w:val="28"/>
        </w:rPr>
        <w:t>средств внутреннего контроля, тем больше должен быть объем отобранной совокупности.</w:t>
      </w:r>
    </w:p>
    <w:p w14:paraId="21B1905E" w14:textId="33FC1774" w:rsidR="00BD51EC" w:rsidRDefault="00BD51EC" w:rsidP="00BD51EC">
      <w:pPr>
        <w:spacing w:after="0" w:line="240" w:lineRule="auto"/>
        <w:jc w:val="both"/>
        <w:rPr>
          <w:rFonts w:ascii="Times New Roman" w:hAnsi="Times New Roman" w:cs="Times New Roman"/>
          <w:sz w:val="28"/>
          <w:szCs w:val="28"/>
        </w:rPr>
      </w:pPr>
    </w:p>
    <w:p w14:paraId="4A19625D" w14:textId="3DCCA142" w:rsidR="00BD51EC" w:rsidRPr="00BD51EC" w:rsidRDefault="00BD51EC" w:rsidP="00BD51EC">
      <w:pPr>
        <w:spacing w:after="0" w:line="240" w:lineRule="auto"/>
        <w:jc w:val="both"/>
        <w:rPr>
          <w:rFonts w:ascii="Times New Roman" w:hAnsi="Times New Roman" w:cs="Times New Roman"/>
          <w:i/>
          <w:iCs/>
          <w:sz w:val="28"/>
          <w:szCs w:val="28"/>
        </w:rPr>
      </w:pPr>
      <w:r w:rsidRPr="00BD51EC">
        <w:rPr>
          <w:rFonts w:ascii="Times New Roman" w:hAnsi="Times New Roman" w:cs="Times New Roman"/>
          <w:b/>
          <w:bCs/>
          <w:i/>
          <w:iCs/>
          <w:sz w:val="28"/>
          <w:szCs w:val="28"/>
        </w:rPr>
        <w:t>Примечание.</w:t>
      </w:r>
      <w:r w:rsidRPr="00BD51EC">
        <w:rPr>
          <w:rFonts w:ascii="Times New Roman" w:hAnsi="Times New Roman" w:cs="Times New Roman"/>
          <w:i/>
          <w:iCs/>
          <w:sz w:val="28"/>
          <w:szCs w:val="28"/>
        </w:rPr>
        <w:t xml:space="preserve"> Пример факторов, влияющих на объем выборки для тестирования средств контроля, приведен в Приложении 3.</w:t>
      </w:r>
    </w:p>
    <w:p w14:paraId="76096DC9" w14:textId="77777777" w:rsidR="00BD51EC" w:rsidRDefault="00BD51EC" w:rsidP="00BD51EC">
      <w:pPr>
        <w:spacing w:after="0" w:line="240" w:lineRule="auto"/>
        <w:jc w:val="both"/>
        <w:rPr>
          <w:rFonts w:ascii="Times New Roman" w:hAnsi="Times New Roman" w:cs="Times New Roman"/>
          <w:sz w:val="28"/>
          <w:szCs w:val="28"/>
        </w:rPr>
      </w:pPr>
    </w:p>
    <w:p w14:paraId="5823F74B" w14:textId="6E5346F4" w:rsidR="00630D7C" w:rsidRDefault="00630D7C" w:rsidP="00630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w:t>
      </w:r>
      <w:r w:rsidRPr="00630D7C">
        <w:rPr>
          <w:rFonts w:ascii="Times New Roman" w:hAnsi="Times New Roman" w:cs="Times New Roman"/>
          <w:sz w:val="28"/>
          <w:szCs w:val="28"/>
        </w:rPr>
        <w:t>. Чем больше аудитор полагается на другие процедуры проверки по существу (детальные тесты хозяйственных операций и оборотов по счетам бухгалтерского учета либо аналитические процедуры) применительно к конкретному остатку по счету бухгалтерского учета или конкретной группе однотипных операций, тем меньше</w:t>
      </w:r>
      <w:r w:rsidR="001F20E9">
        <w:rPr>
          <w:rFonts w:ascii="Times New Roman" w:hAnsi="Times New Roman" w:cs="Times New Roman"/>
          <w:sz w:val="28"/>
          <w:szCs w:val="28"/>
        </w:rPr>
        <w:t xml:space="preserve"> </w:t>
      </w:r>
      <w:r w:rsidRPr="00630D7C">
        <w:rPr>
          <w:rFonts w:ascii="Times New Roman" w:hAnsi="Times New Roman" w:cs="Times New Roman"/>
          <w:sz w:val="28"/>
          <w:szCs w:val="28"/>
        </w:rPr>
        <w:t>уверенности аудитор будет требовать от выборочной проверки и, следовательно, тем меньше может быть объем отобранной совокупности.</w:t>
      </w:r>
    </w:p>
    <w:p w14:paraId="151DD58A" w14:textId="3495DB09" w:rsidR="00BD51EC" w:rsidRDefault="00BD51EC" w:rsidP="00BD51EC">
      <w:pPr>
        <w:spacing w:after="0" w:line="240" w:lineRule="auto"/>
        <w:jc w:val="both"/>
        <w:rPr>
          <w:rFonts w:ascii="Times New Roman" w:hAnsi="Times New Roman" w:cs="Times New Roman"/>
          <w:sz w:val="28"/>
          <w:szCs w:val="28"/>
        </w:rPr>
      </w:pPr>
    </w:p>
    <w:p w14:paraId="7400C22E" w14:textId="1A058CA7" w:rsidR="00BD51EC" w:rsidRPr="00BD51EC" w:rsidRDefault="00BD51EC" w:rsidP="00BD51EC">
      <w:pPr>
        <w:spacing w:after="0" w:line="240" w:lineRule="auto"/>
        <w:jc w:val="both"/>
        <w:rPr>
          <w:rFonts w:ascii="Times New Roman" w:hAnsi="Times New Roman" w:cs="Times New Roman"/>
          <w:i/>
          <w:iCs/>
          <w:sz w:val="28"/>
          <w:szCs w:val="28"/>
        </w:rPr>
      </w:pPr>
      <w:r w:rsidRPr="00BD51EC">
        <w:rPr>
          <w:rFonts w:ascii="Times New Roman" w:hAnsi="Times New Roman" w:cs="Times New Roman"/>
          <w:b/>
          <w:bCs/>
          <w:i/>
          <w:iCs/>
          <w:sz w:val="28"/>
          <w:szCs w:val="28"/>
        </w:rPr>
        <w:t>Примечание.</w:t>
      </w:r>
      <w:r w:rsidRPr="00BD51EC">
        <w:rPr>
          <w:rFonts w:ascii="Times New Roman" w:hAnsi="Times New Roman" w:cs="Times New Roman"/>
          <w:i/>
          <w:iCs/>
          <w:sz w:val="28"/>
          <w:szCs w:val="28"/>
        </w:rPr>
        <w:t xml:space="preserve"> Пример факторов, влияющих на объем выборки для детального тестирования по существу, приведен в Приложении 4.</w:t>
      </w:r>
    </w:p>
    <w:p w14:paraId="61F1A4AE" w14:textId="77777777" w:rsidR="00BD51EC" w:rsidRDefault="00BD51EC" w:rsidP="00BD51EC">
      <w:pPr>
        <w:spacing w:after="0" w:line="240" w:lineRule="auto"/>
        <w:jc w:val="both"/>
        <w:rPr>
          <w:rFonts w:ascii="Times New Roman" w:hAnsi="Times New Roman" w:cs="Times New Roman"/>
          <w:sz w:val="28"/>
          <w:szCs w:val="28"/>
        </w:rPr>
      </w:pPr>
    </w:p>
    <w:p w14:paraId="6572A2B6" w14:textId="0F6B6F10" w:rsidR="00630D7C" w:rsidRDefault="00630D7C" w:rsidP="00630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7.6</w:t>
      </w:r>
      <w:r w:rsidRPr="00630D7C">
        <w:rPr>
          <w:rFonts w:ascii="Times New Roman" w:hAnsi="Times New Roman" w:cs="Times New Roman"/>
          <w:sz w:val="28"/>
          <w:szCs w:val="28"/>
        </w:rPr>
        <w:t xml:space="preserve">. Чем больше аудитор должен быть уверен в том, что результаты проверки элементов отобранной совокупности являются реально показательными с точки зрения фактического значения ошибки, допущенной в </w:t>
      </w:r>
      <w:r w:rsidR="00592821">
        <w:rPr>
          <w:rFonts w:ascii="Times New Roman" w:hAnsi="Times New Roman" w:cs="Times New Roman"/>
          <w:sz w:val="28"/>
          <w:szCs w:val="28"/>
        </w:rPr>
        <w:t>проверяемой</w:t>
      </w:r>
      <w:r w:rsidRPr="00630D7C">
        <w:rPr>
          <w:rFonts w:ascii="Times New Roman" w:hAnsi="Times New Roman" w:cs="Times New Roman"/>
          <w:sz w:val="28"/>
          <w:szCs w:val="28"/>
        </w:rPr>
        <w:t xml:space="preserve"> совокупности, тем больше должен быть объем отобранной совокупности.</w:t>
      </w:r>
    </w:p>
    <w:p w14:paraId="4FD932D7" w14:textId="44002E19" w:rsidR="00630D7C" w:rsidRDefault="00630D7C" w:rsidP="00630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7.7</w:t>
      </w:r>
      <w:r w:rsidRPr="00630D7C">
        <w:rPr>
          <w:rFonts w:ascii="Times New Roman" w:hAnsi="Times New Roman" w:cs="Times New Roman"/>
          <w:sz w:val="28"/>
          <w:szCs w:val="28"/>
        </w:rPr>
        <w:t>. Чем ниже значение общей ошибки, которую готов принять аудитор, тем больше должен быть объем отобранной совокупности.</w:t>
      </w:r>
    </w:p>
    <w:p w14:paraId="035222E1" w14:textId="6784B376" w:rsidR="00630D7C" w:rsidRDefault="00630D7C" w:rsidP="00165D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7.8</w:t>
      </w:r>
      <w:r w:rsidRPr="00630D7C">
        <w:rPr>
          <w:rFonts w:ascii="Times New Roman" w:hAnsi="Times New Roman" w:cs="Times New Roman"/>
          <w:sz w:val="28"/>
          <w:szCs w:val="28"/>
        </w:rPr>
        <w:t xml:space="preserve">. Чем больше значение ошибки, которую аудитор предполагает выявить в </w:t>
      </w:r>
      <w:r w:rsidR="00592821">
        <w:rPr>
          <w:rFonts w:ascii="Times New Roman" w:hAnsi="Times New Roman" w:cs="Times New Roman"/>
          <w:sz w:val="28"/>
          <w:szCs w:val="28"/>
        </w:rPr>
        <w:t>проверяемой</w:t>
      </w:r>
      <w:r w:rsidRPr="00630D7C">
        <w:rPr>
          <w:rFonts w:ascii="Times New Roman" w:hAnsi="Times New Roman" w:cs="Times New Roman"/>
          <w:sz w:val="28"/>
          <w:szCs w:val="28"/>
        </w:rPr>
        <w:t xml:space="preserve"> совокупности, тем больше должен быть объем отобранной совокупности, чтобы дать разумную оценку действительному уровню ошибок в </w:t>
      </w:r>
      <w:r w:rsidR="00592821">
        <w:rPr>
          <w:rFonts w:ascii="Times New Roman" w:hAnsi="Times New Roman" w:cs="Times New Roman"/>
          <w:sz w:val="28"/>
          <w:szCs w:val="28"/>
        </w:rPr>
        <w:t>проверяемой</w:t>
      </w:r>
      <w:r w:rsidRPr="00630D7C">
        <w:rPr>
          <w:rFonts w:ascii="Times New Roman" w:hAnsi="Times New Roman" w:cs="Times New Roman"/>
          <w:sz w:val="28"/>
          <w:szCs w:val="28"/>
        </w:rPr>
        <w:t xml:space="preserve"> совокупности.</w:t>
      </w:r>
    </w:p>
    <w:p w14:paraId="334434EF" w14:textId="03724A4D" w:rsidR="00630D7C" w:rsidRDefault="00630D7C" w:rsidP="00630D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7.</w:t>
      </w:r>
      <w:r w:rsidR="006F447E">
        <w:rPr>
          <w:rFonts w:ascii="Times New Roman" w:hAnsi="Times New Roman" w:cs="Times New Roman"/>
          <w:sz w:val="28"/>
          <w:szCs w:val="28"/>
        </w:rPr>
        <w:t>9</w:t>
      </w:r>
      <w:r w:rsidRPr="00630D7C">
        <w:rPr>
          <w:rFonts w:ascii="Times New Roman" w:hAnsi="Times New Roman" w:cs="Times New Roman"/>
          <w:sz w:val="28"/>
          <w:szCs w:val="28"/>
        </w:rPr>
        <w:t xml:space="preserve">. Число элементов </w:t>
      </w:r>
      <w:r w:rsidR="00592821">
        <w:rPr>
          <w:rFonts w:ascii="Times New Roman" w:hAnsi="Times New Roman" w:cs="Times New Roman"/>
          <w:sz w:val="28"/>
          <w:szCs w:val="28"/>
        </w:rPr>
        <w:t>проверяемой</w:t>
      </w:r>
      <w:r w:rsidRPr="00630D7C">
        <w:rPr>
          <w:rFonts w:ascii="Times New Roman" w:hAnsi="Times New Roman" w:cs="Times New Roman"/>
          <w:sz w:val="28"/>
          <w:szCs w:val="28"/>
        </w:rPr>
        <w:t xml:space="preserve"> совокупности </w:t>
      </w:r>
      <w:r w:rsidR="00165DBF">
        <w:rPr>
          <w:rFonts w:ascii="Times New Roman" w:hAnsi="Times New Roman" w:cs="Times New Roman"/>
          <w:sz w:val="28"/>
          <w:szCs w:val="28"/>
        </w:rPr>
        <w:t>практ</w:t>
      </w:r>
      <w:r w:rsidRPr="00630D7C">
        <w:rPr>
          <w:rFonts w:ascii="Times New Roman" w:hAnsi="Times New Roman" w:cs="Times New Roman"/>
          <w:sz w:val="28"/>
          <w:szCs w:val="28"/>
        </w:rPr>
        <w:t xml:space="preserve">ически не влияет на объем выборки. При большой </w:t>
      </w:r>
      <w:r w:rsidR="00592821">
        <w:rPr>
          <w:rFonts w:ascii="Times New Roman" w:hAnsi="Times New Roman" w:cs="Times New Roman"/>
          <w:sz w:val="28"/>
          <w:szCs w:val="28"/>
        </w:rPr>
        <w:t>проверяемо</w:t>
      </w:r>
      <w:r w:rsidRPr="00630D7C">
        <w:rPr>
          <w:rFonts w:ascii="Times New Roman" w:hAnsi="Times New Roman" w:cs="Times New Roman"/>
          <w:sz w:val="28"/>
          <w:szCs w:val="28"/>
        </w:rPr>
        <w:t xml:space="preserve">й совокупности действительный объем ее оказывает лишь незначительное влияние на объем отобранной совокупности. При небольшой </w:t>
      </w:r>
      <w:r w:rsidR="00592821">
        <w:rPr>
          <w:rFonts w:ascii="Times New Roman" w:hAnsi="Times New Roman" w:cs="Times New Roman"/>
          <w:sz w:val="28"/>
          <w:szCs w:val="28"/>
        </w:rPr>
        <w:t>проверяемой</w:t>
      </w:r>
      <w:r w:rsidRPr="00630D7C">
        <w:rPr>
          <w:rFonts w:ascii="Times New Roman" w:hAnsi="Times New Roman" w:cs="Times New Roman"/>
          <w:sz w:val="28"/>
          <w:szCs w:val="28"/>
        </w:rPr>
        <w:t xml:space="preserve"> совокупности аудиторская выборка нередко является не столь эффективной, как альтернативные методы получения достаточных надлежащих аудиторских доказательств.</w:t>
      </w:r>
    </w:p>
    <w:p w14:paraId="5A221B27" w14:textId="043E4F23" w:rsidR="00F56F0B" w:rsidRDefault="005432DB" w:rsidP="00F56F0B">
      <w:pPr>
        <w:spacing w:after="0"/>
        <w:ind w:firstLine="720"/>
        <w:jc w:val="both"/>
        <w:rPr>
          <w:rFonts w:ascii="Times New Roman" w:hAnsi="Times New Roman" w:cs="Times New Roman"/>
          <w:sz w:val="28"/>
          <w:szCs w:val="28"/>
        </w:rPr>
      </w:pPr>
      <w:r>
        <w:rPr>
          <w:rFonts w:ascii="Times New Roman" w:hAnsi="Times New Roman" w:cs="Times New Roman"/>
          <w:sz w:val="28"/>
          <w:szCs w:val="28"/>
        </w:rPr>
        <w:t>7.</w:t>
      </w:r>
      <w:r w:rsidR="00630D7C">
        <w:rPr>
          <w:rFonts w:ascii="Times New Roman" w:hAnsi="Times New Roman" w:cs="Times New Roman"/>
          <w:sz w:val="28"/>
          <w:szCs w:val="28"/>
        </w:rPr>
        <w:t>1</w:t>
      </w:r>
      <w:r w:rsidR="006F447E">
        <w:rPr>
          <w:rFonts w:ascii="Times New Roman" w:hAnsi="Times New Roman" w:cs="Times New Roman"/>
          <w:sz w:val="28"/>
          <w:szCs w:val="28"/>
        </w:rPr>
        <w:t>0</w:t>
      </w:r>
      <w:r>
        <w:rPr>
          <w:rFonts w:ascii="Times New Roman" w:hAnsi="Times New Roman" w:cs="Times New Roman"/>
          <w:sz w:val="28"/>
          <w:szCs w:val="28"/>
        </w:rPr>
        <w:t xml:space="preserve">. </w:t>
      </w:r>
      <w:r w:rsidRPr="005432DB">
        <w:rPr>
          <w:rFonts w:ascii="Times New Roman" w:hAnsi="Times New Roman" w:cs="Times New Roman"/>
          <w:sz w:val="28"/>
          <w:szCs w:val="28"/>
        </w:rPr>
        <w:t>При проведении тестов средств контроля и процедур проверки по существу риск выборки</w:t>
      </w:r>
      <w:r>
        <w:rPr>
          <w:rFonts w:ascii="Times New Roman" w:hAnsi="Times New Roman" w:cs="Times New Roman"/>
          <w:sz w:val="28"/>
          <w:szCs w:val="28"/>
        </w:rPr>
        <w:t xml:space="preserve"> </w:t>
      </w:r>
      <w:r w:rsidRPr="005432DB">
        <w:rPr>
          <w:rFonts w:ascii="Times New Roman" w:hAnsi="Times New Roman" w:cs="Times New Roman"/>
          <w:sz w:val="28"/>
          <w:szCs w:val="28"/>
        </w:rPr>
        <w:t xml:space="preserve">может быть снижен </w:t>
      </w:r>
      <w:r w:rsidR="00592821">
        <w:rPr>
          <w:rFonts w:ascii="Times New Roman" w:hAnsi="Times New Roman" w:cs="Times New Roman"/>
          <w:sz w:val="28"/>
          <w:szCs w:val="28"/>
        </w:rPr>
        <w:t>аудитором</w:t>
      </w:r>
      <w:r w:rsidRPr="005432DB">
        <w:rPr>
          <w:rFonts w:ascii="Times New Roman" w:hAnsi="Times New Roman" w:cs="Times New Roman"/>
          <w:sz w:val="28"/>
          <w:szCs w:val="28"/>
        </w:rPr>
        <w:t xml:space="preserve"> путем увеличения объема выборки, а риск, не</w:t>
      </w:r>
      <w:r>
        <w:rPr>
          <w:rFonts w:ascii="Times New Roman" w:hAnsi="Times New Roman" w:cs="Times New Roman"/>
          <w:sz w:val="28"/>
          <w:szCs w:val="28"/>
        </w:rPr>
        <w:t xml:space="preserve"> </w:t>
      </w:r>
      <w:r w:rsidRPr="005432DB">
        <w:rPr>
          <w:rFonts w:ascii="Times New Roman" w:hAnsi="Times New Roman" w:cs="Times New Roman"/>
          <w:sz w:val="28"/>
          <w:szCs w:val="28"/>
        </w:rPr>
        <w:t>связанный с применением выборочного способа,</w:t>
      </w:r>
      <w:r w:rsidR="00592821">
        <w:rPr>
          <w:rFonts w:ascii="Times New Roman" w:hAnsi="Times New Roman" w:cs="Times New Roman"/>
          <w:sz w:val="28"/>
          <w:szCs w:val="28"/>
        </w:rPr>
        <w:t xml:space="preserve"> - </w:t>
      </w:r>
      <w:r w:rsidRPr="005432DB">
        <w:rPr>
          <w:rFonts w:ascii="Times New Roman" w:hAnsi="Times New Roman" w:cs="Times New Roman"/>
          <w:sz w:val="28"/>
          <w:szCs w:val="28"/>
        </w:rPr>
        <w:t>путем надлежащего планирования аудиторского</w:t>
      </w:r>
      <w:r>
        <w:rPr>
          <w:rFonts w:ascii="Times New Roman" w:hAnsi="Times New Roman" w:cs="Times New Roman"/>
          <w:sz w:val="28"/>
          <w:szCs w:val="28"/>
        </w:rPr>
        <w:t xml:space="preserve"> </w:t>
      </w:r>
      <w:r w:rsidRPr="005432DB">
        <w:rPr>
          <w:rFonts w:ascii="Times New Roman" w:hAnsi="Times New Roman" w:cs="Times New Roman"/>
          <w:sz w:val="28"/>
          <w:szCs w:val="28"/>
        </w:rPr>
        <w:t>задания, текущего контроля за работой членов группы аудиторов и качества выполнения</w:t>
      </w:r>
      <w:r>
        <w:rPr>
          <w:rFonts w:ascii="Times New Roman" w:hAnsi="Times New Roman" w:cs="Times New Roman"/>
          <w:sz w:val="28"/>
          <w:szCs w:val="28"/>
        </w:rPr>
        <w:t xml:space="preserve"> </w:t>
      </w:r>
      <w:r w:rsidRPr="005432DB">
        <w:rPr>
          <w:rFonts w:ascii="Times New Roman" w:hAnsi="Times New Roman" w:cs="Times New Roman"/>
          <w:sz w:val="28"/>
          <w:szCs w:val="28"/>
        </w:rPr>
        <w:t>аудиторских процедур.</w:t>
      </w:r>
    </w:p>
    <w:p w14:paraId="656EAA5C" w14:textId="2A4D8594" w:rsidR="00CE1F30" w:rsidRPr="000D2342" w:rsidRDefault="00CE1F30" w:rsidP="00F56F0B">
      <w:pPr>
        <w:spacing w:after="0"/>
        <w:ind w:firstLine="720"/>
        <w:jc w:val="both"/>
        <w:rPr>
          <w:rFonts w:ascii="Times New Roman" w:hAnsi="Times New Roman" w:cs="Times New Roman"/>
          <w:sz w:val="28"/>
          <w:szCs w:val="28"/>
        </w:rPr>
      </w:pPr>
      <w:r>
        <w:rPr>
          <w:rFonts w:ascii="Times New Roman" w:hAnsi="Times New Roman" w:cs="Times New Roman"/>
          <w:sz w:val="28"/>
          <w:szCs w:val="28"/>
        </w:rPr>
        <w:t>7.11. Методы определения объема выборки могут быть вариативными, однако должны основываться на правилах математической статистики. Среди таких методов могут быть использование специальной внутрифирменной программы, применение отдельных формул математической статистики, методы, предложенные ниже, или другие методы.</w:t>
      </w:r>
    </w:p>
    <w:p w14:paraId="1F1F527E" w14:textId="7B1B1316" w:rsidR="000E76D5" w:rsidRDefault="000702F4" w:rsidP="000440C7">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30D7C">
        <w:rPr>
          <w:rFonts w:ascii="Times New Roman" w:eastAsia="Times New Roman" w:hAnsi="Times New Roman" w:cs="Times New Roman"/>
          <w:sz w:val="28"/>
          <w:szCs w:val="28"/>
        </w:rPr>
        <w:t>1</w:t>
      </w:r>
      <w:r w:rsidR="00CE1F30">
        <w:rPr>
          <w:rFonts w:ascii="Times New Roman" w:eastAsia="Times New Roman" w:hAnsi="Times New Roman" w:cs="Times New Roman"/>
          <w:sz w:val="28"/>
          <w:szCs w:val="28"/>
        </w:rPr>
        <w:t>2</w:t>
      </w:r>
      <w:r>
        <w:rPr>
          <w:rFonts w:ascii="Times New Roman" w:eastAsia="Times New Roman" w:hAnsi="Times New Roman" w:cs="Times New Roman"/>
          <w:sz w:val="28"/>
          <w:szCs w:val="28"/>
        </w:rPr>
        <w:t>. П</w:t>
      </w:r>
      <w:r w:rsidR="00A503A7" w:rsidRPr="000C4F87">
        <w:rPr>
          <w:rFonts w:ascii="Times New Roman" w:eastAsia="Times New Roman" w:hAnsi="Times New Roman" w:cs="Times New Roman"/>
          <w:sz w:val="28"/>
          <w:szCs w:val="28"/>
        </w:rPr>
        <w:t xml:space="preserve">ри </w:t>
      </w:r>
      <w:r w:rsidR="009B768B">
        <w:rPr>
          <w:rFonts w:ascii="Times New Roman" w:eastAsia="Times New Roman" w:hAnsi="Times New Roman" w:cs="Times New Roman"/>
          <w:sz w:val="28"/>
          <w:szCs w:val="28"/>
        </w:rPr>
        <w:t>определении объемов выборки</w:t>
      </w:r>
      <w:r w:rsidR="00A503A7" w:rsidRPr="000C4F87">
        <w:rPr>
          <w:rFonts w:ascii="Times New Roman" w:eastAsia="Times New Roman" w:hAnsi="Times New Roman" w:cs="Times New Roman"/>
          <w:sz w:val="28"/>
          <w:szCs w:val="28"/>
        </w:rPr>
        <w:t xml:space="preserve"> </w:t>
      </w:r>
      <w:r w:rsidR="00592821">
        <w:rPr>
          <w:rFonts w:ascii="Times New Roman" w:eastAsia="Times New Roman" w:hAnsi="Times New Roman" w:cs="Times New Roman"/>
          <w:sz w:val="28"/>
          <w:szCs w:val="28"/>
        </w:rPr>
        <w:t xml:space="preserve">аудитор </w:t>
      </w:r>
      <w:r>
        <w:rPr>
          <w:rFonts w:ascii="Times New Roman" w:eastAsia="Times New Roman" w:hAnsi="Times New Roman" w:cs="Times New Roman"/>
          <w:sz w:val="28"/>
          <w:szCs w:val="28"/>
        </w:rPr>
        <w:t>может</w:t>
      </w:r>
      <w:r w:rsidR="00A503A7" w:rsidRPr="000C4F87">
        <w:rPr>
          <w:rFonts w:ascii="Times New Roman" w:eastAsia="Times New Roman" w:hAnsi="Times New Roman" w:cs="Times New Roman"/>
          <w:sz w:val="28"/>
          <w:szCs w:val="28"/>
        </w:rPr>
        <w:t xml:space="preserve"> использовать </w:t>
      </w:r>
      <w:r w:rsidR="009B768B">
        <w:rPr>
          <w:rFonts w:ascii="Times New Roman" w:eastAsia="Times New Roman" w:hAnsi="Times New Roman" w:cs="Times New Roman"/>
          <w:sz w:val="28"/>
          <w:szCs w:val="28"/>
        </w:rPr>
        <w:t>таблицу определения выборки с учетом оценки присущей степени надежности, надежности средств внутреннего контроля и надежности, полученной из пересекающихся процедур. При этом значения надежности для целей аудиторской выборки могут быть</w:t>
      </w:r>
      <w:r w:rsidR="00A503A7" w:rsidRPr="000C4F87">
        <w:rPr>
          <w:rFonts w:ascii="Times New Roman" w:eastAsia="Times New Roman" w:hAnsi="Times New Roman" w:cs="Times New Roman"/>
          <w:sz w:val="28"/>
          <w:szCs w:val="28"/>
        </w:rPr>
        <w:t xml:space="preserve"> </w:t>
      </w:r>
      <w:r w:rsidR="009B768B">
        <w:rPr>
          <w:rFonts w:ascii="Times New Roman" w:eastAsia="Times New Roman" w:hAnsi="Times New Roman" w:cs="Times New Roman"/>
          <w:sz w:val="28"/>
          <w:szCs w:val="28"/>
        </w:rPr>
        <w:t>«</w:t>
      </w:r>
      <w:r w:rsidR="00A503A7" w:rsidRPr="000C4F87">
        <w:rPr>
          <w:rFonts w:ascii="Times New Roman" w:eastAsia="Times New Roman" w:hAnsi="Times New Roman" w:cs="Times New Roman"/>
          <w:sz w:val="28"/>
          <w:szCs w:val="28"/>
        </w:rPr>
        <w:t>низки</w:t>
      </w:r>
      <w:r w:rsidR="009B768B">
        <w:rPr>
          <w:rFonts w:ascii="Times New Roman" w:eastAsia="Times New Roman" w:hAnsi="Times New Roman" w:cs="Times New Roman"/>
          <w:sz w:val="28"/>
          <w:szCs w:val="28"/>
        </w:rPr>
        <w:t>ми»</w:t>
      </w:r>
      <w:r w:rsidR="00A503A7" w:rsidRPr="000C4F87">
        <w:rPr>
          <w:rFonts w:ascii="Times New Roman" w:eastAsia="Times New Roman" w:hAnsi="Times New Roman" w:cs="Times New Roman"/>
          <w:sz w:val="28"/>
          <w:szCs w:val="28"/>
        </w:rPr>
        <w:t xml:space="preserve">, </w:t>
      </w:r>
      <w:r w:rsidR="009B768B">
        <w:rPr>
          <w:rFonts w:ascii="Times New Roman" w:eastAsia="Times New Roman" w:hAnsi="Times New Roman" w:cs="Times New Roman"/>
          <w:sz w:val="28"/>
          <w:szCs w:val="28"/>
        </w:rPr>
        <w:t>«</w:t>
      </w:r>
      <w:r w:rsidR="00A503A7" w:rsidRPr="000C4F87">
        <w:rPr>
          <w:rFonts w:ascii="Times New Roman" w:eastAsia="Times New Roman" w:hAnsi="Times New Roman" w:cs="Times New Roman"/>
          <w:sz w:val="28"/>
          <w:szCs w:val="28"/>
        </w:rPr>
        <w:t>средни</w:t>
      </w:r>
      <w:r w:rsidR="009B768B">
        <w:rPr>
          <w:rFonts w:ascii="Times New Roman" w:eastAsia="Times New Roman" w:hAnsi="Times New Roman" w:cs="Times New Roman"/>
          <w:sz w:val="28"/>
          <w:szCs w:val="28"/>
        </w:rPr>
        <w:t>ми»</w:t>
      </w:r>
      <w:r w:rsidR="00A503A7" w:rsidRPr="000C4F87">
        <w:rPr>
          <w:rFonts w:ascii="Times New Roman" w:eastAsia="Times New Roman" w:hAnsi="Times New Roman" w:cs="Times New Roman"/>
          <w:sz w:val="28"/>
          <w:szCs w:val="28"/>
        </w:rPr>
        <w:t xml:space="preserve"> и </w:t>
      </w:r>
      <w:r w:rsidR="009B768B">
        <w:rPr>
          <w:rFonts w:ascii="Times New Roman" w:eastAsia="Times New Roman" w:hAnsi="Times New Roman" w:cs="Times New Roman"/>
          <w:sz w:val="28"/>
          <w:szCs w:val="28"/>
        </w:rPr>
        <w:t>«</w:t>
      </w:r>
      <w:r w:rsidR="00A503A7" w:rsidRPr="000C4F87">
        <w:rPr>
          <w:rFonts w:ascii="Times New Roman" w:eastAsia="Times New Roman" w:hAnsi="Times New Roman" w:cs="Times New Roman"/>
          <w:sz w:val="28"/>
          <w:szCs w:val="28"/>
        </w:rPr>
        <w:t>высоки</w:t>
      </w:r>
      <w:r w:rsidR="009B768B">
        <w:rPr>
          <w:rFonts w:ascii="Times New Roman" w:eastAsia="Times New Roman" w:hAnsi="Times New Roman" w:cs="Times New Roman"/>
          <w:sz w:val="28"/>
          <w:szCs w:val="28"/>
        </w:rPr>
        <w:t>ми»</w:t>
      </w:r>
      <w:r w:rsidR="00A503A7" w:rsidRPr="000C4F87">
        <w:rPr>
          <w:rFonts w:ascii="Times New Roman" w:eastAsia="Times New Roman" w:hAnsi="Times New Roman" w:cs="Times New Roman"/>
          <w:sz w:val="28"/>
          <w:szCs w:val="28"/>
        </w:rPr>
        <w:t xml:space="preserve">. </w:t>
      </w:r>
    </w:p>
    <w:p w14:paraId="7F556936" w14:textId="3DFF7A81" w:rsidR="000440C7" w:rsidRDefault="000440C7" w:rsidP="00CE1F30">
      <w:pPr>
        <w:shd w:val="clear" w:color="auto" w:fill="FFFFFF"/>
        <w:spacing w:after="0" w:line="240" w:lineRule="auto"/>
        <w:jc w:val="both"/>
        <w:rPr>
          <w:rFonts w:ascii="Times New Roman" w:eastAsia="Times New Roman" w:hAnsi="Times New Roman" w:cs="Times New Roman"/>
          <w:sz w:val="28"/>
          <w:szCs w:val="28"/>
        </w:rPr>
      </w:pPr>
    </w:p>
    <w:p w14:paraId="0D0B8247" w14:textId="5A01028E" w:rsidR="00CE1F30" w:rsidRPr="000D2342" w:rsidRDefault="00CE1F30" w:rsidP="00CE1F30">
      <w:pPr>
        <w:shd w:val="clear" w:color="auto" w:fill="FFFFFF"/>
        <w:spacing w:after="0" w:line="240" w:lineRule="auto"/>
        <w:jc w:val="both"/>
        <w:rPr>
          <w:rFonts w:ascii="Times New Roman" w:eastAsia="Times New Roman" w:hAnsi="Times New Roman" w:cs="Times New Roman"/>
          <w:b/>
          <w:bCs/>
          <w:sz w:val="26"/>
          <w:szCs w:val="26"/>
        </w:rPr>
      </w:pPr>
      <w:r w:rsidRPr="000D2342">
        <w:rPr>
          <w:rFonts w:ascii="Times New Roman" w:eastAsia="Times New Roman" w:hAnsi="Times New Roman" w:cs="Times New Roman"/>
          <w:b/>
          <w:bCs/>
          <w:sz w:val="26"/>
          <w:szCs w:val="26"/>
        </w:rPr>
        <w:t>Таблица – Определение объема выборки</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980"/>
        <w:gridCol w:w="425"/>
        <w:gridCol w:w="425"/>
        <w:gridCol w:w="467"/>
        <w:gridCol w:w="488"/>
        <w:gridCol w:w="401"/>
        <w:gridCol w:w="401"/>
        <w:gridCol w:w="401"/>
        <w:gridCol w:w="401"/>
        <w:gridCol w:w="401"/>
        <w:gridCol w:w="401"/>
        <w:gridCol w:w="401"/>
        <w:gridCol w:w="401"/>
        <w:gridCol w:w="401"/>
        <w:gridCol w:w="401"/>
        <w:gridCol w:w="401"/>
        <w:gridCol w:w="401"/>
        <w:gridCol w:w="401"/>
        <w:gridCol w:w="401"/>
      </w:tblGrid>
      <w:tr w:rsidR="001202D0" w:rsidRPr="009B768B" w14:paraId="5A41A0F6" w14:textId="77777777" w:rsidTr="009B768B">
        <w:trPr>
          <w:trHeight w:val="537"/>
        </w:trPr>
        <w:tc>
          <w:tcPr>
            <w:tcW w:w="1980" w:type="dxa"/>
          </w:tcPr>
          <w:p w14:paraId="5C56C113" w14:textId="2AAD4739" w:rsidR="001202D0" w:rsidRPr="001202D0" w:rsidRDefault="001202D0" w:rsidP="001202D0">
            <w:pPr>
              <w:spacing w:before="80" w:after="80" w:line="240" w:lineRule="auto"/>
              <w:ind w:left="57" w:right="57"/>
              <w:rPr>
                <w:rFonts w:ascii="Times New Roman" w:eastAsia="Times New Roman" w:hAnsi="Times New Roman" w:cs="Times New Roman"/>
                <w:sz w:val="20"/>
                <w:szCs w:val="20"/>
                <w:lang/>
              </w:rPr>
            </w:pPr>
            <w:r w:rsidRPr="001202D0">
              <w:rPr>
                <w:rFonts w:ascii="Times New Roman" w:hAnsi="Times New Roman" w:cs="Times New Roman"/>
                <w:sz w:val="20"/>
                <w:szCs w:val="20"/>
              </w:rPr>
              <w:t>Уровень надежности в отношении всей совокупности</w:t>
            </w:r>
          </w:p>
        </w:tc>
        <w:tc>
          <w:tcPr>
            <w:tcW w:w="425" w:type="dxa"/>
          </w:tcPr>
          <w:p w14:paraId="0739D930"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25" w:type="dxa"/>
          </w:tcPr>
          <w:p w14:paraId="514DAD66"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67" w:type="dxa"/>
          </w:tcPr>
          <w:p w14:paraId="2C020D47"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88" w:type="dxa"/>
          </w:tcPr>
          <w:p w14:paraId="65C433DC"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33065B4F"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15E9BE1E"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432F4543"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0780F64E"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7975D571"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388A385A"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29A0A88B"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136E99CA"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150EA431"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6DBD9C0D"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1E189E07"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31733D66"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2D073724"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08DB25B1"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r>
      <w:tr w:rsidR="001202D0" w:rsidRPr="009B768B" w14:paraId="215DBF96" w14:textId="77777777" w:rsidTr="009B768B">
        <w:trPr>
          <w:trHeight w:val="537"/>
        </w:trPr>
        <w:tc>
          <w:tcPr>
            <w:tcW w:w="1980" w:type="dxa"/>
          </w:tcPr>
          <w:p w14:paraId="22C8D6E9" w14:textId="069BA685" w:rsidR="001202D0" w:rsidRPr="001202D0" w:rsidRDefault="001202D0" w:rsidP="001202D0">
            <w:pPr>
              <w:spacing w:before="80" w:after="80" w:line="240" w:lineRule="auto"/>
              <w:ind w:left="57" w:right="57"/>
              <w:rPr>
                <w:rFonts w:ascii="Times New Roman" w:eastAsia="Times New Roman" w:hAnsi="Times New Roman" w:cs="Times New Roman"/>
                <w:sz w:val="20"/>
                <w:szCs w:val="20"/>
                <w:lang/>
              </w:rPr>
            </w:pPr>
            <w:r w:rsidRPr="001202D0">
              <w:rPr>
                <w:rFonts w:ascii="Times New Roman" w:hAnsi="Times New Roman" w:cs="Times New Roman"/>
                <w:sz w:val="20"/>
                <w:szCs w:val="20"/>
              </w:rPr>
              <w:t>Надежность, полученная в результате проверки средств внутреннего контроля</w:t>
            </w:r>
          </w:p>
        </w:tc>
        <w:tc>
          <w:tcPr>
            <w:tcW w:w="425" w:type="dxa"/>
          </w:tcPr>
          <w:p w14:paraId="0DE95E72"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25" w:type="dxa"/>
          </w:tcPr>
          <w:p w14:paraId="4CD8FEED"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67" w:type="dxa"/>
          </w:tcPr>
          <w:p w14:paraId="3BB896D3"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88" w:type="dxa"/>
          </w:tcPr>
          <w:p w14:paraId="337EF67E"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28C31172"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5E811BCD"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1A147C10"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1EE83D91"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4E8EAFA7"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52F57A8D"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2E6B47BE"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64AC19AA"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39618033"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6C7FFE84"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0553ED91"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7FCD7E75"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097943D8"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0C2C7A55"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r>
      <w:tr w:rsidR="001202D0" w:rsidRPr="009B768B" w14:paraId="2297B39E" w14:textId="77777777" w:rsidTr="009B768B">
        <w:trPr>
          <w:trHeight w:val="690"/>
        </w:trPr>
        <w:tc>
          <w:tcPr>
            <w:tcW w:w="1980" w:type="dxa"/>
          </w:tcPr>
          <w:p w14:paraId="248B9384" w14:textId="40789E63" w:rsidR="001202D0" w:rsidRPr="001202D0" w:rsidRDefault="001202D0" w:rsidP="001202D0">
            <w:pPr>
              <w:spacing w:before="40" w:after="40" w:line="240" w:lineRule="auto"/>
              <w:ind w:left="57" w:right="57"/>
              <w:rPr>
                <w:rFonts w:ascii="Times New Roman" w:eastAsia="Times New Roman" w:hAnsi="Times New Roman" w:cs="Times New Roman"/>
                <w:sz w:val="20"/>
                <w:szCs w:val="20"/>
                <w:lang/>
              </w:rPr>
            </w:pPr>
            <w:r w:rsidRPr="001202D0">
              <w:rPr>
                <w:rFonts w:ascii="Times New Roman" w:hAnsi="Times New Roman" w:cs="Times New Roman"/>
                <w:sz w:val="20"/>
                <w:szCs w:val="20"/>
              </w:rPr>
              <w:t>Надежность, полученная по результатам аналитических процедур</w:t>
            </w:r>
          </w:p>
        </w:tc>
        <w:tc>
          <w:tcPr>
            <w:tcW w:w="425" w:type="dxa"/>
          </w:tcPr>
          <w:p w14:paraId="19A7075F"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25" w:type="dxa"/>
          </w:tcPr>
          <w:p w14:paraId="37D287E0"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67" w:type="dxa"/>
          </w:tcPr>
          <w:p w14:paraId="22B37757"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88" w:type="dxa"/>
          </w:tcPr>
          <w:p w14:paraId="59F60BB6"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4F2C2D6B"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6CD735B7"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17349123"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56B0B5AB"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543645AD"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411BCE8C"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62CF9C63"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51AF5F66"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4FEBB94D"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2130925F"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5F6C005B"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4D568597"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0B4FC63A"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0E7466C8" w14:textId="77777777" w:rsidR="001202D0" w:rsidRPr="000440C7" w:rsidRDefault="001202D0" w:rsidP="001202D0">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r>
      <w:tr w:rsidR="001202D0" w:rsidRPr="009B768B" w14:paraId="213122ED" w14:textId="77777777" w:rsidTr="009B768B">
        <w:trPr>
          <w:trHeight w:val="511"/>
        </w:trPr>
        <w:tc>
          <w:tcPr>
            <w:tcW w:w="1980" w:type="dxa"/>
          </w:tcPr>
          <w:p w14:paraId="30D26747" w14:textId="1B32ACAB" w:rsidR="001202D0" w:rsidRPr="001202D0" w:rsidRDefault="001202D0" w:rsidP="001202D0">
            <w:pPr>
              <w:spacing w:before="80" w:after="80" w:line="240" w:lineRule="auto"/>
              <w:ind w:left="57" w:right="57"/>
              <w:rPr>
                <w:rFonts w:ascii="Times New Roman" w:eastAsia="Times New Roman" w:hAnsi="Times New Roman" w:cs="Times New Roman"/>
                <w:sz w:val="20"/>
                <w:szCs w:val="20"/>
                <w:lang/>
              </w:rPr>
            </w:pPr>
            <w:r w:rsidRPr="001202D0">
              <w:rPr>
                <w:rFonts w:ascii="Times New Roman" w:hAnsi="Times New Roman" w:cs="Times New Roman"/>
                <w:sz w:val="20"/>
                <w:szCs w:val="20"/>
              </w:rPr>
              <w:t>Объем выборки</w:t>
            </w:r>
          </w:p>
        </w:tc>
        <w:tc>
          <w:tcPr>
            <w:tcW w:w="425" w:type="dxa"/>
          </w:tcPr>
          <w:p w14:paraId="12D0CF16"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46</w:t>
            </w:r>
          </w:p>
        </w:tc>
        <w:tc>
          <w:tcPr>
            <w:tcW w:w="425" w:type="dxa"/>
          </w:tcPr>
          <w:p w14:paraId="6FA52C9F"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38</w:t>
            </w:r>
          </w:p>
        </w:tc>
        <w:tc>
          <w:tcPr>
            <w:tcW w:w="467" w:type="dxa"/>
          </w:tcPr>
          <w:p w14:paraId="2EADC15B"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28</w:t>
            </w:r>
          </w:p>
        </w:tc>
        <w:tc>
          <w:tcPr>
            <w:tcW w:w="488" w:type="dxa"/>
          </w:tcPr>
          <w:p w14:paraId="5ADF819F"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38</w:t>
            </w:r>
          </w:p>
        </w:tc>
        <w:tc>
          <w:tcPr>
            <w:tcW w:w="401" w:type="dxa"/>
          </w:tcPr>
          <w:p w14:paraId="4B7C8821"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32</w:t>
            </w:r>
          </w:p>
        </w:tc>
        <w:tc>
          <w:tcPr>
            <w:tcW w:w="401" w:type="dxa"/>
          </w:tcPr>
          <w:p w14:paraId="037F2BE4"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21</w:t>
            </w:r>
          </w:p>
        </w:tc>
        <w:tc>
          <w:tcPr>
            <w:tcW w:w="401" w:type="dxa"/>
          </w:tcPr>
          <w:p w14:paraId="40C36B65"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38</w:t>
            </w:r>
          </w:p>
        </w:tc>
        <w:tc>
          <w:tcPr>
            <w:tcW w:w="401" w:type="dxa"/>
          </w:tcPr>
          <w:p w14:paraId="23FBE9EB"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32</w:t>
            </w:r>
          </w:p>
        </w:tc>
        <w:tc>
          <w:tcPr>
            <w:tcW w:w="401" w:type="dxa"/>
          </w:tcPr>
          <w:p w14:paraId="1249A940"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21</w:t>
            </w:r>
          </w:p>
        </w:tc>
        <w:tc>
          <w:tcPr>
            <w:tcW w:w="401" w:type="dxa"/>
          </w:tcPr>
          <w:p w14:paraId="2EEEBDAA"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28</w:t>
            </w:r>
          </w:p>
        </w:tc>
        <w:tc>
          <w:tcPr>
            <w:tcW w:w="401" w:type="dxa"/>
          </w:tcPr>
          <w:p w14:paraId="17EEEC31"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24</w:t>
            </w:r>
          </w:p>
        </w:tc>
        <w:tc>
          <w:tcPr>
            <w:tcW w:w="401" w:type="dxa"/>
          </w:tcPr>
          <w:p w14:paraId="43E7C794"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13</w:t>
            </w:r>
          </w:p>
        </w:tc>
        <w:tc>
          <w:tcPr>
            <w:tcW w:w="401" w:type="dxa"/>
          </w:tcPr>
          <w:p w14:paraId="2DE03FF3"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32</w:t>
            </w:r>
          </w:p>
        </w:tc>
        <w:tc>
          <w:tcPr>
            <w:tcW w:w="401" w:type="dxa"/>
          </w:tcPr>
          <w:p w14:paraId="0F021630"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24</w:t>
            </w:r>
          </w:p>
        </w:tc>
        <w:tc>
          <w:tcPr>
            <w:tcW w:w="401" w:type="dxa"/>
          </w:tcPr>
          <w:p w14:paraId="5E19D8CC"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14</w:t>
            </w:r>
          </w:p>
        </w:tc>
        <w:tc>
          <w:tcPr>
            <w:tcW w:w="401" w:type="dxa"/>
          </w:tcPr>
          <w:p w14:paraId="209EEE24"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21</w:t>
            </w:r>
          </w:p>
        </w:tc>
        <w:tc>
          <w:tcPr>
            <w:tcW w:w="401" w:type="dxa"/>
          </w:tcPr>
          <w:p w14:paraId="0C22A15D"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14</w:t>
            </w:r>
          </w:p>
        </w:tc>
        <w:tc>
          <w:tcPr>
            <w:tcW w:w="401" w:type="dxa"/>
          </w:tcPr>
          <w:p w14:paraId="27952ECC" w14:textId="77777777" w:rsidR="001202D0" w:rsidRPr="000440C7" w:rsidRDefault="001202D0" w:rsidP="001202D0">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13</w:t>
            </w:r>
          </w:p>
        </w:tc>
      </w:tr>
    </w:tbl>
    <w:p w14:paraId="73978D3D" w14:textId="55CD82F4" w:rsidR="000440C7" w:rsidRPr="00CE1F30" w:rsidRDefault="00CE1F30" w:rsidP="000D2342">
      <w:pPr>
        <w:shd w:val="clear" w:color="auto" w:fill="FFFFFF"/>
        <w:spacing w:after="0" w:line="240" w:lineRule="auto"/>
        <w:ind w:firstLine="720"/>
        <w:jc w:val="both"/>
        <w:rPr>
          <w:rFonts w:ascii="Times New Roman" w:hAnsi="Times New Roman" w:cs="Times New Roman"/>
        </w:rPr>
      </w:pPr>
      <w:r w:rsidRPr="00CE1F30">
        <w:rPr>
          <w:rFonts w:ascii="Times New Roman" w:hAnsi="Times New Roman" w:cs="Times New Roman"/>
        </w:rPr>
        <w:t xml:space="preserve">Примечание – Источник: </w:t>
      </w:r>
      <w:r w:rsidR="000D2342" w:rsidRPr="000D2342">
        <w:rPr>
          <w:rFonts w:ascii="Times New Roman" w:hAnsi="Times New Roman" w:cs="Times New Roman"/>
        </w:rPr>
        <w:t>Научно-методическая конференция "Аудит в соответствии с МСА" в рамках проекта ТАСИС</w:t>
      </w:r>
      <w:r w:rsidRPr="00CE1F30">
        <w:rPr>
          <w:rFonts w:ascii="Times New Roman" w:hAnsi="Times New Roman" w:cs="Times New Roman"/>
        </w:rPr>
        <w:t>.</w:t>
      </w:r>
    </w:p>
    <w:p w14:paraId="39AB85F1" w14:textId="77777777" w:rsidR="00CE1F30" w:rsidRDefault="00CE1F30" w:rsidP="00B97779">
      <w:pPr>
        <w:spacing w:after="0"/>
        <w:ind w:firstLine="720"/>
        <w:jc w:val="both"/>
        <w:rPr>
          <w:rFonts w:ascii="Times New Roman" w:hAnsi="Times New Roman" w:cs="Times New Roman"/>
          <w:sz w:val="28"/>
          <w:szCs w:val="28"/>
        </w:rPr>
      </w:pPr>
    </w:p>
    <w:p w14:paraId="296AF720" w14:textId="2F6E0172" w:rsidR="008D2819" w:rsidRDefault="000702F4" w:rsidP="00B97779">
      <w:pPr>
        <w:spacing w:after="0"/>
        <w:ind w:firstLine="720"/>
        <w:jc w:val="both"/>
        <w:rPr>
          <w:rFonts w:ascii="Times New Roman" w:hAnsi="Times New Roman" w:cs="Times New Roman"/>
          <w:sz w:val="28"/>
          <w:szCs w:val="28"/>
        </w:rPr>
      </w:pPr>
      <w:r>
        <w:rPr>
          <w:rFonts w:ascii="Times New Roman" w:hAnsi="Times New Roman" w:cs="Times New Roman"/>
          <w:sz w:val="28"/>
          <w:szCs w:val="28"/>
        </w:rPr>
        <w:t>7.</w:t>
      </w:r>
      <w:r w:rsidR="00630D7C">
        <w:rPr>
          <w:rFonts w:ascii="Times New Roman" w:hAnsi="Times New Roman" w:cs="Times New Roman"/>
          <w:sz w:val="28"/>
          <w:szCs w:val="28"/>
        </w:rPr>
        <w:t>1</w:t>
      </w:r>
      <w:r w:rsidR="00CE1F30">
        <w:rPr>
          <w:rFonts w:ascii="Times New Roman" w:hAnsi="Times New Roman" w:cs="Times New Roman"/>
          <w:sz w:val="28"/>
          <w:szCs w:val="28"/>
        </w:rPr>
        <w:t>3</w:t>
      </w:r>
      <w:r w:rsidR="008D2819">
        <w:rPr>
          <w:rFonts w:ascii="Times New Roman" w:hAnsi="Times New Roman" w:cs="Times New Roman"/>
          <w:sz w:val="28"/>
          <w:szCs w:val="28"/>
        </w:rPr>
        <w:t xml:space="preserve">. Аудитор должен определить размер выборки, который позволит снизить риск выборки до приемлемо низкого уровня. Если по мнению </w:t>
      </w:r>
      <w:r w:rsidR="008D2819">
        <w:rPr>
          <w:rFonts w:ascii="Times New Roman" w:hAnsi="Times New Roman" w:cs="Times New Roman"/>
          <w:sz w:val="28"/>
          <w:szCs w:val="28"/>
        </w:rPr>
        <w:lastRenderedPageBreak/>
        <w:t>аудитора риск выборки высок, то для получения разумной уверенности в том, что проверяемая совокупность не содержит</w:t>
      </w:r>
      <w:r w:rsidR="00345FC0">
        <w:rPr>
          <w:rFonts w:ascii="Times New Roman" w:hAnsi="Times New Roman" w:cs="Times New Roman"/>
          <w:sz w:val="28"/>
          <w:szCs w:val="28"/>
        </w:rPr>
        <w:t xml:space="preserve"> существенных искажений, аудитору нужно сформировать выборку большего размера.</w:t>
      </w:r>
    </w:p>
    <w:p w14:paraId="06D1B8C1" w14:textId="09368FA5" w:rsidR="00DA0BA5" w:rsidRDefault="000702F4" w:rsidP="001202D0">
      <w:pPr>
        <w:spacing w:after="0"/>
        <w:ind w:firstLine="720"/>
        <w:jc w:val="both"/>
        <w:rPr>
          <w:rFonts w:ascii="Times New Roman" w:hAnsi="Times New Roman" w:cs="Times New Roman"/>
          <w:sz w:val="28"/>
          <w:szCs w:val="28"/>
        </w:rPr>
      </w:pPr>
      <w:r>
        <w:rPr>
          <w:rFonts w:ascii="Times New Roman" w:hAnsi="Times New Roman" w:cs="Times New Roman"/>
          <w:sz w:val="28"/>
          <w:szCs w:val="28"/>
        </w:rPr>
        <w:t>7.</w:t>
      </w:r>
      <w:r w:rsidR="00630D7C">
        <w:rPr>
          <w:rFonts w:ascii="Times New Roman" w:hAnsi="Times New Roman" w:cs="Times New Roman"/>
          <w:sz w:val="28"/>
          <w:szCs w:val="28"/>
        </w:rPr>
        <w:t>1</w:t>
      </w:r>
      <w:r w:rsidR="00CE1F30">
        <w:rPr>
          <w:rFonts w:ascii="Times New Roman" w:hAnsi="Times New Roman" w:cs="Times New Roman"/>
          <w:sz w:val="28"/>
          <w:szCs w:val="28"/>
        </w:rPr>
        <w:t>4</w:t>
      </w:r>
      <w:r w:rsidR="00345FC0" w:rsidRPr="00345FC0">
        <w:rPr>
          <w:rFonts w:ascii="Times New Roman" w:hAnsi="Times New Roman" w:cs="Times New Roman"/>
          <w:sz w:val="28"/>
          <w:szCs w:val="28"/>
        </w:rPr>
        <w:t xml:space="preserve">. </w:t>
      </w:r>
      <w:r w:rsidR="00345FC0">
        <w:rPr>
          <w:rFonts w:ascii="Times New Roman" w:hAnsi="Times New Roman" w:cs="Times New Roman"/>
          <w:sz w:val="28"/>
          <w:szCs w:val="28"/>
        </w:rPr>
        <w:t>Прочие факторы, влияющие</w:t>
      </w:r>
      <w:r w:rsidR="00345FC0" w:rsidRPr="00345FC0">
        <w:rPr>
          <w:rFonts w:ascii="Times New Roman" w:hAnsi="Times New Roman" w:cs="Times New Roman"/>
          <w:sz w:val="28"/>
          <w:szCs w:val="28"/>
        </w:rPr>
        <w:t xml:space="preserve"> </w:t>
      </w:r>
      <w:r w:rsidR="00345FC0">
        <w:rPr>
          <w:rFonts w:ascii="Times New Roman" w:hAnsi="Times New Roman" w:cs="Times New Roman"/>
          <w:sz w:val="28"/>
          <w:szCs w:val="28"/>
        </w:rPr>
        <w:t xml:space="preserve">на объем выборки, </w:t>
      </w:r>
      <w:r>
        <w:rPr>
          <w:rFonts w:ascii="Times New Roman" w:hAnsi="Times New Roman" w:cs="Times New Roman"/>
          <w:sz w:val="28"/>
          <w:szCs w:val="28"/>
        </w:rPr>
        <w:t>могут включать</w:t>
      </w:r>
      <w:r w:rsidR="00345FC0">
        <w:rPr>
          <w:rFonts w:ascii="Times New Roman" w:hAnsi="Times New Roman" w:cs="Times New Roman"/>
          <w:sz w:val="28"/>
          <w:szCs w:val="28"/>
        </w:rPr>
        <w:t>:</w:t>
      </w:r>
    </w:p>
    <w:p w14:paraId="51BD601E" w14:textId="0D316C1C" w:rsidR="00CE1F30" w:rsidRDefault="00CE1F30" w:rsidP="001202D0">
      <w:pPr>
        <w:spacing w:after="0"/>
        <w:jc w:val="both"/>
        <w:rPr>
          <w:rFonts w:ascii="Times New Roman" w:hAnsi="Times New Roman" w:cs="Times New Roman"/>
          <w:sz w:val="28"/>
          <w:szCs w:val="28"/>
        </w:rPr>
      </w:pPr>
    </w:p>
    <w:p w14:paraId="3C0D265E" w14:textId="182C4E96" w:rsidR="001202D0" w:rsidRPr="001202D0" w:rsidRDefault="001202D0" w:rsidP="001202D0">
      <w:pPr>
        <w:spacing w:after="0"/>
        <w:jc w:val="both"/>
        <w:rPr>
          <w:rFonts w:ascii="Times New Roman" w:hAnsi="Times New Roman" w:cs="Times New Roman"/>
          <w:b/>
          <w:bCs/>
          <w:sz w:val="26"/>
          <w:szCs w:val="26"/>
        </w:rPr>
      </w:pPr>
      <w:r w:rsidRPr="001202D0">
        <w:rPr>
          <w:rFonts w:ascii="Times New Roman" w:hAnsi="Times New Roman" w:cs="Times New Roman"/>
          <w:b/>
          <w:bCs/>
          <w:sz w:val="26"/>
          <w:szCs w:val="26"/>
        </w:rPr>
        <w:t>Таблица – Факторы, влияющие на объем выборки</w:t>
      </w:r>
    </w:p>
    <w:tbl>
      <w:tblPr>
        <w:tblStyle w:val="a4"/>
        <w:tblW w:w="0" w:type="auto"/>
        <w:tblLook w:val="04A0" w:firstRow="1" w:lastRow="0" w:firstColumn="1" w:lastColumn="0" w:noHBand="0" w:noVBand="1"/>
      </w:tblPr>
      <w:tblGrid>
        <w:gridCol w:w="2547"/>
        <w:gridCol w:w="6798"/>
      </w:tblGrid>
      <w:tr w:rsidR="00345FC0" w:rsidRPr="00DA0BA5" w14:paraId="20572FE2" w14:textId="77777777" w:rsidTr="00DA0BA5">
        <w:tc>
          <w:tcPr>
            <w:tcW w:w="2547" w:type="dxa"/>
          </w:tcPr>
          <w:p w14:paraId="5FD5A89A" w14:textId="33B1DA5E" w:rsidR="00345FC0" w:rsidRPr="00DA0BA5" w:rsidRDefault="00345FC0" w:rsidP="00345FC0">
            <w:pPr>
              <w:jc w:val="center"/>
              <w:rPr>
                <w:rFonts w:ascii="Times New Roman" w:hAnsi="Times New Roman" w:cs="Times New Roman"/>
                <w:b/>
                <w:bCs/>
                <w:sz w:val="24"/>
                <w:szCs w:val="24"/>
              </w:rPr>
            </w:pPr>
            <w:r w:rsidRPr="00DA0BA5">
              <w:rPr>
                <w:rFonts w:ascii="Times New Roman" w:hAnsi="Times New Roman" w:cs="Times New Roman"/>
                <w:b/>
                <w:bCs/>
                <w:sz w:val="24"/>
                <w:szCs w:val="24"/>
              </w:rPr>
              <w:t>Фактор</w:t>
            </w:r>
          </w:p>
        </w:tc>
        <w:tc>
          <w:tcPr>
            <w:tcW w:w="6798" w:type="dxa"/>
          </w:tcPr>
          <w:p w14:paraId="22B1F6D6" w14:textId="2AE6DA1E" w:rsidR="00345FC0" w:rsidRPr="00DA0BA5" w:rsidRDefault="00345FC0" w:rsidP="00345FC0">
            <w:pPr>
              <w:jc w:val="center"/>
              <w:rPr>
                <w:rFonts w:ascii="Times New Roman" w:hAnsi="Times New Roman" w:cs="Times New Roman"/>
                <w:b/>
                <w:bCs/>
                <w:sz w:val="24"/>
                <w:szCs w:val="24"/>
              </w:rPr>
            </w:pPr>
            <w:r w:rsidRPr="00DA0BA5">
              <w:rPr>
                <w:rFonts w:ascii="Times New Roman" w:hAnsi="Times New Roman" w:cs="Times New Roman"/>
                <w:b/>
                <w:bCs/>
                <w:sz w:val="24"/>
                <w:szCs w:val="24"/>
              </w:rPr>
              <w:t>Влияние на объем выборки</w:t>
            </w:r>
          </w:p>
        </w:tc>
      </w:tr>
      <w:tr w:rsidR="00345FC0" w:rsidRPr="00DA0BA5" w14:paraId="5FED9DF6" w14:textId="77777777" w:rsidTr="00DA0BA5">
        <w:tc>
          <w:tcPr>
            <w:tcW w:w="2547" w:type="dxa"/>
          </w:tcPr>
          <w:p w14:paraId="4BD4B729" w14:textId="529A2845" w:rsidR="00345FC0" w:rsidRPr="00DA0BA5" w:rsidRDefault="00B7118F" w:rsidP="00B97779">
            <w:pPr>
              <w:jc w:val="both"/>
              <w:rPr>
                <w:rFonts w:ascii="Times New Roman" w:hAnsi="Times New Roman" w:cs="Times New Roman"/>
                <w:sz w:val="24"/>
                <w:szCs w:val="24"/>
              </w:rPr>
            </w:pPr>
            <w:r w:rsidRPr="00DA0BA5">
              <w:rPr>
                <w:rFonts w:ascii="Times New Roman" w:hAnsi="Times New Roman" w:cs="Times New Roman"/>
                <w:sz w:val="24"/>
                <w:szCs w:val="24"/>
              </w:rPr>
              <w:t>Риск существенного искажения</w:t>
            </w:r>
          </w:p>
        </w:tc>
        <w:tc>
          <w:tcPr>
            <w:tcW w:w="6798" w:type="dxa"/>
          </w:tcPr>
          <w:p w14:paraId="3A83735E" w14:textId="239062F0" w:rsidR="00345FC0" w:rsidRPr="00DA0BA5" w:rsidRDefault="00B7118F" w:rsidP="00B97779">
            <w:pPr>
              <w:jc w:val="both"/>
              <w:rPr>
                <w:rFonts w:ascii="Times New Roman" w:hAnsi="Times New Roman" w:cs="Times New Roman"/>
                <w:sz w:val="24"/>
                <w:szCs w:val="24"/>
              </w:rPr>
            </w:pPr>
            <w:r w:rsidRPr="00DA0BA5">
              <w:rPr>
                <w:rFonts w:ascii="Times New Roman" w:hAnsi="Times New Roman" w:cs="Times New Roman"/>
                <w:sz w:val="24"/>
                <w:szCs w:val="24"/>
              </w:rPr>
              <w:t>Риск необнаружения включает как риск выборки, так и риск, не связанный с выборкой, и чтобы риск выборки был низким, нужна выборка большего размера</w:t>
            </w:r>
            <w:r w:rsidR="00DA0BA5">
              <w:rPr>
                <w:rFonts w:ascii="Times New Roman" w:hAnsi="Times New Roman" w:cs="Times New Roman"/>
                <w:sz w:val="24"/>
                <w:szCs w:val="24"/>
              </w:rPr>
              <w:t>.</w:t>
            </w:r>
          </w:p>
        </w:tc>
      </w:tr>
      <w:tr w:rsidR="00345FC0" w:rsidRPr="00DA0BA5" w14:paraId="4DBDD2D1" w14:textId="77777777" w:rsidTr="00DA0BA5">
        <w:tc>
          <w:tcPr>
            <w:tcW w:w="2547" w:type="dxa"/>
          </w:tcPr>
          <w:p w14:paraId="39D1C4C7" w14:textId="2370D079" w:rsidR="00345FC0" w:rsidRPr="00DA0BA5" w:rsidRDefault="00B7118F" w:rsidP="00B97779">
            <w:pPr>
              <w:jc w:val="both"/>
              <w:rPr>
                <w:rFonts w:ascii="Times New Roman" w:hAnsi="Times New Roman" w:cs="Times New Roman"/>
                <w:sz w:val="24"/>
                <w:szCs w:val="24"/>
                <w:lang w:val="en-US"/>
              </w:rPr>
            </w:pPr>
            <w:r w:rsidRPr="00DA0BA5">
              <w:rPr>
                <w:rFonts w:ascii="Times New Roman" w:hAnsi="Times New Roman" w:cs="Times New Roman"/>
                <w:sz w:val="24"/>
                <w:szCs w:val="24"/>
              </w:rPr>
              <w:t>Достаточная уверенность</w:t>
            </w:r>
          </w:p>
        </w:tc>
        <w:tc>
          <w:tcPr>
            <w:tcW w:w="6798" w:type="dxa"/>
          </w:tcPr>
          <w:p w14:paraId="3F76DB0A" w14:textId="7994BFC4" w:rsidR="00DA0BA5" w:rsidRPr="00DA0BA5" w:rsidRDefault="00DA0BA5" w:rsidP="00B97779">
            <w:pPr>
              <w:jc w:val="both"/>
              <w:rPr>
                <w:rFonts w:ascii="Times New Roman" w:hAnsi="Times New Roman" w:cs="Times New Roman"/>
                <w:sz w:val="24"/>
                <w:szCs w:val="24"/>
              </w:rPr>
            </w:pPr>
            <w:r w:rsidRPr="00DA0BA5">
              <w:rPr>
                <w:rFonts w:ascii="Times New Roman" w:hAnsi="Times New Roman" w:cs="Times New Roman"/>
                <w:sz w:val="24"/>
                <w:szCs w:val="24"/>
              </w:rPr>
              <w:t>Аудитор должен быть уверен в том, что результаты тестирования выборки репрезентативны для всей совокупности. Чем эта степень выше, тем большим должен быть объем выборки.</w:t>
            </w:r>
          </w:p>
        </w:tc>
      </w:tr>
      <w:tr w:rsidR="00345FC0" w:rsidRPr="00DA0BA5" w14:paraId="4715C35D" w14:textId="77777777" w:rsidTr="00DA0BA5">
        <w:tc>
          <w:tcPr>
            <w:tcW w:w="2547" w:type="dxa"/>
          </w:tcPr>
          <w:p w14:paraId="064D8102" w14:textId="3463145B" w:rsidR="00345FC0" w:rsidRPr="00DA0BA5" w:rsidRDefault="00B7118F" w:rsidP="00B97779">
            <w:pPr>
              <w:jc w:val="both"/>
              <w:rPr>
                <w:rFonts w:ascii="Times New Roman" w:hAnsi="Times New Roman" w:cs="Times New Roman"/>
                <w:sz w:val="24"/>
                <w:szCs w:val="24"/>
              </w:rPr>
            </w:pPr>
            <w:r w:rsidRPr="00DA0BA5">
              <w:rPr>
                <w:rFonts w:ascii="Times New Roman" w:hAnsi="Times New Roman" w:cs="Times New Roman"/>
                <w:sz w:val="24"/>
                <w:szCs w:val="24"/>
              </w:rPr>
              <w:t>Ожидаемая ошибка</w:t>
            </w:r>
          </w:p>
        </w:tc>
        <w:tc>
          <w:tcPr>
            <w:tcW w:w="6798" w:type="dxa"/>
          </w:tcPr>
          <w:p w14:paraId="665ADE79" w14:textId="030C3D30" w:rsidR="00345FC0" w:rsidRPr="00DA0BA5" w:rsidRDefault="00DA0BA5" w:rsidP="00B97779">
            <w:pPr>
              <w:jc w:val="both"/>
              <w:rPr>
                <w:rFonts w:ascii="Times New Roman" w:hAnsi="Times New Roman" w:cs="Times New Roman"/>
                <w:sz w:val="24"/>
                <w:szCs w:val="24"/>
              </w:rPr>
            </w:pPr>
            <w:r w:rsidRPr="00DA0BA5">
              <w:rPr>
                <w:rFonts w:ascii="Times New Roman" w:hAnsi="Times New Roman" w:cs="Times New Roman"/>
                <w:sz w:val="24"/>
                <w:szCs w:val="24"/>
              </w:rPr>
              <w:t xml:space="preserve">Если объем ошибок, который аудитор ожидает найти в </w:t>
            </w:r>
            <w:r w:rsidR="00043ADF">
              <w:rPr>
                <w:rFonts w:ascii="Times New Roman" w:hAnsi="Times New Roman" w:cs="Times New Roman"/>
                <w:sz w:val="24"/>
                <w:szCs w:val="24"/>
              </w:rPr>
              <w:t>проверяемо</w:t>
            </w:r>
            <w:r w:rsidRPr="00DA0BA5">
              <w:rPr>
                <w:rFonts w:ascii="Times New Roman" w:hAnsi="Times New Roman" w:cs="Times New Roman"/>
                <w:sz w:val="24"/>
                <w:szCs w:val="24"/>
              </w:rPr>
              <w:t>й совокупности большой, то необходимо сформировать выборку большего объема, чтобы оценка фактического объема ошибок была разумной</w:t>
            </w:r>
            <w:r>
              <w:rPr>
                <w:rFonts w:ascii="Times New Roman" w:hAnsi="Times New Roman" w:cs="Times New Roman"/>
                <w:sz w:val="24"/>
                <w:szCs w:val="24"/>
              </w:rPr>
              <w:t>.</w:t>
            </w:r>
          </w:p>
        </w:tc>
      </w:tr>
      <w:tr w:rsidR="00DA0BA5" w:rsidRPr="00DA0BA5" w14:paraId="33C3265F" w14:textId="77777777" w:rsidTr="00DA0BA5">
        <w:tc>
          <w:tcPr>
            <w:tcW w:w="2547" w:type="dxa"/>
          </w:tcPr>
          <w:p w14:paraId="05835F4B" w14:textId="1AAABAC4" w:rsidR="00DA0BA5" w:rsidRPr="00DA0BA5" w:rsidRDefault="00DA0BA5" w:rsidP="00B97779">
            <w:pPr>
              <w:jc w:val="both"/>
              <w:rPr>
                <w:rFonts w:ascii="Times New Roman" w:hAnsi="Times New Roman" w:cs="Times New Roman"/>
                <w:sz w:val="24"/>
                <w:szCs w:val="24"/>
              </w:rPr>
            </w:pPr>
            <w:r>
              <w:rPr>
                <w:rFonts w:ascii="Times New Roman" w:hAnsi="Times New Roman" w:cs="Times New Roman"/>
                <w:sz w:val="24"/>
                <w:szCs w:val="24"/>
              </w:rPr>
              <w:t>Допустимая ошибка (искажение)</w:t>
            </w:r>
          </w:p>
        </w:tc>
        <w:tc>
          <w:tcPr>
            <w:tcW w:w="6798" w:type="dxa"/>
          </w:tcPr>
          <w:p w14:paraId="1BEB7A65" w14:textId="083CE7AC" w:rsidR="00DA0BA5" w:rsidRPr="00DA0BA5" w:rsidRDefault="00DA0BA5" w:rsidP="00B97779">
            <w:pPr>
              <w:jc w:val="both"/>
              <w:rPr>
                <w:rFonts w:ascii="Times New Roman" w:hAnsi="Times New Roman" w:cs="Times New Roman"/>
                <w:sz w:val="24"/>
                <w:szCs w:val="24"/>
              </w:rPr>
            </w:pPr>
            <w:r>
              <w:rPr>
                <w:rFonts w:ascii="Times New Roman" w:hAnsi="Times New Roman" w:cs="Times New Roman"/>
                <w:sz w:val="24"/>
                <w:szCs w:val="24"/>
              </w:rPr>
              <w:t>Чем меньше объем ошибок или искажений, который аудитор может принять, прежде чем он придет к выводу о том, что имеется существенное искажение, тем большим должен быть объем выборки.</w:t>
            </w:r>
          </w:p>
        </w:tc>
      </w:tr>
    </w:tbl>
    <w:p w14:paraId="6DEE0BC5" w14:textId="34BEE40E" w:rsidR="00345FC0" w:rsidRDefault="00345FC0" w:rsidP="00B97779">
      <w:pPr>
        <w:spacing w:after="0"/>
        <w:ind w:firstLine="720"/>
        <w:jc w:val="both"/>
        <w:rPr>
          <w:rFonts w:ascii="Times New Roman" w:hAnsi="Times New Roman" w:cs="Times New Roman"/>
          <w:sz w:val="28"/>
          <w:szCs w:val="28"/>
        </w:rPr>
      </w:pPr>
    </w:p>
    <w:p w14:paraId="1A3FBF23" w14:textId="7D4DB3C8" w:rsidR="00A327E9" w:rsidRDefault="00A327E9" w:rsidP="00A327E9">
      <w:pPr>
        <w:spacing w:after="0"/>
        <w:jc w:val="both"/>
        <w:rPr>
          <w:rFonts w:ascii="Times New Roman" w:hAnsi="Times New Roman" w:cs="Times New Roman"/>
          <w:i/>
          <w:iCs/>
          <w:sz w:val="28"/>
          <w:szCs w:val="28"/>
        </w:rPr>
      </w:pPr>
      <w:r w:rsidRPr="00A327E9">
        <w:rPr>
          <w:rFonts w:ascii="Times New Roman" w:hAnsi="Times New Roman" w:cs="Times New Roman"/>
          <w:b/>
          <w:bCs/>
          <w:i/>
          <w:iCs/>
          <w:sz w:val="28"/>
          <w:szCs w:val="28"/>
        </w:rPr>
        <w:t>Примечание.</w:t>
      </w:r>
      <w:r w:rsidRPr="00A327E9">
        <w:rPr>
          <w:rFonts w:ascii="Times New Roman" w:hAnsi="Times New Roman" w:cs="Times New Roman"/>
          <w:i/>
          <w:iCs/>
          <w:sz w:val="28"/>
          <w:szCs w:val="28"/>
        </w:rPr>
        <w:t xml:space="preserve"> Ожидаемая доля искажений не может быть больше или равной допустимой доли искажений. Так при риске переоценки в 5</w:t>
      </w:r>
      <w:r w:rsidR="00592821">
        <w:rPr>
          <w:rFonts w:ascii="Times New Roman" w:hAnsi="Times New Roman" w:cs="Times New Roman"/>
          <w:i/>
          <w:iCs/>
          <w:sz w:val="28"/>
          <w:szCs w:val="28"/>
        </w:rPr>
        <w:t>%</w:t>
      </w:r>
      <w:r w:rsidRPr="00A327E9">
        <w:rPr>
          <w:rFonts w:ascii="Times New Roman" w:hAnsi="Times New Roman" w:cs="Times New Roman"/>
          <w:i/>
          <w:iCs/>
          <w:sz w:val="28"/>
          <w:szCs w:val="28"/>
        </w:rPr>
        <w:t xml:space="preserve"> аудитор может выбрать ожидаемую долю искажений 4%.</w:t>
      </w:r>
    </w:p>
    <w:p w14:paraId="28F6FA3E" w14:textId="25EAD64C" w:rsidR="0029103F" w:rsidRDefault="0029103F" w:rsidP="00A327E9">
      <w:pPr>
        <w:spacing w:after="0"/>
        <w:jc w:val="both"/>
        <w:rPr>
          <w:rFonts w:ascii="Times New Roman" w:hAnsi="Times New Roman" w:cs="Times New Roman"/>
          <w:i/>
          <w:iCs/>
          <w:sz w:val="28"/>
          <w:szCs w:val="28"/>
        </w:rPr>
      </w:pPr>
    </w:p>
    <w:p w14:paraId="3D2BD6CF" w14:textId="202FCC9F" w:rsidR="0029103F" w:rsidRDefault="0029103F" w:rsidP="00A327E9">
      <w:pPr>
        <w:spacing w:after="0"/>
        <w:jc w:val="both"/>
        <w:rPr>
          <w:rFonts w:ascii="Times New Roman" w:hAnsi="Times New Roman" w:cs="Times New Roman"/>
          <w:i/>
          <w:iCs/>
          <w:sz w:val="28"/>
          <w:szCs w:val="28"/>
        </w:rPr>
      </w:pPr>
      <w:r w:rsidRPr="0029103F">
        <w:rPr>
          <w:rFonts w:ascii="Times New Roman" w:hAnsi="Times New Roman" w:cs="Times New Roman"/>
          <w:b/>
          <w:bCs/>
          <w:i/>
          <w:iCs/>
          <w:sz w:val="28"/>
          <w:szCs w:val="28"/>
        </w:rPr>
        <w:t>Примечание.</w:t>
      </w:r>
      <w:r>
        <w:rPr>
          <w:rFonts w:ascii="Times New Roman" w:hAnsi="Times New Roman" w:cs="Times New Roman"/>
          <w:i/>
          <w:iCs/>
          <w:sz w:val="28"/>
          <w:szCs w:val="28"/>
        </w:rPr>
        <w:t xml:space="preserve"> Сплошная проверка позволяет аудитору определять ожидаемую ошибку в виде суммы всех выявленных им ошибок в совокупности.</w:t>
      </w:r>
    </w:p>
    <w:p w14:paraId="4FA0BDF1" w14:textId="77777777" w:rsidR="0029103F" w:rsidRDefault="0029103F" w:rsidP="0029103F">
      <w:pPr>
        <w:spacing w:after="0" w:line="240" w:lineRule="auto"/>
        <w:contextualSpacing/>
        <w:jc w:val="both"/>
        <w:rPr>
          <w:rFonts w:ascii="Times New Roman" w:hAnsi="Times New Roman" w:cs="Times New Roman"/>
          <w:i/>
          <w:iCs/>
          <w:sz w:val="28"/>
          <w:szCs w:val="28"/>
        </w:rPr>
      </w:pPr>
    </w:p>
    <w:p w14:paraId="46C14723" w14:textId="4ED6631D" w:rsidR="00D52551" w:rsidRDefault="000702F4" w:rsidP="006E5006">
      <w:pPr>
        <w:spacing w:after="0"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7.</w:t>
      </w:r>
      <w:r w:rsidR="006F447E">
        <w:rPr>
          <w:rFonts w:ascii="Times New Roman" w:hAnsi="Times New Roman" w:cs="Times New Roman"/>
          <w:sz w:val="28"/>
          <w:szCs w:val="28"/>
        </w:rPr>
        <w:t>1</w:t>
      </w:r>
      <w:r w:rsidR="00CE1F30">
        <w:rPr>
          <w:rFonts w:ascii="Times New Roman" w:hAnsi="Times New Roman" w:cs="Times New Roman"/>
          <w:sz w:val="28"/>
          <w:szCs w:val="28"/>
        </w:rPr>
        <w:t>5</w:t>
      </w:r>
      <w:r w:rsidR="00A327E9">
        <w:rPr>
          <w:rFonts w:ascii="Times New Roman" w:hAnsi="Times New Roman" w:cs="Times New Roman"/>
          <w:sz w:val="28"/>
          <w:szCs w:val="28"/>
        </w:rPr>
        <w:t>.</w:t>
      </w:r>
      <w:r w:rsidR="009B768B">
        <w:rPr>
          <w:rFonts w:ascii="Times New Roman" w:hAnsi="Times New Roman" w:cs="Times New Roman"/>
          <w:sz w:val="28"/>
          <w:szCs w:val="28"/>
        </w:rPr>
        <w:t xml:space="preserve"> </w:t>
      </w:r>
      <w:r w:rsidR="000D2342">
        <w:rPr>
          <w:rFonts w:ascii="Times New Roman" w:hAnsi="Times New Roman" w:cs="Times New Roman"/>
          <w:sz w:val="28"/>
          <w:szCs w:val="28"/>
        </w:rPr>
        <w:t>Еще один</w:t>
      </w:r>
      <w:r w:rsidR="009B768B">
        <w:rPr>
          <w:rFonts w:ascii="Times New Roman" w:hAnsi="Times New Roman" w:cs="Times New Roman"/>
          <w:sz w:val="28"/>
          <w:szCs w:val="28"/>
        </w:rPr>
        <w:t xml:space="preserve"> способ определения выборки </w:t>
      </w:r>
      <w:r w:rsidR="00DE1749">
        <w:rPr>
          <w:rFonts w:ascii="Times New Roman" w:hAnsi="Times New Roman" w:cs="Times New Roman"/>
          <w:sz w:val="28"/>
          <w:szCs w:val="28"/>
        </w:rPr>
        <w:t>основан на</w:t>
      </w:r>
      <w:r w:rsidR="009B768B">
        <w:rPr>
          <w:rFonts w:ascii="Times New Roman" w:hAnsi="Times New Roman" w:cs="Times New Roman"/>
          <w:sz w:val="28"/>
          <w:szCs w:val="28"/>
        </w:rPr>
        <w:t xml:space="preserve"> </w:t>
      </w:r>
      <w:r w:rsidR="00D52551">
        <w:rPr>
          <w:rFonts w:ascii="Times New Roman" w:hAnsi="Times New Roman" w:cs="Times New Roman"/>
          <w:sz w:val="28"/>
          <w:szCs w:val="28"/>
        </w:rPr>
        <w:t xml:space="preserve">специальных статистических </w:t>
      </w:r>
      <w:r w:rsidR="00DE1749">
        <w:rPr>
          <w:rFonts w:ascii="Times New Roman" w:hAnsi="Times New Roman" w:cs="Times New Roman"/>
          <w:sz w:val="28"/>
          <w:szCs w:val="28"/>
        </w:rPr>
        <w:t>таблица</w:t>
      </w:r>
      <w:r w:rsidR="009B768B">
        <w:rPr>
          <w:rFonts w:ascii="Times New Roman" w:hAnsi="Times New Roman" w:cs="Times New Roman"/>
          <w:sz w:val="28"/>
          <w:szCs w:val="28"/>
        </w:rPr>
        <w:t>х</w:t>
      </w:r>
      <w:r w:rsidR="00DE1749">
        <w:rPr>
          <w:rFonts w:ascii="Times New Roman" w:hAnsi="Times New Roman" w:cs="Times New Roman"/>
          <w:sz w:val="28"/>
          <w:szCs w:val="28"/>
        </w:rPr>
        <w:t>.</w:t>
      </w:r>
      <w:r w:rsidR="00592821" w:rsidRPr="00DE1749">
        <w:rPr>
          <w:rFonts w:ascii="Times New Roman" w:hAnsi="Times New Roman" w:cs="Times New Roman"/>
          <w:sz w:val="28"/>
          <w:szCs w:val="28"/>
        </w:rPr>
        <w:t xml:space="preserve"> </w:t>
      </w:r>
      <w:r w:rsidR="00DE1749" w:rsidRPr="00DE1749">
        <w:rPr>
          <w:rFonts w:ascii="Times New Roman" w:hAnsi="Times New Roman" w:cs="Times New Roman"/>
          <w:sz w:val="28"/>
          <w:szCs w:val="28"/>
        </w:rPr>
        <w:t>Чтобы найти объем выборки аудитор должен определить три</w:t>
      </w:r>
      <w:r w:rsidR="00DE1749">
        <w:rPr>
          <w:rFonts w:ascii="Times New Roman" w:hAnsi="Times New Roman" w:cs="Times New Roman"/>
          <w:sz w:val="28"/>
          <w:szCs w:val="28"/>
        </w:rPr>
        <w:t xml:space="preserve"> </w:t>
      </w:r>
      <w:r w:rsidR="00DE1749" w:rsidRPr="00DE1749">
        <w:rPr>
          <w:rFonts w:ascii="Times New Roman" w:hAnsi="Times New Roman" w:cs="Times New Roman"/>
          <w:sz w:val="28"/>
          <w:szCs w:val="28"/>
        </w:rPr>
        <w:t>критерия:</w:t>
      </w:r>
    </w:p>
    <w:p w14:paraId="300A4417" w14:textId="1DB27C5A" w:rsidR="00D52551" w:rsidRDefault="00DE1749" w:rsidP="006E5006">
      <w:pPr>
        <w:spacing w:after="0" w:line="240" w:lineRule="auto"/>
        <w:ind w:firstLine="720"/>
        <w:contextualSpacing/>
        <w:jc w:val="both"/>
        <w:rPr>
          <w:rFonts w:ascii="Times New Roman" w:hAnsi="Times New Roman" w:cs="Times New Roman"/>
          <w:sz w:val="28"/>
          <w:szCs w:val="28"/>
        </w:rPr>
      </w:pPr>
      <w:r w:rsidRPr="00DE1749">
        <w:rPr>
          <w:rFonts w:ascii="Times New Roman" w:hAnsi="Times New Roman" w:cs="Times New Roman"/>
          <w:sz w:val="28"/>
          <w:szCs w:val="28"/>
        </w:rPr>
        <w:t>надежность (1 – риск выборки)</w:t>
      </w:r>
      <w:r w:rsidR="00D52551">
        <w:rPr>
          <w:rFonts w:ascii="Times New Roman" w:hAnsi="Times New Roman" w:cs="Times New Roman"/>
          <w:sz w:val="28"/>
          <w:szCs w:val="28"/>
        </w:rPr>
        <w:t>;</w:t>
      </w:r>
    </w:p>
    <w:p w14:paraId="5D397A1B" w14:textId="4B091613" w:rsidR="00D52551" w:rsidRDefault="00DE1749" w:rsidP="006E5006">
      <w:pPr>
        <w:spacing w:after="0" w:line="240" w:lineRule="auto"/>
        <w:ind w:firstLine="720"/>
        <w:contextualSpacing/>
        <w:jc w:val="both"/>
        <w:rPr>
          <w:rFonts w:ascii="Times New Roman" w:hAnsi="Times New Roman" w:cs="Times New Roman"/>
          <w:color w:val="000000" w:themeColor="text1"/>
          <w:sz w:val="28"/>
          <w:szCs w:val="28"/>
        </w:rPr>
      </w:pPr>
      <w:r w:rsidRPr="00DE1749">
        <w:rPr>
          <w:rFonts w:ascii="Times New Roman" w:hAnsi="Times New Roman" w:cs="Times New Roman"/>
          <w:sz w:val="28"/>
          <w:szCs w:val="28"/>
        </w:rPr>
        <w:t xml:space="preserve">ожидаемая степень отклонений (в </w:t>
      </w:r>
      <w:r>
        <w:rPr>
          <w:rFonts w:ascii="Times New Roman" w:hAnsi="Times New Roman" w:cs="Times New Roman"/>
          <w:sz w:val="28"/>
          <w:szCs w:val="28"/>
        </w:rPr>
        <w:t>процентах</w:t>
      </w:r>
      <w:r w:rsidRPr="00DE1749">
        <w:rPr>
          <w:rFonts w:ascii="Times New Roman" w:hAnsi="Times New Roman" w:cs="Times New Roman"/>
          <w:sz w:val="28"/>
          <w:szCs w:val="28"/>
        </w:rPr>
        <w:t xml:space="preserve"> от всей </w:t>
      </w:r>
      <w:r w:rsidR="00592821">
        <w:rPr>
          <w:rFonts w:ascii="Times New Roman" w:hAnsi="Times New Roman" w:cs="Times New Roman"/>
          <w:sz w:val="28"/>
          <w:szCs w:val="28"/>
        </w:rPr>
        <w:t>проверяемой</w:t>
      </w:r>
      <w:r w:rsidRPr="00DE1749">
        <w:rPr>
          <w:rFonts w:ascii="Times New Roman" w:hAnsi="Times New Roman" w:cs="Times New Roman"/>
          <w:sz w:val="28"/>
          <w:szCs w:val="28"/>
        </w:rPr>
        <w:t xml:space="preserve"> </w:t>
      </w:r>
      <w:r w:rsidRPr="00DE1749">
        <w:rPr>
          <w:rFonts w:ascii="Times New Roman" w:hAnsi="Times New Roman" w:cs="Times New Roman"/>
          <w:color w:val="000000" w:themeColor="text1"/>
          <w:sz w:val="28"/>
          <w:szCs w:val="28"/>
        </w:rPr>
        <w:t>совокупности)</w:t>
      </w:r>
      <w:r w:rsidR="00D52551">
        <w:rPr>
          <w:rFonts w:ascii="Times New Roman" w:hAnsi="Times New Roman" w:cs="Times New Roman"/>
          <w:color w:val="000000" w:themeColor="text1"/>
          <w:sz w:val="28"/>
          <w:szCs w:val="28"/>
        </w:rPr>
        <w:t>;</w:t>
      </w:r>
    </w:p>
    <w:p w14:paraId="442C8AB2" w14:textId="614989D4" w:rsidR="00D52551" w:rsidRDefault="00DE1749" w:rsidP="006E5006">
      <w:pPr>
        <w:spacing w:after="0" w:line="240" w:lineRule="auto"/>
        <w:ind w:firstLine="720"/>
        <w:contextualSpacing/>
        <w:jc w:val="both"/>
        <w:rPr>
          <w:rFonts w:ascii="Times New Roman" w:hAnsi="Times New Roman" w:cs="Times New Roman"/>
          <w:color w:val="000000" w:themeColor="text1"/>
          <w:sz w:val="28"/>
          <w:szCs w:val="28"/>
        </w:rPr>
      </w:pPr>
      <w:r w:rsidRPr="00DE1749">
        <w:rPr>
          <w:rFonts w:ascii="Times New Roman" w:hAnsi="Times New Roman" w:cs="Times New Roman"/>
          <w:color w:val="000000" w:themeColor="text1"/>
          <w:sz w:val="28"/>
          <w:szCs w:val="28"/>
        </w:rPr>
        <w:t xml:space="preserve">допустимая степень отклонения (также в процентах от </w:t>
      </w:r>
      <w:r w:rsidR="00592821">
        <w:rPr>
          <w:rFonts w:ascii="Times New Roman" w:hAnsi="Times New Roman" w:cs="Times New Roman"/>
          <w:color w:val="000000" w:themeColor="text1"/>
          <w:sz w:val="28"/>
          <w:szCs w:val="28"/>
        </w:rPr>
        <w:t>проверяемой</w:t>
      </w:r>
      <w:r w:rsidRPr="00DE1749">
        <w:rPr>
          <w:rFonts w:ascii="Times New Roman" w:hAnsi="Times New Roman" w:cs="Times New Roman"/>
          <w:color w:val="000000" w:themeColor="text1"/>
          <w:sz w:val="28"/>
          <w:szCs w:val="28"/>
        </w:rPr>
        <w:t xml:space="preserve"> совокупности).</w:t>
      </w:r>
    </w:p>
    <w:p w14:paraId="7FDC8694" w14:textId="77777777" w:rsidR="00D52551" w:rsidRDefault="00DE1749" w:rsidP="006E5006">
      <w:pPr>
        <w:spacing w:after="0" w:line="240" w:lineRule="auto"/>
        <w:ind w:firstLine="720"/>
        <w:contextualSpacing/>
        <w:jc w:val="both"/>
        <w:rPr>
          <w:rFonts w:ascii="Times New Roman" w:hAnsi="Times New Roman" w:cs="Times New Roman"/>
          <w:color w:val="000000" w:themeColor="text1"/>
          <w:sz w:val="28"/>
          <w:szCs w:val="28"/>
        </w:rPr>
      </w:pPr>
      <w:r w:rsidRPr="00DE1749">
        <w:rPr>
          <w:rFonts w:ascii="Times New Roman" w:hAnsi="Times New Roman" w:cs="Times New Roman"/>
          <w:color w:val="000000" w:themeColor="text1"/>
          <w:sz w:val="28"/>
          <w:szCs w:val="28"/>
        </w:rPr>
        <w:t xml:space="preserve">После этого </w:t>
      </w:r>
      <w:r w:rsidR="00D52551">
        <w:rPr>
          <w:rFonts w:ascii="Times New Roman" w:hAnsi="Times New Roman" w:cs="Times New Roman"/>
          <w:color w:val="000000" w:themeColor="text1"/>
          <w:sz w:val="28"/>
          <w:szCs w:val="28"/>
        </w:rPr>
        <w:t>необходимо</w:t>
      </w:r>
      <w:r w:rsidRPr="00DE1749">
        <w:rPr>
          <w:rFonts w:ascii="Times New Roman" w:hAnsi="Times New Roman" w:cs="Times New Roman"/>
          <w:color w:val="000000" w:themeColor="text1"/>
          <w:sz w:val="28"/>
          <w:szCs w:val="28"/>
        </w:rPr>
        <w:t xml:space="preserve"> воспользоваться специальной таблицей, составленной для соответствующего уровня </w:t>
      </w:r>
      <w:r w:rsidR="00592821">
        <w:rPr>
          <w:rFonts w:ascii="Times New Roman" w:hAnsi="Times New Roman" w:cs="Times New Roman"/>
          <w:color w:val="000000" w:themeColor="text1"/>
          <w:sz w:val="28"/>
          <w:szCs w:val="28"/>
        </w:rPr>
        <w:t>уверенности</w:t>
      </w:r>
      <w:r w:rsidRPr="00DE1749">
        <w:rPr>
          <w:rFonts w:ascii="Times New Roman" w:hAnsi="Times New Roman" w:cs="Times New Roman"/>
          <w:color w:val="000000" w:themeColor="text1"/>
          <w:sz w:val="28"/>
          <w:szCs w:val="28"/>
        </w:rPr>
        <w:t xml:space="preserve">. </w:t>
      </w:r>
      <w:r w:rsidR="00D52551">
        <w:rPr>
          <w:rFonts w:ascii="Times New Roman" w:hAnsi="Times New Roman" w:cs="Times New Roman"/>
          <w:color w:val="000000" w:themeColor="text1"/>
          <w:sz w:val="28"/>
          <w:szCs w:val="28"/>
        </w:rPr>
        <w:t>А</w:t>
      </w:r>
      <w:r w:rsidRPr="00DE1749">
        <w:rPr>
          <w:rFonts w:ascii="Times New Roman" w:hAnsi="Times New Roman" w:cs="Times New Roman"/>
          <w:color w:val="000000" w:themeColor="text1"/>
          <w:sz w:val="28"/>
          <w:szCs w:val="28"/>
        </w:rPr>
        <w:t>удиторы</w:t>
      </w:r>
      <w:r w:rsidR="00D52551">
        <w:rPr>
          <w:rFonts w:ascii="Times New Roman" w:hAnsi="Times New Roman" w:cs="Times New Roman"/>
          <w:color w:val="000000" w:themeColor="text1"/>
          <w:sz w:val="28"/>
          <w:szCs w:val="28"/>
        </w:rPr>
        <w:t>, как правило, оценивают</w:t>
      </w:r>
      <w:r w:rsidRPr="00DE1749">
        <w:rPr>
          <w:rFonts w:ascii="Times New Roman" w:hAnsi="Times New Roman" w:cs="Times New Roman"/>
          <w:color w:val="000000" w:themeColor="text1"/>
          <w:sz w:val="28"/>
          <w:szCs w:val="28"/>
        </w:rPr>
        <w:t xml:space="preserve"> уровень </w:t>
      </w:r>
      <w:r w:rsidR="00592821">
        <w:rPr>
          <w:rFonts w:ascii="Times New Roman" w:hAnsi="Times New Roman" w:cs="Times New Roman"/>
          <w:color w:val="000000" w:themeColor="text1"/>
          <w:sz w:val="28"/>
          <w:szCs w:val="28"/>
        </w:rPr>
        <w:t>уверенности</w:t>
      </w:r>
      <w:r w:rsidRPr="00DE1749">
        <w:rPr>
          <w:rFonts w:ascii="Times New Roman" w:hAnsi="Times New Roman" w:cs="Times New Roman"/>
          <w:color w:val="000000" w:themeColor="text1"/>
          <w:sz w:val="28"/>
          <w:szCs w:val="28"/>
        </w:rPr>
        <w:t xml:space="preserve"> </w:t>
      </w:r>
      <w:r w:rsidR="00D52551">
        <w:rPr>
          <w:rFonts w:ascii="Times New Roman" w:hAnsi="Times New Roman" w:cs="Times New Roman"/>
          <w:color w:val="000000" w:themeColor="text1"/>
          <w:sz w:val="28"/>
          <w:szCs w:val="28"/>
        </w:rPr>
        <w:t xml:space="preserve">как </w:t>
      </w:r>
      <w:r w:rsidRPr="00DE1749">
        <w:rPr>
          <w:rFonts w:ascii="Times New Roman" w:hAnsi="Times New Roman" w:cs="Times New Roman"/>
          <w:color w:val="000000" w:themeColor="text1"/>
          <w:sz w:val="28"/>
          <w:szCs w:val="28"/>
        </w:rPr>
        <w:t>90% или 95%. Если</w:t>
      </w:r>
      <w:r w:rsidR="00D52551">
        <w:rPr>
          <w:rFonts w:ascii="Times New Roman" w:hAnsi="Times New Roman" w:cs="Times New Roman"/>
          <w:color w:val="000000" w:themeColor="text1"/>
          <w:sz w:val="28"/>
          <w:szCs w:val="28"/>
        </w:rPr>
        <w:t xml:space="preserve"> уровень уверенности менее 90%</w:t>
      </w:r>
      <w:r w:rsidRPr="00DE1749">
        <w:rPr>
          <w:rFonts w:ascii="Times New Roman" w:hAnsi="Times New Roman" w:cs="Times New Roman"/>
          <w:color w:val="000000" w:themeColor="text1"/>
          <w:sz w:val="28"/>
          <w:szCs w:val="28"/>
        </w:rPr>
        <w:t xml:space="preserve">, то, вероятнее всего, </w:t>
      </w:r>
      <w:r w:rsidR="00D52551">
        <w:rPr>
          <w:rFonts w:ascii="Times New Roman" w:hAnsi="Times New Roman" w:cs="Times New Roman"/>
          <w:color w:val="000000" w:themeColor="text1"/>
          <w:sz w:val="28"/>
          <w:szCs w:val="28"/>
        </w:rPr>
        <w:t>нельзя</w:t>
      </w:r>
      <w:r w:rsidRPr="00DE1749">
        <w:rPr>
          <w:rFonts w:ascii="Times New Roman" w:hAnsi="Times New Roman" w:cs="Times New Roman"/>
          <w:color w:val="000000" w:themeColor="text1"/>
          <w:sz w:val="28"/>
          <w:szCs w:val="28"/>
        </w:rPr>
        <w:t xml:space="preserve"> считать </w:t>
      </w:r>
      <w:r w:rsidR="00D52551">
        <w:rPr>
          <w:rFonts w:ascii="Times New Roman" w:hAnsi="Times New Roman" w:cs="Times New Roman"/>
          <w:color w:val="000000" w:themeColor="text1"/>
          <w:sz w:val="28"/>
          <w:szCs w:val="28"/>
        </w:rPr>
        <w:t xml:space="preserve">такую </w:t>
      </w:r>
      <w:r w:rsidRPr="00DE1749">
        <w:rPr>
          <w:rFonts w:ascii="Times New Roman" w:hAnsi="Times New Roman" w:cs="Times New Roman"/>
          <w:color w:val="000000" w:themeColor="text1"/>
          <w:sz w:val="28"/>
          <w:szCs w:val="28"/>
        </w:rPr>
        <w:t>выбор</w:t>
      </w:r>
      <w:r w:rsidR="00D52551">
        <w:rPr>
          <w:rFonts w:ascii="Times New Roman" w:hAnsi="Times New Roman" w:cs="Times New Roman"/>
          <w:color w:val="000000" w:themeColor="text1"/>
          <w:sz w:val="28"/>
          <w:szCs w:val="28"/>
        </w:rPr>
        <w:t>к</w:t>
      </w:r>
      <w:r w:rsidRPr="00DE1749">
        <w:rPr>
          <w:rFonts w:ascii="Times New Roman" w:hAnsi="Times New Roman" w:cs="Times New Roman"/>
          <w:color w:val="000000" w:themeColor="text1"/>
          <w:sz w:val="28"/>
          <w:szCs w:val="28"/>
        </w:rPr>
        <w:t>у надежной.</w:t>
      </w:r>
    </w:p>
    <w:p w14:paraId="43C84E1B" w14:textId="40219EEB" w:rsidR="00CE1F30" w:rsidRPr="001202D0" w:rsidRDefault="00647578" w:rsidP="001202D0">
      <w:pPr>
        <w:spacing w:after="0" w:line="240" w:lineRule="auto"/>
        <w:ind w:firstLine="720"/>
        <w:contextualSpacing/>
        <w:jc w:val="both"/>
        <w:rPr>
          <w:rFonts w:ascii="Times New Roman" w:hAnsi="Times New Roman" w:cs="Times New Roman"/>
          <w:color w:val="FF0000"/>
          <w:sz w:val="28"/>
          <w:szCs w:val="28"/>
        </w:rPr>
      </w:pPr>
      <w:r w:rsidRPr="00DE1749">
        <w:rPr>
          <w:rFonts w:ascii="Times New Roman" w:hAnsi="Times New Roman" w:cs="Times New Roman"/>
          <w:color w:val="000000" w:themeColor="text1"/>
          <w:sz w:val="28"/>
          <w:szCs w:val="28"/>
        </w:rPr>
        <w:t xml:space="preserve">По пересечению значений по вертикали и диагонали </w:t>
      </w:r>
      <w:r w:rsidR="00DE1749" w:rsidRPr="00DE1749">
        <w:rPr>
          <w:rFonts w:ascii="Times New Roman" w:hAnsi="Times New Roman" w:cs="Times New Roman"/>
          <w:color w:val="000000" w:themeColor="text1"/>
          <w:sz w:val="28"/>
          <w:szCs w:val="28"/>
        </w:rPr>
        <w:t>аудитор</w:t>
      </w:r>
      <w:r w:rsidR="00C97FB3" w:rsidRPr="00DE1749">
        <w:rPr>
          <w:rFonts w:ascii="Times New Roman" w:hAnsi="Times New Roman" w:cs="Times New Roman"/>
          <w:color w:val="000000" w:themeColor="text1"/>
          <w:sz w:val="28"/>
          <w:szCs w:val="28"/>
        </w:rPr>
        <w:t xml:space="preserve"> определяет число документов, необходимых для проверки.</w:t>
      </w:r>
      <w:r w:rsidR="00DE1749" w:rsidRPr="00DE1749">
        <w:rPr>
          <w:rFonts w:ascii="Times New Roman" w:hAnsi="Times New Roman" w:cs="Times New Roman"/>
          <w:color w:val="000000" w:themeColor="text1"/>
          <w:sz w:val="28"/>
          <w:szCs w:val="28"/>
        </w:rPr>
        <w:t xml:space="preserve"> </w:t>
      </w:r>
    </w:p>
    <w:p w14:paraId="147C1672" w14:textId="11A5233C" w:rsidR="001202D0" w:rsidRDefault="001202D0">
      <w:pPr>
        <w:rPr>
          <w:rFonts w:ascii="Times New Roman" w:hAnsi="Times New Roman" w:cs="Times New Roman"/>
          <w:b/>
          <w:bCs/>
          <w:sz w:val="28"/>
          <w:szCs w:val="28"/>
        </w:rPr>
      </w:pPr>
    </w:p>
    <w:p w14:paraId="3E9E2D68" w14:textId="76CF9460" w:rsidR="00D537A2" w:rsidRPr="00D537A2" w:rsidRDefault="00D537A2" w:rsidP="00D537A2">
      <w:pPr>
        <w:spacing w:after="0"/>
        <w:jc w:val="both"/>
        <w:rPr>
          <w:rFonts w:ascii="Times New Roman" w:hAnsi="Times New Roman" w:cs="Times New Roman"/>
          <w:b/>
          <w:bCs/>
          <w:sz w:val="26"/>
          <w:szCs w:val="26"/>
        </w:rPr>
      </w:pPr>
      <w:r w:rsidRPr="00D537A2">
        <w:rPr>
          <w:rFonts w:ascii="Times New Roman" w:hAnsi="Times New Roman" w:cs="Times New Roman"/>
          <w:b/>
          <w:bCs/>
          <w:sz w:val="28"/>
          <w:szCs w:val="28"/>
        </w:rPr>
        <w:lastRenderedPageBreak/>
        <w:t xml:space="preserve">Таблица – </w:t>
      </w:r>
      <w:r w:rsidR="00D52551">
        <w:rPr>
          <w:rFonts w:ascii="Times New Roman" w:hAnsi="Times New Roman" w:cs="Times New Roman"/>
          <w:b/>
          <w:bCs/>
          <w:sz w:val="26"/>
          <w:szCs w:val="26"/>
        </w:rPr>
        <w:t>Определение объема выборки</w:t>
      </w:r>
      <w:r w:rsidRPr="00D537A2">
        <w:rPr>
          <w:rFonts w:ascii="Times New Roman" w:hAnsi="Times New Roman" w:cs="Times New Roman"/>
          <w:b/>
          <w:bCs/>
          <w:sz w:val="26"/>
          <w:szCs w:val="26"/>
        </w:rPr>
        <w:t xml:space="preserve"> (для уровня </w:t>
      </w:r>
      <w:r w:rsidR="004056D7">
        <w:rPr>
          <w:rFonts w:ascii="Times New Roman" w:hAnsi="Times New Roman" w:cs="Times New Roman"/>
          <w:b/>
          <w:bCs/>
          <w:sz w:val="26"/>
          <w:szCs w:val="26"/>
        </w:rPr>
        <w:t>уверенности</w:t>
      </w:r>
      <w:r w:rsidRPr="00D537A2">
        <w:rPr>
          <w:rFonts w:ascii="Times New Roman" w:hAnsi="Times New Roman" w:cs="Times New Roman"/>
          <w:b/>
          <w:bCs/>
          <w:sz w:val="26"/>
          <w:szCs w:val="26"/>
        </w:rPr>
        <w:t xml:space="preserve"> 95%)</w:t>
      </w:r>
    </w:p>
    <w:tbl>
      <w:tblPr>
        <w:tblStyle w:val="a4"/>
        <w:tblW w:w="9351" w:type="dxa"/>
        <w:jc w:val="center"/>
        <w:tblLook w:val="04A0" w:firstRow="1" w:lastRow="0" w:firstColumn="1" w:lastColumn="0" w:noHBand="0" w:noVBand="1"/>
      </w:tblPr>
      <w:tblGrid>
        <w:gridCol w:w="1555"/>
        <w:gridCol w:w="702"/>
        <w:gridCol w:w="715"/>
        <w:gridCol w:w="709"/>
        <w:gridCol w:w="709"/>
        <w:gridCol w:w="708"/>
        <w:gridCol w:w="709"/>
        <w:gridCol w:w="709"/>
        <w:gridCol w:w="709"/>
        <w:gridCol w:w="708"/>
        <w:gridCol w:w="709"/>
        <w:gridCol w:w="709"/>
      </w:tblGrid>
      <w:tr w:rsidR="00A327E9" w:rsidRPr="000E76D5" w14:paraId="45C9FF8E" w14:textId="6D9CA0ED" w:rsidTr="000E76D5">
        <w:trPr>
          <w:trHeight w:val="326"/>
          <w:jc w:val="center"/>
        </w:trPr>
        <w:tc>
          <w:tcPr>
            <w:tcW w:w="9351" w:type="dxa"/>
            <w:gridSpan w:val="12"/>
          </w:tcPr>
          <w:p w14:paraId="2CD6A7D3" w14:textId="678279E5" w:rsidR="00A327E9" w:rsidRPr="000E76D5" w:rsidRDefault="00DE1749" w:rsidP="000E76D5">
            <w:pPr>
              <w:jc w:val="center"/>
              <w:rPr>
                <w:rFonts w:ascii="Times New Roman" w:hAnsi="Times New Roman" w:cs="Times New Roman"/>
                <w:sz w:val="24"/>
                <w:szCs w:val="24"/>
              </w:rPr>
            </w:pPr>
            <w:r>
              <w:rPr>
                <w:rFonts w:ascii="Times New Roman" w:hAnsi="Times New Roman" w:cs="Times New Roman"/>
                <w:sz w:val="24"/>
                <w:szCs w:val="24"/>
              </w:rPr>
              <w:t xml:space="preserve">для </w:t>
            </w:r>
            <w:r w:rsidR="004056D7">
              <w:rPr>
                <w:rFonts w:ascii="Times New Roman" w:hAnsi="Times New Roman" w:cs="Times New Roman"/>
                <w:sz w:val="24"/>
                <w:szCs w:val="24"/>
              </w:rPr>
              <w:t>уверенности</w:t>
            </w:r>
            <w:r>
              <w:rPr>
                <w:rFonts w:ascii="Times New Roman" w:hAnsi="Times New Roman" w:cs="Times New Roman"/>
                <w:sz w:val="24"/>
                <w:szCs w:val="24"/>
              </w:rPr>
              <w:t xml:space="preserve"> 9</w:t>
            </w:r>
            <w:r w:rsidR="00A327E9" w:rsidRPr="000E76D5">
              <w:rPr>
                <w:rFonts w:ascii="Times New Roman" w:hAnsi="Times New Roman" w:cs="Times New Roman"/>
                <w:sz w:val="24"/>
                <w:szCs w:val="24"/>
              </w:rPr>
              <w:t>5%</w:t>
            </w:r>
          </w:p>
        </w:tc>
      </w:tr>
      <w:tr w:rsidR="00A327E9" w:rsidRPr="000E76D5" w14:paraId="08E64A17" w14:textId="41F117F4" w:rsidTr="000E76D5">
        <w:trPr>
          <w:trHeight w:val="274"/>
          <w:jc w:val="center"/>
        </w:trPr>
        <w:tc>
          <w:tcPr>
            <w:tcW w:w="1555" w:type="dxa"/>
            <w:vMerge w:val="restart"/>
          </w:tcPr>
          <w:p w14:paraId="715DCD7D" w14:textId="0EB5AFF6"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Ожидаемая ошибка искажений элементов внутреннего контроля в процентах</w:t>
            </w:r>
          </w:p>
        </w:tc>
        <w:tc>
          <w:tcPr>
            <w:tcW w:w="7796" w:type="dxa"/>
            <w:gridSpan w:val="11"/>
          </w:tcPr>
          <w:p w14:paraId="5930BE5C" w14:textId="4913CA35"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Допустимая ошибка искажений элементов внутреннего контроля в процентах</w:t>
            </w:r>
          </w:p>
        </w:tc>
      </w:tr>
      <w:tr w:rsidR="000E76D5" w:rsidRPr="000E76D5" w14:paraId="15E19A62" w14:textId="3E03BDA4" w:rsidTr="000E76D5">
        <w:trPr>
          <w:trHeight w:val="1642"/>
          <w:jc w:val="center"/>
        </w:trPr>
        <w:tc>
          <w:tcPr>
            <w:tcW w:w="1555" w:type="dxa"/>
            <w:vMerge/>
          </w:tcPr>
          <w:p w14:paraId="05B4FA0C" w14:textId="77777777" w:rsidR="00A327E9" w:rsidRPr="000E76D5" w:rsidRDefault="00A327E9" w:rsidP="00A327E9">
            <w:pPr>
              <w:jc w:val="both"/>
              <w:rPr>
                <w:rFonts w:ascii="Times New Roman" w:hAnsi="Times New Roman" w:cs="Times New Roman"/>
                <w:sz w:val="24"/>
                <w:szCs w:val="24"/>
              </w:rPr>
            </w:pPr>
          </w:p>
        </w:tc>
        <w:tc>
          <w:tcPr>
            <w:tcW w:w="702" w:type="dxa"/>
          </w:tcPr>
          <w:p w14:paraId="0AE95FDA" w14:textId="56DADC3C"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2</w:t>
            </w:r>
          </w:p>
        </w:tc>
        <w:tc>
          <w:tcPr>
            <w:tcW w:w="715" w:type="dxa"/>
          </w:tcPr>
          <w:p w14:paraId="360ED83B" w14:textId="17411DBC"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3</w:t>
            </w:r>
          </w:p>
        </w:tc>
        <w:tc>
          <w:tcPr>
            <w:tcW w:w="709" w:type="dxa"/>
          </w:tcPr>
          <w:p w14:paraId="728A2573" w14:textId="381E7DE7"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4</w:t>
            </w:r>
          </w:p>
        </w:tc>
        <w:tc>
          <w:tcPr>
            <w:tcW w:w="709" w:type="dxa"/>
          </w:tcPr>
          <w:p w14:paraId="38CB9AB3" w14:textId="04D0E123"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5</w:t>
            </w:r>
          </w:p>
        </w:tc>
        <w:tc>
          <w:tcPr>
            <w:tcW w:w="708" w:type="dxa"/>
          </w:tcPr>
          <w:p w14:paraId="75FA8A7C" w14:textId="5C59A380"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6</w:t>
            </w:r>
          </w:p>
        </w:tc>
        <w:tc>
          <w:tcPr>
            <w:tcW w:w="709" w:type="dxa"/>
          </w:tcPr>
          <w:p w14:paraId="279F9F80" w14:textId="75E250A5"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7</w:t>
            </w:r>
          </w:p>
        </w:tc>
        <w:tc>
          <w:tcPr>
            <w:tcW w:w="709" w:type="dxa"/>
          </w:tcPr>
          <w:p w14:paraId="31B6AD12" w14:textId="063CC068"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8</w:t>
            </w:r>
          </w:p>
        </w:tc>
        <w:tc>
          <w:tcPr>
            <w:tcW w:w="709" w:type="dxa"/>
          </w:tcPr>
          <w:p w14:paraId="481A4E86" w14:textId="63AE1000"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9</w:t>
            </w:r>
          </w:p>
        </w:tc>
        <w:tc>
          <w:tcPr>
            <w:tcW w:w="708" w:type="dxa"/>
          </w:tcPr>
          <w:p w14:paraId="3443535B" w14:textId="0D4EC5DB"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10</w:t>
            </w:r>
          </w:p>
        </w:tc>
        <w:tc>
          <w:tcPr>
            <w:tcW w:w="709" w:type="dxa"/>
          </w:tcPr>
          <w:p w14:paraId="48344C61" w14:textId="54EF22CA"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15</w:t>
            </w:r>
          </w:p>
        </w:tc>
        <w:tc>
          <w:tcPr>
            <w:tcW w:w="709" w:type="dxa"/>
          </w:tcPr>
          <w:p w14:paraId="04318219" w14:textId="3CEBF0AF"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20</w:t>
            </w:r>
          </w:p>
        </w:tc>
      </w:tr>
      <w:tr w:rsidR="000E76D5" w:rsidRPr="000E76D5" w14:paraId="5CDB5DA3" w14:textId="7D786BBC" w:rsidTr="000E76D5">
        <w:trPr>
          <w:trHeight w:val="326"/>
          <w:jc w:val="center"/>
        </w:trPr>
        <w:tc>
          <w:tcPr>
            <w:tcW w:w="1555" w:type="dxa"/>
          </w:tcPr>
          <w:p w14:paraId="0AEC70A8" w14:textId="62F5B43B" w:rsidR="00A327E9" w:rsidRPr="000E76D5" w:rsidRDefault="00A327E9" w:rsidP="000E76D5">
            <w:pPr>
              <w:jc w:val="center"/>
              <w:rPr>
                <w:rFonts w:ascii="Times New Roman" w:hAnsi="Times New Roman" w:cs="Times New Roman"/>
                <w:sz w:val="24"/>
                <w:szCs w:val="24"/>
              </w:rPr>
            </w:pPr>
            <w:r w:rsidRPr="000E76D5">
              <w:rPr>
                <w:rFonts w:ascii="Times New Roman" w:hAnsi="Times New Roman" w:cs="Times New Roman"/>
                <w:sz w:val="24"/>
                <w:szCs w:val="24"/>
              </w:rPr>
              <w:t>0,00</w:t>
            </w:r>
          </w:p>
        </w:tc>
        <w:tc>
          <w:tcPr>
            <w:tcW w:w="702" w:type="dxa"/>
          </w:tcPr>
          <w:p w14:paraId="2BAA8259" w14:textId="42BB34BE" w:rsidR="00A327E9" w:rsidRPr="000E76D5" w:rsidRDefault="004C3B27" w:rsidP="000E76D5">
            <w:pPr>
              <w:jc w:val="center"/>
              <w:rPr>
                <w:rFonts w:ascii="Times New Roman" w:hAnsi="Times New Roman" w:cs="Times New Roman"/>
                <w:sz w:val="24"/>
                <w:szCs w:val="24"/>
              </w:rPr>
            </w:pPr>
            <w:r>
              <w:rPr>
                <w:rFonts w:ascii="Times New Roman" w:hAnsi="Times New Roman" w:cs="Times New Roman"/>
                <w:sz w:val="24"/>
                <w:szCs w:val="24"/>
              </w:rPr>
              <w:t>149</w:t>
            </w:r>
            <w:r w:rsidR="00D52551">
              <w:rPr>
                <w:rStyle w:val="ac"/>
                <w:rFonts w:ascii="Times New Roman" w:hAnsi="Times New Roman" w:cs="Times New Roman"/>
                <w:sz w:val="24"/>
                <w:szCs w:val="24"/>
              </w:rPr>
              <w:footnoteReference w:id="1"/>
            </w:r>
          </w:p>
        </w:tc>
        <w:tc>
          <w:tcPr>
            <w:tcW w:w="715" w:type="dxa"/>
          </w:tcPr>
          <w:p w14:paraId="47575557" w14:textId="21F24CE1" w:rsidR="00A327E9" w:rsidRPr="000E76D5" w:rsidRDefault="004C3B27" w:rsidP="000E76D5">
            <w:pPr>
              <w:jc w:val="center"/>
              <w:rPr>
                <w:rFonts w:ascii="Times New Roman" w:hAnsi="Times New Roman" w:cs="Times New Roman"/>
                <w:sz w:val="24"/>
                <w:szCs w:val="24"/>
              </w:rPr>
            </w:pPr>
            <w:r>
              <w:rPr>
                <w:rFonts w:ascii="Times New Roman" w:hAnsi="Times New Roman" w:cs="Times New Roman"/>
                <w:sz w:val="24"/>
                <w:szCs w:val="24"/>
              </w:rPr>
              <w:t>99</w:t>
            </w:r>
          </w:p>
        </w:tc>
        <w:tc>
          <w:tcPr>
            <w:tcW w:w="709" w:type="dxa"/>
          </w:tcPr>
          <w:p w14:paraId="7C71CF9B" w14:textId="71D886BF" w:rsidR="00A327E9" w:rsidRPr="000E76D5" w:rsidRDefault="004C3B27" w:rsidP="000E76D5">
            <w:pPr>
              <w:jc w:val="center"/>
              <w:rPr>
                <w:rFonts w:ascii="Times New Roman" w:hAnsi="Times New Roman" w:cs="Times New Roman"/>
                <w:sz w:val="24"/>
                <w:szCs w:val="24"/>
              </w:rPr>
            </w:pPr>
            <w:r>
              <w:rPr>
                <w:rFonts w:ascii="Times New Roman" w:hAnsi="Times New Roman" w:cs="Times New Roman"/>
                <w:sz w:val="24"/>
                <w:szCs w:val="24"/>
              </w:rPr>
              <w:t>74</w:t>
            </w:r>
          </w:p>
        </w:tc>
        <w:tc>
          <w:tcPr>
            <w:tcW w:w="709" w:type="dxa"/>
          </w:tcPr>
          <w:p w14:paraId="353667D1" w14:textId="0E4D88EB" w:rsidR="00A327E9"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59</w:t>
            </w:r>
          </w:p>
        </w:tc>
        <w:tc>
          <w:tcPr>
            <w:tcW w:w="708" w:type="dxa"/>
          </w:tcPr>
          <w:p w14:paraId="0339962B" w14:textId="7F7B2FDB" w:rsidR="00A327E9" w:rsidRPr="000E76D5" w:rsidRDefault="000E76D5" w:rsidP="000E76D5">
            <w:pPr>
              <w:jc w:val="center"/>
              <w:rPr>
                <w:rFonts w:ascii="Times New Roman" w:hAnsi="Times New Roman" w:cs="Times New Roman"/>
                <w:sz w:val="24"/>
                <w:szCs w:val="24"/>
              </w:rPr>
            </w:pPr>
            <w:r w:rsidRPr="000E76D5">
              <w:rPr>
                <w:rFonts w:ascii="Times New Roman" w:hAnsi="Times New Roman" w:cs="Times New Roman"/>
                <w:sz w:val="24"/>
                <w:szCs w:val="24"/>
              </w:rPr>
              <w:t>49</w:t>
            </w:r>
          </w:p>
        </w:tc>
        <w:tc>
          <w:tcPr>
            <w:tcW w:w="709" w:type="dxa"/>
          </w:tcPr>
          <w:p w14:paraId="5342AFE9" w14:textId="62317F4E" w:rsidR="00A327E9" w:rsidRPr="000E76D5" w:rsidRDefault="000E76D5" w:rsidP="000E76D5">
            <w:pPr>
              <w:jc w:val="center"/>
              <w:rPr>
                <w:rFonts w:ascii="Times New Roman" w:hAnsi="Times New Roman" w:cs="Times New Roman"/>
                <w:sz w:val="24"/>
                <w:szCs w:val="24"/>
              </w:rPr>
            </w:pPr>
            <w:r w:rsidRPr="000E76D5">
              <w:rPr>
                <w:rFonts w:ascii="Times New Roman" w:hAnsi="Times New Roman" w:cs="Times New Roman"/>
                <w:sz w:val="24"/>
                <w:szCs w:val="24"/>
              </w:rPr>
              <w:t>42</w:t>
            </w:r>
          </w:p>
        </w:tc>
        <w:tc>
          <w:tcPr>
            <w:tcW w:w="709" w:type="dxa"/>
          </w:tcPr>
          <w:p w14:paraId="406351A4" w14:textId="01354E2E" w:rsidR="00A327E9" w:rsidRPr="000E76D5" w:rsidRDefault="000E76D5" w:rsidP="000E76D5">
            <w:pPr>
              <w:jc w:val="center"/>
              <w:rPr>
                <w:rFonts w:ascii="Times New Roman" w:hAnsi="Times New Roman" w:cs="Times New Roman"/>
                <w:sz w:val="24"/>
                <w:szCs w:val="24"/>
              </w:rPr>
            </w:pPr>
            <w:r w:rsidRPr="000E76D5">
              <w:rPr>
                <w:rFonts w:ascii="Times New Roman" w:hAnsi="Times New Roman" w:cs="Times New Roman"/>
                <w:sz w:val="24"/>
                <w:szCs w:val="24"/>
              </w:rPr>
              <w:t>36</w:t>
            </w:r>
          </w:p>
        </w:tc>
        <w:tc>
          <w:tcPr>
            <w:tcW w:w="709" w:type="dxa"/>
          </w:tcPr>
          <w:p w14:paraId="3D3FE2CF" w14:textId="59D651BD" w:rsidR="00A327E9" w:rsidRPr="000E76D5" w:rsidRDefault="000E76D5" w:rsidP="000E76D5">
            <w:pPr>
              <w:jc w:val="center"/>
              <w:rPr>
                <w:rFonts w:ascii="Times New Roman" w:hAnsi="Times New Roman" w:cs="Times New Roman"/>
                <w:sz w:val="24"/>
                <w:szCs w:val="24"/>
              </w:rPr>
            </w:pPr>
            <w:r w:rsidRPr="000E76D5">
              <w:rPr>
                <w:rFonts w:ascii="Times New Roman" w:hAnsi="Times New Roman" w:cs="Times New Roman"/>
                <w:sz w:val="24"/>
                <w:szCs w:val="24"/>
              </w:rPr>
              <w:t>32</w:t>
            </w:r>
          </w:p>
        </w:tc>
        <w:tc>
          <w:tcPr>
            <w:tcW w:w="708" w:type="dxa"/>
          </w:tcPr>
          <w:p w14:paraId="56ECFE0F" w14:textId="48A6CA0D" w:rsidR="00A327E9" w:rsidRPr="000E76D5" w:rsidRDefault="000E76D5" w:rsidP="000E76D5">
            <w:pPr>
              <w:jc w:val="center"/>
              <w:rPr>
                <w:rFonts w:ascii="Times New Roman" w:hAnsi="Times New Roman" w:cs="Times New Roman"/>
                <w:sz w:val="24"/>
                <w:szCs w:val="24"/>
              </w:rPr>
            </w:pPr>
            <w:r w:rsidRPr="000E76D5">
              <w:rPr>
                <w:rFonts w:ascii="Times New Roman" w:hAnsi="Times New Roman" w:cs="Times New Roman"/>
                <w:sz w:val="24"/>
                <w:szCs w:val="24"/>
              </w:rPr>
              <w:t>29</w:t>
            </w:r>
          </w:p>
        </w:tc>
        <w:tc>
          <w:tcPr>
            <w:tcW w:w="709" w:type="dxa"/>
          </w:tcPr>
          <w:p w14:paraId="03EC4A72" w14:textId="04712C8B" w:rsidR="00A327E9" w:rsidRPr="000E76D5" w:rsidRDefault="000E76D5" w:rsidP="000E76D5">
            <w:pPr>
              <w:jc w:val="center"/>
              <w:rPr>
                <w:rFonts w:ascii="Times New Roman" w:hAnsi="Times New Roman" w:cs="Times New Roman"/>
                <w:sz w:val="24"/>
                <w:szCs w:val="24"/>
              </w:rPr>
            </w:pPr>
            <w:r w:rsidRPr="000E76D5">
              <w:rPr>
                <w:rFonts w:ascii="Times New Roman" w:hAnsi="Times New Roman" w:cs="Times New Roman"/>
                <w:sz w:val="24"/>
                <w:szCs w:val="24"/>
              </w:rPr>
              <w:t>19</w:t>
            </w:r>
          </w:p>
        </w:tc>
        <w:tc>
          <w:tcPr>
            <w:tcW w:w="709" w:type="dxa"/>
          </w:tcPr>
          <w:p w14:paraId="34CA13AD" w14:textId="4D408A75" w:rsidR="00A327E9" w:rsidRPr="000E76D5" w:rsidRDefault="000E76D5" w:rsidP="000E76D5">
            <w:pPr>
              <w:jc w:val="center"/>
              <w:rPr>
                <w:rFonts w:ascii="Times New Roman" w:hAnsi="Times New Roman" w:cs="Times New Roman"/>
                <w:sz w:val="24"/>
                <w:szCs w:val="24"/>
              </w:rPr>
            </w:pPr>
            <w:r w:rsidRPr="000E76D5">
              <w:rPr>
                <w:rFonts w:ascii="Times New Roman" w:hAnsi="Times New Roman" w:cs="Times New Roman"/>
                <w:sz w:val="24"/>
                <w:szCs w:val="24"/>
              </w:rPr>
              <w:t>14</w:t>
            </w:r>
          </w:p>
        </w:tc>
      </w:tr>
      <w:tr w:rsidR="004C3B27" w:rsidRPr="000E76D5" w14:paraId="3940E576" w14:textId="77777777" w:rsidTr="000E76D5">
        <w:trPr>
          <w:trHeight w:val="326"/>
          <w:jc w:val="center"/>
        </w:trPr>
        <w:tc>
          <w:tcPr>
            <w:tcW w:w="1555" w:type="dxa"/>
          </w:tcPr>
          <w:p w14:paraId="1B4B0D21" w14:textId="097C232D"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1,00</w:t>
            </w:r>
          </w:p>
        </w:tc>
        <w:tc>
          <w:tcPr>
            <w:tcW w:w="702" w:type="dxa"/>
          </w:tcPr>
          <w:p w14:paraId="294374A5" w14:textId="5682144D"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1BDEA6A0" w14:textId="6EA259C3"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257</w:t>
            </w:r>
          </w:p>
        </w:tc>
        <w:tc>
          <w:tcPr>
            <w:tcW w:w="709" w:type="dxa"/>
          </w:tcPr>
          <w:p w14:paraId="47AB02F2" w14:textId="44DA0F06"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156</w:t>
            </w:r>
          </w:p>
        </w:tc>
        <w:tc>
          <w:tcPr>
            <w:tcW w:w="709" w:type="dxa"/>
          </w:tcPr>
          <w:p w14:paraId="069CC7F2" w14:textId="72EC8A8B"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93</w:t>
            </w:r>
          </w:p>
        </w:tc>
        <w:tc>
          <w:tcPr>
            <w:tcW w:w="708" w:type="dxa"/>
          </w:tcPr>
          <w:p w14:paraId="47AF5413" w14:textId="220FDC9D"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78</w:t>
            </w:r>
          </w:p>
        </w:tc>
        <w:tc>
          <w:tcPr>
            <w:tcW w:w="709" w:type="dxa"/>
          </w:tcPr>
          <w:p w14:paraId="2C39297B" w14:textId="70D934D8"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66</w:t>
            </w:r>
          </w:p>
        </w:tc>
        <w:tc>
          <w:tcPr>
            <w:tcW w:w="709" w:type="dxa"/>
          </w:tcPr>
          <w:p w14:paraId="27F91F96" w14:textId="76A667B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58</w:t>
            </w:r>
          </w:p>
        </w:tc>
        <w:tc>
          <w:tcPr>
            <w:tcW w:w="709" w:type="dxa"/>
          </w:tcPr>
          <w:p w14:paraId="1B3D9769" w14:textId="37D45131"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51</w:t>
            </w:r>
          </w:p>
        </w:tc>
        <w:tc>
          <w:tcPr>
            <w:tcW w:w="708" w:type="dxa"/>
          </w:tcPr>
          <w:p w14:paraId="24E6496C" w14:textId="72CF3ADF"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46</w:t>
            </w:r>
          </w:p>
        </w:tc>
        <w:tc>
          <w:tcPr>
            <w:tcW w:w="709" w:type="dxa"/>
          </w:tcPr>
          <w:p w14:paraId="319B8981" w14:textId="13127161"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w:t>
            </w:r>
          </w:p>
        </w:tc>
        <w:tc>
          <w:tcPr>
            <w:tcW w:w="709" w:type="dxa"/>
          </w:tcPr>
          <w:p w14:paraId="36F6E877" w14:textId="45944D29"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22</w:t>
            </w:r>
          </w:p>
        </w:tc>
      </w:tr>
      <w:tr w:rsidR="004C3B27" w:rsidRPr="000E76D5" w14:paraId="3F0A793B" w14:textId="4D9029CD" w:rsidTr="000E76D5">
        <w:trPr>
          <w:trHeight w:val="338"/>
          <w:jc w:val="center"/>
        </w:trPr>
        <w:tc>
          <w:tcPr>
            <w:tcW w:w="1555" w:type="dxa"/>
          </w:tcPr>
          <w:p w14:paraId="69A434DE" w14:textId="7EB27A7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2,00</w:t>
            </w:r>
          </w:p>
        </w:tc>
        <w:tc>
          <w:tcPr>
            <w:tcW w:w="702" w:type="dxa"/>
          </w:tcPr>
          <w:p w14:paraId="5B8D088E" w14:textId="32A03E24"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4C8E1C9B" w14:textId="54865701"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02EC4B2B" w14:textId="784E2408"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294</w:t>
            </w:r>
          </w:p>
        </w:tc>
        <w:tc>
          <w:tcPr>
            <w:tcW w:w="709" w:type="dxa"/>
          </w:tcPr>
          <w:p w14:paraId="3E0C5077" w14:textId="09641568"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181</w:t>
            </w:r>
          </w:p>
        </w:tc>
        <w:tc>
          <w:tcPr>
            <w:tcW w:w="708" w:type="dxa"/>
          </w:tcPr>
          <w:p w14:paraId="7977C6A3" w14:textId="16C146B6"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127</w:t>
            </w:r>
          </w:p>
        </w:tc>
        <w:tc>
          <w:tcPr>
            <w:tcW w:w="709" w:type="dxa"/>
          </w:tcPr>
          <w:p w14:paraId="030C5128" w14:textId="2F916974"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88</w:t>
            </w:r>
          </w:p>
        </w:tc>
        <w:tc>
          <w:tcPr>
            <w:tcW w:w="709" w:type="dxa"/>
          </w:tcPr>
          <w:p w14:paraId="0A921B6A" w14:textId="7A5E88D9"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77</w:t>
            </w:r>
          </w:p>
        </w:tc>
        <w:tc>
          <w:tcPr>
            <w:tcW w:w="709" w:type="dxa"/>
          </w:tcPr>
          <w:p w14:paraId="2232679C" w14:textId="108F1FB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68</w:t>
            </w:r>
          </w:p>
        </w:tc>
        <w:tc>
          <w:tcPr>
            <w:tcW w:w="708" w:type="dxa"/>
          </w:tcPr>
          <w:p w14:paraId="02BD9BB1" w14:textId="7C91BB0A"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46</w:t>
            </w:r>
          </w:p>
        </w:tc>
        <w:tc>
          <w:tcPr>
            <w:tcW w:w="709" w:type="dxa"/>
          </w:tcPr>
          <w:p w14:paraId="4F6B50CD" w14:textId="2318AC11"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w:t>
            </w:r>
          </w:p>
        </w:tc>
        <w:tc>
          <w:tcPr>
            <w:tcW w:w="709" w:type="dxa"/>
          </w:tcPr>
          <w:p w14:paraId="3E121CCB" w14:textId="048DC08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22</w:t>
            </w:r>
          </w:p>
        </w:tc>
      </w:tr>
      <w:tr w:rsidR="004C3B27" w:rsidRPr="000E76D5" w14:paraId="6E4046EE" w14:textId="77777777" w:rsidTr="000E76D5">
        <w:trPr>
          <w:trHeight w:val="313"/>
          <w:jc w:val="center"/>
        </w:trPr>
        <w:tc>
          <w:tcPr>
            <w:tcW w:w="1555" w:type="dxa"/>
          </w:tcPr>
          <w:p w14:paraId="329BA6FA" w14:textId="31CAF815"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3,00</w:t>
            </w:r>
          </w:p>
        </w:tc>
        <w:tc>
          <w:tcPr>
            <w:tcW w:w="702" w:type="dxa"/>
          </w:tcPr>
          <w:p w14:paraId="18619A3E" w14:textId="52D3E914"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7366F2B2" w14:textId="16F9F3D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4F797D04" w14:textId="6F3F2910"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02BDE117" w14:textId="21DFF0E9"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361</w:t>
            </w:r>
          </w:p>
        </w:tc>
        <w:tc>
          <w:tcPr>
            <w:tcW w:w="708" w:type="dxa"/>
          </w:tcPr>
          <w:p w14:paraId="4970F2A4" w14:textId="0D842285"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195</w:t>
            </w:r>
          </w:p>
        </w:tc>
        <w:tc>
          <w:tcPr>
            <w:tcW w:w="709" w:type="dxa"/>
          </w:tcPr>
          <w:p w14:paraId="0D195BC5" w14:textId="545A3CB6"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129</w:t>
            </w:r>
          </w:p>
        </w:tc>
        <w:tc>
          <w:tcPr>
            <w:tcW w:w="709" w:type="dxa"/>
          </w:tcPr>
          <w:p w14:paraId="20E2450C" w14:textId="0D864505"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95</w:t>
            </w:r>
          </w:p>
        </w:tc>
        <w:tc>
          <w:tcPr>
            <w:tcW w:w="709" w:type="dxa"/>
          </w:tcPr>
          <w:p w14:paraId="237FA4D8" w14:textId="298F35BA"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84</w:t>
            </w:r>
          </w:p>
        </w:tc>
        <w:tc>
          <w:tcPr>
            <w:tcW w:w="708" w:type="dxa"/>
          </w:tcPr>
          <w:p w14:paraId="72E3B0E2" w14:textId="6B1D5DBF"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61</w:t>
            </w:r>
          </w:p>
        </w:tc>
        <w:tc>
          <w:tcPr>
            <w:tcW w:w="709" w:type="dxa"/>
          </w:tcPr>
          <w:p w14:paraId="2405B3B5" w14:textId="58514FFF"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w:t>
            </w:r>
          </w:p>
        </w:tc>
        <w:tc>
          <w:tcPr>
            <w:tcW w:w="709" w:type="dxa"/>
          </w:tcPr>
          <w:p w14:paraId="09CBE5EC" w14:textId="4276D216"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22</w:t>
            </w:r>
          </w:p>
        </w:tc>
      </w:tr>
      <w:tr w:rsidR="004C3B27" w:rsidRPr="000E76D5" w14:paraId="6031F073" w14:textId="77777777" w:rsidTr="000E76D5">
        <w:trPr>
          <w:trHeight w:val="313"/>
          <w:jc w:val="center"/>
        </w:trPr>
        <w:tc>
          <w:tcPr>
            <w:tcW w:w="1555" w:type="dxa"/>
          </w:tcPr>
          <w:p w14:paraId="00FD1AC4" w14:textId="3E5B509A"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4,00</w:t>
            </w:r>
          </w:p>
        </w:tc>
        <w:tc>
          <w:tcPr>
            <w:tcW w:w="702" w:type="dxa"/>
          </w:tcPr>
          <w:p w14:paraId="08F8891A" w14:textId="1B2DACEF"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41B07141" w14:textId="38DBFE85"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28F5A28B" w14:textId="654854CA"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72697B12" w14:textId="0A91C881"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8" w:type="dxa"/>
          </w:tcPr>
          <w:p w14:paraId="53A353CE" w14:textId="0ACF12BD"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421</w:t>
            </w:r>
          </w:p>
        </w:tc>
        <w:tc>
          <w:tcPr>
            <w:tcW w:w="709" w:type="dxa"/>
          </w:tcPr>
          <w:p w14:paraId="3BD2DFD3" w14:textId="5D90BFCC"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221</w:t>
            </w:r>
          </w:p>
        </w:tc>
        <w:tc>
          <w:tcPr>
            <w:tcW w:w="709" w:type="dxa"/>
          </w:tcPr>
          <w:p w14:paraId="23E18143" w14:textId="4009576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146</w:t>
            </w:r>
          </w:p>
        </w:tc>
        <w:tc>
          <w:tcPr>
            <w:tcW w:w="709" w:type="dxa"/>
          </w:tcPr>
          <w:p w14:paraId="1D28B87D" w14:textId="1D24F5D5"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100</w:t>
            </w:r>
          </w:p>
        </w:tc>
        <w:tc>
          <w:tcPr>
            <w:tcW w:w="708" w:type="dxa"/>
          </w:tcPr>
          <w:p w14:paraId="3E3A6263" w14:textId="128B05E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89</w:t>
            </w:r>
          </w:p>
        </w:tc>
        <w:tc>
          <w:tcPr>
            <w:tcW w:w="709" w:type="dxa"/>
          </w:tcPr>
          <w:p w14:paraId="60DD34AC" w14:textId="3A470C3E"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40</w:t>
            </w:r>
          </w:p>
        </w:tc>
        <w:tc>
          <w:tcPr>
            <w:tcW w:w="709" w:type="dxa"/>
          </w:tcPr>
          <w:p w14:paraId="213A99FB" w14:textId="640E4DDF"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w:t>
            </w:r>
          </w:p>
        </w:tc>
      </w:tr>
      <w:tr w:rsidR="004C3B27" w:rsidRPr="000E76D5" w14:paraId="7E5D72B3" w14:textId="77777777" w:rsidTr="000E76D5">
        <w:trPr>
          <w:trHeight w:val="313"/>
          <w:jc w:val="center"/>
        </w:trPr>
        <w:tc>
          <w:tcPr>
            <w:tcW w:w="1555" w:type="dxa"/>
          </w:tcPr>
          <w:p w14:paraId="76E24371" w14:textId="35531B6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5,00</w:t>
            </w:r>
          </w:p>
        </w:tc>
        <w:tc>
          <w:tcPr>
            <w:tcW w:w="702" w:type="dxa"/>
          </w:tcPr>
          <w:p w14:paraId="614233D2" w14:textId="424FFA9B"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43CADD2D" w14:textId="6AC00FF4"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5893D1AD" w14:textId="22E9A89E"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39DFBAE1" w14:textId="15C5C5B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8" w:type="dxa"/>
          </w:tcPr>
          <w:p w14:paraId="57112C31" w14:textId="2C02D3D4"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48D94791" w14:textId="4AA7F3A4"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478</w:t>
            </w:r>
          </w:p>
        </w:tc>
        <w:tc>
          <w:tcPr>
            <w:tcW w:w="709" w:type="dxa"/>
          </w:tcPr>
          <w:p w14:paraId="529B5181" w14:textId="7158C55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240</w:t>
            </w:r>
          </w:p>
        </w:tc>
        <w:tc>
          <w:tcPr>
            <w:tcW w:w="709" w:type="dxa"/>
          </w:tcPr>
          <w:p w14:paraId="2B9294CF" w14:textId="3798713B"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158</w:t>
            </w:r>
          </w:p>
        </w:tc>
        <w:tc>
          <w:tcPr>
            <w:tcW w:w="708" w:type="dxa"/>
          </w:tcPr>
          <w:p w14:paraId="3163A5F6" w14:textId="29D566B1"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116</w:t>
            </w:r>
          </w:p>
        </w:tc>
        <w:tc>
          <w:tcPr>
            <w:tcW w:w="709" w:type="dxa"/>
          </w:tcPr>
          <w:p w14:paraId="56E2A343" w14:textId="11D8DCC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40</w:t>
            </w:r>
          </w:p>
        </w:tc>
        <w:tc>
          <w:tcPr>
            <w:tcW w:w="709" w:type="dxa"/>
          </w:tcPr>
          <w:p w14:paraId="4F9E1376" w14:textId="15421A8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w:t>
            </w:r>
          </w:p>
        </w:tc>
      </w:tr>
      <w:tr w:rsidR="004C3B27" w:rsidRPr="000E76D5" w14:paraId="32DB4454" w14:textId="77777777" w:rsidTr="000E76D5">
        <w:trPr>
          <w:trHeight w:val="313"/>
          <w:jc w:val="center"/>
        </w:trPr>
        <w:tc>
          <w:tcPr>
            <w:tcW w:w="1555" w:type="dxa"/>
          </w:tcPr>
          <w:p w14:paraId="62063F40" w14:textId="413934AB"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6,00</w:t>
            </w:r>
          </w:p>
        </w:tc>
        <w:tc>
          <w:tcPr>
            <w:tcW w:w="702" w:type="dxa"/>
          </w:tcPr>
          <w:p w14:paraId="24B56EC4" w14:textId="114DE57A"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5F6719FC" w14:textId="6530E319"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115CCF03" w14:textId="78F68A10"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307E603C" w14:textId="5F3E066B"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8" w:type="dxa"/>
          </w:tcPr>
          <w:p w14:paraId="7B3EB5D6" w14:textId="0385402A"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2FD2BCFE" w14:textId="2688A52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42A925A1" w14:textId="6333E1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6E1564A8" w14:textId="5D4AE51D"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266</w:t>
            </w:r>
          </w:p>
        </w:tc>
        <w:tc>
          <w:tcPr>
            <w:tcW w:w="708" w:type="dxa"/>
          </w:tcPr>
          <w:p w14:paraId="45C372B3" w14:textId="6839F6C8"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179</w:t>
            </w:r>
          </w:p>
        </w:tc>
        <w:tc>
          <w:tcPr>
            <w:tcW w:w="709" w:type="dxa"/>
          </w:tcPr>
          <w:p w14:paraId="761405A1" w14:textId="4189CD1F"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50</w:t>
            </w:r>
          </w:p>
        </w:tc>
        <w:tc>
          <w:tcPr>
            <w:tcW w:w="709" w:type="dxa"/>
          </w:tcPr>
          <w:p w14:paraId="7928F210" w14:textId="5E8EE3A5"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w:t>
            </w:r>
          </w:p>
        </w:tc>
      </w:tr>
      <w:tr w:rsidR="004C3B27" w:rsidRPr="000E76D5" w14:paraId="2477D04C" w14:textId="77777777" w:rsidTr="000E76D5">
        <w:trPr>
          <w:trHeight w:val="313"/>
          <w:jc w:val="center"/>
        </w:trPr>
        <w:tc>
          <w:tcPr>
            <w:tcW w:w="1555" w:type="dxa"/>
          </w:tcPr>
          <w:p w14:paraId="3F836720" w14:textId="17037F0D"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7,00</w:t>
            </w:r>
          </w:p>
        </w:tc>
        <w:tc>
          <w:tcPr>
            <w:tcW w:w="702" w:type="dxa"/>
          </w:tcPr>
          <w:p w14:paraId="2F180E4B" w14:textId="746932A3"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48E91AA7" w14:textId="1F851FA9"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31B0567B" w14:textId="251B91C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54F2700B" w14:textId="69891F05"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8" w:type="dxa"/>
          </w:tcPr>
          <w:p w14:paraId="73C13B25" w14:textId="29FB3E10"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570702E2" w14:textId="585D837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43068F76" w14:textId="168897DD"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6DBA8944" w14:textId="1136BEE6"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8" w:type="dxa"/>
          </w:tcPr>
          <w:p w14:paraId="2830E905" w14:textId="464A2C58"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298</w:t>
            </w:r>
          </w:p>
        </w:tc>
        <w:tc>
          <w:tcPr>
            <w:tcW w:w="709" w:type="dxa"/>
          </w:tcPr>
          <w:p w14:paraId="77682D45" w14:textId="1972F392"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68</w:t>
            </w:r>
          </w:p>
        </w:tc>
        <w:tc>
          <w:tcPr>
            <w:tcW w:w="709" w:type="dxa"/>
          </w:tcPr>
          <w:p w14:paraId="729DA2B4" w14:textId="46F28C08"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37</w:t>
            </w:r>
          </w:p>
        </w:tc>
      </w:tr>
    </w:tbl>
    <w:p w14:paraId="49210A44" w14:textId="72DDA86E" w:rsidR="00A327E9" w:rsidRDefault="00A327E9" w:rsidP="00D537A2">
      <w:pPr>
        <w:spacing w:after="0"/>
        <w:jc w:val="both"/>
        <w:rPr>
          <w:rFonts w:ascii="Times New Roman" w:hAnsi="Times New Roman" w:cs="Times New Roman"/>
          <w:sz w:val="28"/>
          <w:szCs w:val="28"/>
        </w:rPr>
      </w:pPr>
    </w:p>
    <w:p w14:paraId="3C9385F6" w14:textId="0596A1AD" w:rsidR="00D537A2" w:rsidRPr="00D537A2" w:rsidRDefault="00D537A2" w:rsidP="00D537A2">
      <w:pPr>
        <w:spacing w:after="0"/>
        <w:jc w:val="both"/>
        <w:rPr>
          <w:rFonts w:ascii="Times New Roman" w:hAnsi="Times New Roman" w:cs="Times New Roman"/>
          <w:b/>
          <w:bCs/>
          <w:sz w:val="28"/>
          <w:szCs w:val="28"/>
        </w:rPr>
      </w:pPr>
      <w:r w:rsidRPr="00D537A2">
        <w:rPr>
          <w:rFonts w:ascii="Times New Roman" w:hAnsi="Times New Roman" w:cs="Times New Roman"/>
          <w:b/>
          <w:bCs/>
          <w:sz w:val="28"/>
          <w:szCs w:val="28"/>
        </w:rPr>
        <w:t xml:space="preserve">Таблица – </w:t>
      </w:r>
      <w:r w:rsidR="00D52551">
        <w:rPr>
          <w:rFonts w:ascii="Times New Roman" w:hAnsi="Times New Roman" w:cs="Times New Roman"/>
          <w:b/>
          <w:bCs/>
          <w:sz w:val="26"/>
          <w:szCs w:val="26"/>
        </w:rPr>
        <w:t xml:space="preserve">Определение объема выборки </w:t>
      </w:r>
      <w:r w:rsidRPr="00D537A2">
        <w:rPr>
          <w:rFonts w:ascii="Times New Roman" w:hAnsi="Times New Roman" w:cs="Times New Roman"/>
          <w:b/>
          <w:bCs/>
          <w:sz w:val="26"/>
          <w:szCs w:val="26"/>
        </w:rPr>
        <w:t xml:space="preserve">(для уровня </w:t>
      </w:r>
      <w:r w:rsidR="004056D7">
        <w:rPr>
          <w:rFonts w:ascii="Times New Roman" w:hAnsi="Times New Roman" w:cs="Times New Roman"/>
          <w:b/>
          <w:bCs/>
          <w:sz w:val="26"/>
          <w:szCs w:val="26"/>
        </w:rPr>
        <w:t>уверенности</w:t>
      </w:r>
      <w:r w:rsidRPr="00D537A2">
        <w:rPr>
          <w:rFonts w:ascii="Times New Roman" w:hAnsi="Times New Roman" w:cs="Times New Roman"/>
          <w:b/>
          <w:bCs/>
          <w:sz w:val="26"/>
          <w:szCs w:val="26"/>
        </w:rPr>
        <w:t xml:space="preserve"> 90%)</w:t>
      </w:r>
    </w:p>
    <w:tbl>
      <w:tblPr>
        <w:tblStyle w:val="a4"/>
        <w:tblW w:w="9351" w:type="dxa"/>
        <w:jc w:val="center"/>
        <w:tblLook w:val="04A0" w:firstRow="1" w:lastRow="0" w:firstColumn="1" w:lastColumn="0" w:noHBand="0" w:noVBand="1"/>
      </w:tblPr>
      <w:tblGrid>
        <w:gridCol w:w="1555"/>
        <w:gridCol w:w="702"/>
        <w:gridCol w:w="715"/>
        <w:gridCol w:w="709"/>
        <w:gridCol w:w="709"/>
        <w:gridCol w:w="708"/>
        <w:gridCol w:w="709"/>
        <w:gridCol w:w="709"/>
        <w:gridCol w:w="709"/>
        <w:gridCol w:w="708"/>
        <w:gridCol w:w="709"/>
        <w:gridCol w:w="709"/>
      </w:tblGrid>
      <w:tr w:rsidR="000E76D5" w:rsidRPr="000E76D5" w14:paraId="70D60353" w14:textId="77777777" w:rsidTr="00FA6668">
        <w:trPr>
          <w:trHeight w:val="326"/>
          <w:jc w:val="center"/>
        </w:trPr>
        <w:tc>
          <w:tcPr>
            <w:tcW w:w="9351" w:type="dxa"/>
            <w:gridSpan w:val="12"/>
          </w:tcPr>
          <w:p w14:paraId="288426EC" w14:textId="5B4A33F7" w:rsidR="000E76D5" w:rsidRPr="000E76D5" w:rsidRDefault="00DE1749" w:rsidP="00FA6668">
            <w:pPr>
              <w:jc w:val="center"/>
              <w:rPr>
                <w:rFonts w:ascii="Times New Roman" w:hAnsi="Times New Roman" w:cs="Times New Roman"/>
                <w:sz w:val="24"/>
                <w:szCs w:val="24"/>
              </w:rPr>
            </w:pPr>
            <w:r>
              <w:rPr>
                <w:rFonts w:ascii="Times New Roman" w:hAnsi="Times New Roman" w:cs="Times New Roman"/>
                <w:sz w:val="24"/>
                <w:szCs w:val="24"/>
              </w:rPr>
              <w:t xml:space="preserve">для </w:t>
            </w:r>
            <w:r w:rsidR="004056D7">
              <w:rPr>
                <w:rFonts w:ascii="Times New Roman" w:hAnsi="Times New Roman" w:cs="Times New Roman"/>
                <w:sz w:val="24"/>
                <w:szCs w:val="24"/>
              </w:rPr>
              <w:t xml:space="preserve">уверенности </w:t>
            </w:r>
            <w:r>
              <w:rPr>
                <w:rFonts w:ascii="Times New Roman" w:hAnsi="Times New Roman" w:cs="Times New Roman"/>
                <w:sz w:val="24"/>
                <w:szCs w:val="24"/>
              </w:rPr>
              <w:t>90</w:t>
            </w:r>
            <w:r w:rsidRPr="000E76D5">
              <w:rPr>
                <w:rFonts w:ascii="Times New Roman" w:hAnsi="Times New Roman" w:cs="Times New Roman"/>
                <w:sz w:val="24"/>
                <w:szCs w:val="24"/>
              </w:rPr>
              <w:t>%</w:t>
            </w:r>
          </w:p>
        </w:tc>
      </w:tr>
      <w:tr w:rsidR="000E76D5" w:rsidRPr="000E76D5" w14:paraId="57EDC963" w14:textId="77777777" w:rsidTr="00FA6668">
        <w:trPr>
          <w:trHeight w:val="274"/>
          <w:jc w:val="center"/>
        </w:trPr>
        <w:tc>
          <w:tcPr>
            <w:tcW w:w="1555" w:type="dxa"/>
            <w:vMerge w:val="restart"/>
          </w:tcPr>
          <w:p w14:paraId="5D4A6DF4"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Ожидаемая ошибка искажений элементов внутреннего контроля в процентах</w:t>
            </w:r>
          </w:p>
        </w:tc>
        <w:tc>
          <w:tcPr>
            <w:tcW w:w="7796" w:type="dxa"/>
            <w:gridSpan w:val="11"/>
          </w:tcPr>
          <w:p w14:paraId="0B690B93"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Допустимая ошибка искажений элементов внутреннего контроля в процентах</w:t>
            </w:r>
          </w:p>
        </w:tc>
      </w:tr>
      <w:tr w:rsidR="000E76D5" w:rsidRPr="000E76D5" w14:paraId="6508C077" w14:textId="77777777" w:rsidTr="00FA6668">
        <w:trPr>
          <w:trHeight w:val="1642"/>
          <w:jc w:val="center"/>
        </w:trPr>
        <w:tc>
          <w:tcPr>
            <w:tcW w:w="1555" w:type="dxa"/>
            <w:vMerge/>
          </w:tcPr>
          <w:p w14:paraId="5853C3A3" w14:textId="77777777" w:rsidR="000E76D5" w:rsidRPr="000E76D5" w:rsidRDefault="000E76D5" w:rsidP="00FA6668">
            <w:pPr>
              <w:jc w:val="both"/>
              <w:rPr>
                <w:rFonts w:ascii="Times New Roman" w:hAnsi="Times New Roman" w:cs="Times New Roman"/>
                <w:sz w:val="24"/>
                <w:szCs w:val="24"/>
              </w:rPr>
            </w:pPr>
          </w:p>
        </w:tc>
        <w:tc>
          <w:tcPr>
            <w:tcW w:w="702" w:type="dxa"/>
          </w:tcPr>
          <w:p w14:paraId="20853AE7"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2</w:t>
            </w:r>
          </w:p>
        </w:tc>
        <w:tc>
          <w:tcPr>
            <w:tcW w:w="715" w:type="dxa"/>
          </w:tcPr>
          <w:p w14:paraId="32317EF8"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3</w:t>
            </w:r>
          </w:p>
        </w:tc>
        <w:tc>
          <w:tcPr>
            <w:tcW w:w="709" w:type="dxa"/>
          </w:tcPr>
          <w:p w14:paraId="2FE0BBC6"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4</w:t>
            </w:r>
          </w:p>
        </w:tc>
        <w:tc>
          <w:tcPr>
            <w:tcW w:w="709" w:type="dxa"/>
          </w:tcPr>
          <w:p w14:paraId="5B905FF0"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5</w:t>
            </w:r>
          </w:p>
        </w:tc>
        <w:tc>
          <w:tcPr>
            <w:tcW w:w="708" w:type="dxa"/>
          </w:tcPr>
          <w:p w14:paraId="4CBD5F31"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6</w:t>
            </w:r>
          </w:p>
        </w:tc>
        <w:tc>
          <w:tcPr>
            <w:tcW w:w="709" w:type="dxa"/>
          </w:tcPr>
          <w:p w14:paraId="17F9AEF3"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7</w:t>
            </w:r>
          </w:p>
        </w:tc>
        <w:tc>
          <w:tcPr>
            <w:tcW w:w="709" w:type="dxa"/>
          </w:tcPr>
          <w:p w14:paraId="60B95314"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8</w:t>
            </w:r>
          </w:p>
        </w:tc>
        <w:tc>
          <w:tcPr>
            <w:tcW w:w="709" w:type="dxa"/>
          </w:tcPr>
          <w:p w14:paraId="40B505F3"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9</w:t>
            </w:r>
          </w:p>
        </w:tc>
        <w:tc>
          <w:tcPr>
            <w:tcW w:w="708" w:type="dxa"/>
          </w:tcPr>
          <w:p w14:paraId="7BB21364"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10</w:t>
            </w:r>
          </w:p>
        </w:tc>
        <w:tc>
          <w:tcPr>
            <w:tcW w:w="709" w:type="dxa"/>
          </w:tcPr>
          <w:p w14:paraId="799ED48B"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15</w:t>
            </w:r>
          </w:p>
        </w:tc>
        <w:tc>
          <w:tcPr>
            <w:tcW w:w="709" w:type="dxa"/>
          </w:tcPr>
          <w:p w14:paraId="5D4CC404" w14:textId="77777777" w:rsidR="000E76D5" w:rsidRPr="000E76D5" w:rsidRDefault="000E76D5" w:rsidP="00FA6668">
            <w:pPr>
              <w:jc w:val="center"/>
              <w:rPr>
                <w:rFonts w:ascii="Times New Roman" w:hAnsi="Times New Roman" w:cs="Times New Roman"/>
                <w:sz w:val="24"/>
                <w:szCs w:val="24"/>
              </w:rPr>
            </w:pPr>
            <w:r w:rsidRPr="000E76D5">
              <w:rPr>
                <w:rFonts w:ascii="Times New Roman" w:hAnsi="Times New Roman" w:cs="Times New Roman"/>
                <w:sz w:val="24"/>
                <w:szCs w:val="24"/>
              </w:rPr>
              <w:t>20</w:t>
            </w:r>
          </w:p>
        </w:tc>
      </w:tr>
      <w:tr w:rsidR="004C3B27" w:rsidRPr="000E76D5" w14:paraId="33D28565" w14:textId="77777777" w:rsidTr="00FA6668">
        <w:trPr>
          <w:trHeight w:val="326"/>
          <w:jc w:val="center"/>
        </w:trPr>
        <w:tc>
          <w:tcPr>
            <w:tcW w:w="1555" w:type="dxa"/>
          </w:tcPr>
          <w:p w14:paraId="1BCC8E78"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0,00</w:t>
            </w:r>
          </w:p>
        </w:tc>
        <w:tc>
          <w:tcPr>
            <w:tcW w:w="702" w:type="dxa"/>
          </w:tcPr>
          <w:p w14:paraId="11824107" w14:textId="2117385F"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rPr>
              <w:t>114</w:t>
            </w:r>
          </w:p>
        </w:tc>
        <w:tc>
          <w:tcPr>
            <w:tcW w:w="715" w:type="dxa"/>
          </w:tcPr>
          <w:p w14:paraId="4D055C32" w14:textId="5F2A56FD"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76</w:t>
            </w:r>
          </w:p>
        </w:tc>
        <w:tc>
          <w:tcPr>
            <w:tcW w:w="709" w:type="dxa"/>
          </w:tcPr>
          <w:p w14:paraId="61AEBBE9" w14:textId="2BE8962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57</w:t>
            </w:r>
          </w:p>
        </w:tc>
        <w:tc>
          <w:tcPr>
            <w:tcW w:w="709" w:type="dxa"/>
          </w:tcPr>
          <w:p w14:paraId="076BBA02" w14:textId="2029848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45</w:t>
            </w:r>
          </w:p>
        </w:tc>
        <w:tc>
          <w:tcPr>
            <w:tcW w:w="708" w:type="dxa"/>
          </w:tcPr>
          <w:p w14:paraId="4ACB8278" w14:textId="47B258AA"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38</w:t>
            </w:r>
          </w:p>
        </w:tc>
        <w:tc>
          <w:tcPr>
            <w:tcW w:w="709" w:type="dxa"/>
          </w:tcPr>
          <w:p w14:paraId="7C5901B8" w14:textId="43E89AB5"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32</w:t>
            </w:r>
          </w:p>
        </w:tc>
        <w:tc>
          <w:tcPr>
            <w:tcW w:w="709" w:type="dxa"/>
          </w:tcPr>
          <w:p w14:paraId="7DA3DEA9" w14:textId="56C450FB"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28</w:t>
            </w:r>
          </w:p>
        </w:tc>
        <w:tc>
          <w:tcPr>
            <w:tcW w:w="709" w:type="dxa"/>
          </w:tcPr>
          <w:p w14:paraId="12A1EC1D" w14:textId="3842CE3C"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25</w:t>
            </w:r>
          </w:p>
        </w:tc>
        <w:tc>
          <w:tcPr>
            <w:tcW w:w="708" w:type="dxa"/>
          </w:tcPr>
          <w:p w14:paraId="68EBCB9B" w14:textId="5D51FCDF"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22</w:t>
            </w:r>
          </w:p>
        </w:tc>
        <w:tc>
          <w:tcPr>
            <w:tcW w:w="709" w:type="dxa"/>
          </w:tcPr>
          <w:p w14:paraId="38EEE68E" w14:textId="2D955DCB"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15</w:t>
            </w:r>
          </w:p>
        </w:tc>
        <w:tc>
          <w:tcPr>
            <w:tcW w:w="709" w:type="dxa"/>
          </w:tcPr>
          <w:p w14:paraId="400FA8FB" w14:textId="5861A9AA"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11</w:t>
            </w:r>
          </w:p>
        </w:tc>
      </w:tr>
      <w:tr w:rsidR="004C3B27" w:rsidRPr="000E76D5" w14:paraId="3AEE01E8" w14:textId="77777777" w:rsidTr="00FA6668">
        <w:trPr>
          <w:trHeight w:val="326"/>
          <w:jc w:val="center"/>
        </w:trPr>
        <w:tc>
          <w:tcPr>
            <w:tcW w:w="1555" w:type="dxa"/>
          </w:tcPr>
          <w:p w14:paraId="412FC69D"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1,00</w:t>
            </w:r>
          </w:p>
        </w:tc>
        <w:tc>
          <w:tcPr>
            <w:tcW w:w="702" w:type="dxa"/>
          </w:tcPr>
          <w:p w14:paraId="60E355B1" w14:textId="3BDD3060"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398</w:t>
            </w:r>
          </w:p>
        </w:tc>
        <w:tc>
          <w:tcPr>
            <w:tcW w:w="715" w:type="dxa"/>
          </w:tcPr>
          <w:p w14:paraId="0C5B4D48" w14:textId="195AF953"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176</w:t>
            </w:r>
          </w:p>
        </w:tc>
        <w:tc>
          <w:tcPr>
            <w:tcW w:w="709" w:type="dxa"/>
          </w:tcPr>
          <w:p w14:paraId="25B07ECD" w14:textId="07061250"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96</w:t>
            </w:r>
          </w:p>
        </w:tc>
        <w:tc>
          <w:tcPr>
            <w:tcW w:w="709" w:type="dxa"/>
          </w:tcPr>
          <w:p w14:paraId="7EFD486C" w14:textId="08E041F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77</w:t>
            </w:r>
          </w:p>
        </w:tc>
        <w:tc>
          <w:tcPr>
            <w:tcW w:w="708" w:type="dxa"/>
          </w:tcPr>
          <w:p w14:paraId="55D06227" w14:textId="724206F2"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64</w:t>
            </w:r>
          </w:p>
        </w:tc>
        <w:tc>
          <w:tcPr>
            <w:tcW w:w="709" w:type="dxa"/>
          </w:tcPr>
          <w:p w14:paraId="36524304" w14:textId="3AF1D39C"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55</w:t>
            </w:r>
          </w:p>
        </w:tc>
        <w:tc>
          <w:tcPr>
            <w:tcW w:w="709" w:type="dxa"/>
          </w:tcPr>
          <w:p w14:paraId="0CE1C9EC" w14:textId="02A40C41"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48</w:t>
            </w:r>
          </w:p>
        </w:tc>
        <w:tc>
          <w:tcPr>
            <w:tcW w:w="709" w:type="dxa"/>
          </w:tcPr>
          <w:p w14:paraId="4D0C1190" w14:textId="6A76D58E"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42</w:t>
            </w:r>
          </w:p>
        </w:tc>
        <w:tc>
          <w:tcPr>
            <w:tcW w:w="708" w:type="dxa"/>
          </w:tcPr>
          <w:p w14:paraId="630AAF4E" w14:textId="6BEBA56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38</w:t>
            </w:r>
          </w:p>
        </w:tc>
        <w:tc>
          <w:tcPr>
            <w:tcW w:w="709" w:type="dxa"/>
          </w:tcPr>
          <w:p w14:paraId="2BF4360D" w14:textId="4A3596DE"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25</w:t>
            </w:r>
          </w:p>
        </w:tc>
        <w:tc>
          <w:tcPr>
            <w:tcW w:w="709" w:type="dxa"/>
          </w:tcPr>
          <w:p w14:paraId="52CA6E15" w14:textId="04E9A7E1"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18</w:t>
            </w:r>
          </w:p>
        </w:tc>
      </w:tr>
      <w:tr w:rsidR="004C3B27" w:rsidRPr="000E76D5" w14:paraId="4892CE74" w14:textId="77777777" w:rsidTr="00FA6668">
        <w:trPr>
          <w:trHeight w:val="338"/>
          <w:jc w:val="center"/>
        </w:trPr>
        <w:tc>
          <w:tcPr>
            <w:tcW w:w="1555" w:type="dxa"/>
          </w:tcPr>
          <w:p w14:paraId="190E49AA"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2,00</w:t>
            </w:r>
          </w:p>
        </w:tc>
        <w:tc>
          <w:tcPr>
            <w:tcW w:w="702" w:type="dxa"/>
          </w:tcPr>
          <w:p w14:paraId="542CAC63"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15" w:type="dxa"/>
          </w:tcPr>
          <w:p w14:paraId="50DE438E"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79D28682" w14:textId="128F30C0"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198</w:t>
            </w:r>
          </w:p>
        </w:tc>
        <w:tc>
          <w:tcPr>
            <w:tcW w:w="709" w:type="dxa"/>
          </w:tcPr>
          <w:p w14:paraId="1C7F26F5" w14:textId="39A2EB9F"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132</w:t>
            </w:r>
          </w:p>
        </w:tc>
        <w:tc>
          <w:tcPr>
            <w:tcW w:w="708" w:type="dxa"/>
          </w:tcPr>
          <w:p w14:paraId="5506570D" w14:textId="47C4B3A6"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88</w:t>
            </w:r>
          </w:p>
        </w:tc>
        <w:tc>
          <w:tcPr>
            <w:tcW w:w="709" w:type="dxa"/>
          </w:tcPr>
          <w:p w14:paraId="6F466397" w14:textId="3233A082"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75</w:t>
            </w:r>
          </w:p>
        </w:tc>
        <w:tc>
          <w:tcPr>
            <w:tcW w:w="709" w:type="dxa"/>
          </w:tcPr>
          <w:p w14:paraId="7A6777D6" w14:textId="2876F17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48</w:t>
            </w:r>
          </w:p>
        </w:tc>
        <w:tc>
          <w:tcPr>
            <w:tcW w:w="709" w:type="dxa"/>
          </w:tcPr>
          <w:p w14:paraId="6E6D40CE" w14:textId="6FDFBB3C"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42</w:t>
            </w:r>
          </w:p>
        </w:tc>
        <w:tc>
          <w:tcPr>
            <w:tcW w:w="708" w:type="dxa"/>
          </w:tcPr>
          <w:p w14:paraId="705C069C" w14:textId="13EA45E5"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38</w:t>
            </w:r>
          </w:p>
        </w:tc>
        <w:tc>
          <w:tcPr>
            <w:tcW w:w="709" w:type="dxa"/>
          </w:tcPr>
          <w:p w14:paraId="15767E8B" w14:textId="240D518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25</w:t>
            </w:r>
          </w:p>
        </w:tc>
        <w:tc>
          <w:tcPr>
            <w:tcW w:w="709" w:type="dxa"/>
          </w:tcPr>
          <w:p w14:paraId="7DE15550" w14:textId="2DFDC28C"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18</w:t>
            </w:r>
          </w:p>
        </w:tc>
      </w:tr>
      <w:tr w:rsidR="004C3B27" w:rsidRPr="000E76D5" w14:paraId="5D714702" w14:textId="77777777" w:rsidTr="00FA6668">
        <w:trPr>
          <w:trHeight w:val="313"/>
          <w:jc w:val="center"/>
        </w:trPr>
        <w:tc>
          <w:tcPr>
            <w:tcW w:w="1555" w:type="dxa"/>
          </w:tcPr>
          <w:p w14:paraId="03AD9038"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3,00</w:t>
            </w:r>
          </w:p>
        </w:tc>
        <w:tc>
          <w:tcPr>
            <w:tcW w:w="702" w:type="dxa"/>
          </w:tcPr>
          <w:p w14:paraId="348259F5"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15" w:type="dxa"/>
          </w:tcPr>
          <w:p w14:paraId="07C1ECE4"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35A994FC" w14:textId="3014AAEA"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45C55D31" w14:textId="10C20466"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258</w:t>
            </w:r>
          </w:p>
        </w:tc>
        <w:tc>
          <w:tcPr>
            <w:tcW w:w="708" w:type="dxa"/>
          </w:tcPr>
          <w:p w14:paraId="3F94EBE1" w14:textId="7E5B934C"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132</w:t>
            </w:r>
          </w:p>
        </w:tc>
        <w:tc>
          <w:tcPr>
            <w:tcW w:w="709" w:type="dxa"/>
          </w:tcPr>
          <w:p w14:paraId="4F29F0BA" w14:textId="0F7AE712"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94</w:t>
            </w:r>
          </w:p>
        </w:tc>
        <w:tc>
          <w:tcPr>
            <w:tcW w:w="709" w:type="dxa"/>
          </w:tcPr>
          <w:p w14:paraId="1704EF2E" w14:textId="795D4F62"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65</w:t>
            </w:r>
          </w:p>
        </w:tc>
        <w:tc>
          <w:tcPr>
            <w:tcW w:w="709" w:type="dxa"/>
          </w:tcPr>
          <w:p w14:paraId="335888DC" w14:textId="2FAA807F"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58</w:t>
            </w:r>
          </w:p>
        </w:tc>
        <w:tc>
          <w:tcPr>
            <w:tcW w:w="708" w:type="dxa"/>
          </w:tcPr>
          <w:p w14:paraId="66872EE5" w14:textId="7D57F354"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52</w:t>
            </w:r>
          </w:p>
        </w:tc>
        <w:tc>
          <w:tcPr>
            <w:tcW w:w="709" w:type="dxa"/>
          </w:tcPr>
          <w:p w14:paraId="6B1EF243" w14:textId="2CCA74FD"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25</w:t>
            </w:r>
          </w:p>
        </w:tc>
        <w:tc>
          <w:tcPr>
            <w:tcW w:w="709" w:type="dxa"/>
          </w:tcPr>
          <w:p w14:paraId="1D40E3D6" w14:textId="5290F9F1" w:rsidR="004C3B27" w:rsidRPr="000E76D5" w:rsidRDefault="004C3B27" w:rsidP="004C3B27">
            <w:pPr>
              <w:jc w:val="center"/>
              <w:rPr>
                <w:rFonts w:ascii="Times New Roman" w:hAnsi="Times New Roman" w:cs="Times New Roman"/>
                <w:sz w:val="24"/>
                <w:szCs w:val="24"/>
              </w:rPr>
            </w:pPr>
            <w:r w:rsidRPr="00E33CEB">
              <w:rPr>
                <w:rFonts w:ascii="Times New Roman" w:hAnsi="Times New Roman" w:cs="Times New Roman"/>
                <w:sz w:val="24"/>
                <w:szCs w:val="24"/>
              </w:rPr>
              <w:t>18</w:t>
            </w:r>
          </w:p>
        </w:tc>
      </w:tr>
      <w:tr w:rsidR="004C3B27" w:rsidRPr="000E76D5" w14:paraId="60BACB77" w14:textId="77777777" w:rsidTr="00FA6668">
        <w:trPr>
          <w:trHeight w:val="313"/>
          <w:jc w:val="center"/>
        </w:trPr>
        <w:tc>
          <w:tcPr>
            <w:tcW w:w="1555" w:type="dxa"/>
          </w:tcPr>
          <w:p w14:paraId="4ABDF07E"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4,00</w:t>
            </w:r>
          </w:p>
        </w:tc>
        <w:tc>
          <w:tcPr>
            <w:tcW w:w="702" w:type="dxa"/>
          </w:tcPr>
          <w:p w14:paraId="73BFFF9E"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15" w:type="dxa"/>
          </w:tcPr>
          <w:p w14:paraId="27BE352E"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470AE506" w14:textId="5B412498"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080103AE" w14:textId="7A73F93D"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8" w:type="dxa"/>
          </w:tcPr>
          <w:p w14:paraId="29F6DE4A" w14:textId="7537E432"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274</w:t>
            </w:r>
          </w:p>
        </w:tc>
        <w:tc>
          <w:tcPr>
            <w:tcW w:w="709" w:type="dxa"/>
          </w:tcPr>
          <w:p w14:paraId="7EBA7992" w14:textId="61B391B5"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149</w:t>
            </w:r>
          </w:p>
        </w:tc>
        <w:tc>
          <w:tcPr>
            <w:tcW w:w="709" w:type="dxa"/>
          </w:tcPr>
          <w:p w14:paraId="52D6DB30" w14:textId="62187F51"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98</w:t>
            </w:r>
          </w:p>
        </w:tc>
        <w:tc>
          <w:tcPr>
            <w:tcW w:w="709" w:type="dxa"/>
          </w:tcPr>
          <w:p w14:paraId="17A391BD" w14:textId="05641A9F" w:rsidR="004C3B27" w:rsidRPr="008E3CAC" w:rsidRDefault="004C3B27" w:rsidP="004C3B27">
            <w:pPr>
              <w:jc w:val="center"/>
              <w:rPr>
                <w:rFonts w:ascii="Times New Roman" w:hAnsi="Times New Roman" w:cs="Times New Roman"/>
                <w:sz w:val="24"/>
                <w:szCs w:val="24"/>
                <w:lang w:val="en-US"/>
              </w:rPr>
            </w:pPr>
            <w:r w:rsidRPr="008E3CAC">
              <w:rPr>
                <w:rFonts w:ascii="Times New Roman" w:hAnsi="Times New Roman" w:cs="Times New Roman"/>
                <w:sz w:val="24"/>
                <w:szCs w:val="24"/>
              </w:rPr>
              <w:t>73</w:t>
            </w:r>
          </w:p>
        </w:tc>
        <w:tc>
          <w:tcPr>
            <w:tcW w:w="708" w:type="dxa"/>
          </w:tcPr>
          <w:p w14:paraId="791AB634" w14:textId="698EC918"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65</w:t>
            </w:r>
          </w:p>
        </w:tc>
        <w:tc>
          <w:tcPr>
            <w:tcW w:w="709" w:type="dxa"/>
          </w:tcPr>
          <w:p w14:paraId="10CCF216" w14:textId="6319EAEE"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34</w:t>
            </w:r>
          </w:p>
        </w:tc>
        <w:tc>
          <w:tcPr>
            <w:tcW w:w="709" w:type="dxa"/>
          </w:tcPr>
          <w:p w14:paraId="216FFFF3" w14:textId="41FFDBA3" w:rsidR="004C3B27" w:rsidRPr="000E76D5" w:rsidRDefault="004C3B27" w:rsidP="004C3B27">
            <w:pPr>
              <w:jc w:val="center"/>
              <w:rPr>
                <w:rFonts w:ascii="Times New Roman" w:hAnsi="Times New Roman" w:cs="Times New Roman"/>
                <w:sz w:val="24"/>
                <w:szCs w:val="24"/>
              </w:rPr>
            </w:pPr>
            <w:r w:rsidRPr="00E33CEB">
              <w:rPr>
                <w:rFonts w:ascii="Times New Roman" w:hAnsi="Times New Roman" w:cs="Times New Roman"/>
                <w:sz w:val="24"/>
                <w:szCs w:val="24"/>
              </w:rPr>
              <w:t>18</w:t>
            </w:r>
          </w:p>
        </w:tc>
      </w:tr>
      <w:tr w:rsidR="004C3B27" w:rsidRPr="000E76D5" w14:paraId="713BA065" w14:textId="77777777" w:rsidTr="00FA6668">
        <w:trPr>
          <w:trHeight w:val="313"/>
          <w:jc w:val="center"/>
        </w:trPr>
        <w:tc>
          <w:tcPr>
            <w:tcW w:w="1555" w:type="dxa"/>
          </w:tcPr>
          <w:p w14:paraId="791C8B4A"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5,00</w:t>
            </w:r>
          </w:p>
        </w:tc>
        <w:tc>
          <w:tcPr>
            <w:tcW w:w="702" w:type="dxa"/>
          </w:tcPr>
          <w:p w14:paraId="571887C6"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15" w:type="dxa"/>
          </w:tcPr>
          <w:p w14:paraId="631D945D"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00D1A109" w14:textId="5ABF70B2"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051B834E"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8" w:type="dxa"/>
          </w:tcPr>
          <w:p w14:paraId="0B89012F"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21FF2FBE" w14:textId="183E1C6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318</w:t>
            </w:r>
          </w:p>
        </w:tc>
        <w:tc>
          <w:tcPr>
            <w:tcW w:w="709" w:type="dxa"/>
          </w:tcPr>
          <w:p w14:paraId="55D7410E" w14:textId="6959538F"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160</w:t>
            </w:r>
          </w:p>
        </w:tc>
        <w:tc>
          <w:tcPr>
            <w:tcW w:w="709" w:type="dxa"/>
          </w:tcPr>
          <w:p w14:paraId="3DE78882" w14:textId="26ED8663"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115</w:t>
            </w:r>
          </w:p>
        </w:tc>
        <w:tc>
          <w:tcPr>
            <w:tcW w:w="708" w:type="dxa"/>
          </w:tcPr>
          <w:p w14:paraId="766CB592" w14:textId="75DFE22B"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78</w:t>
            </w:r>
          </w:p>
        </w:tc>
        <w:tc>
          <w:tcPr>
            <w:tcW w:w="709" w:type="dxa"/>
          </w:tcPr>
          <w:p w14:paraId="437E93C8" w14:textId="23B0C59E"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43</w:t>
            </w:r>
          </w:p>
        </w:tc>
        <w:tc>
          <w:tcPr>
            <w:tcW w:w="709" w:type="dxa"/>
          </w:tcPr>
          <w:p w14:paraId="69F82F4E" w14:textId="174CC888" w:rsidR="004C3B27" w:rsidRPr="000E76D5" w:rsidRDefault="004C3B27" w:rsidP="004C3B27">
            <w:pPr>
              <w:jc w:val="center"/>
              <w:rPr>
                <w:rFonts w:ascii="Times New Roman" w:hAnsi="Times New Roman" w:cs="Times New Roman"/>
                <w:sz w:val="24"/>
                <w:szCs w:val="24"/>
              </w:rPr>
            </w:pPr>
            <w:r w:rsidRPr="00E33CEB">
              <w:rPr>
                <w:rFonts w:ascii="Times New Roman" w:hAnsi="Times New Roman" w:cs="Times New Roman"/>
                <w:sz w:val="24"/>
                <w:szCs w:val="24"/>
              </w:rPr>
              <w:t>18</w:t>
            </w:r>
          </w:p>
        </w:tc>
      </w:tr>
      <w:tr w:rsidR="004C3B27" w:rsidRPr="000E76D5" w14:paraId="15B96F5A" w14:textId="77777777" w:rsidTr="00FA6668">
        <w:trPr>
          <w:trHeight w:val="313"/>
          <w:jc w:val="center"/>
        </w:trPr>
        <w:tc>
          <w:tcPr>
            <w:tcW w:w="1555" w:type="dxa"/>
          </w:tcPr>
          <w:p w14:paraId="17853376"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6,00</w:t>
            </w:r>
          </w:p>
        </w:tc>
        <w:tc>
          <w:tcPr>
            <w:tcW w:w="702" w:type="dxa"/>
          </w:tcPr>
          <w:p w14:paraId="6C13F794"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15" w:type="dxa"/>
          </w:tcPr>
          <w:p w14:paraId="550DCE11"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0DA75232" w14:textId="0104CF00"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670910D8"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8" w:type="dxa"/>
          </w:tcPr>
          <w:p w14:paraId="61D80FA6" w14:textId="77777777"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38DD43B3" w14:textId="745C5F6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w:t>
            </w:r>
          </w:p>
        </w:tc>
        <w:tc>
          <w:tcPr>
            <w:tcW w:w="709" w:type="dxa"/>
          </w:tcPr>
          <w:p w14:paraId="1B7AEF30" w14:textId="4238F62D"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349</w:t>
            </w:r>
          </w:p>
        </w:tc>
        <w:tc>
          <w:tcPr>
            <w:tcW w:w="709" w:type="dxa"/>
          </w:tcPr>
          <w:p w14:paraId="5636D103" w14:textId="70A91AA4"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182</w:t>
            </w:r>
          </w:p>
        </w:tc>
        <w:tc>
          <w:tcPr>
            <w:tcW w:w="708" w:type="dxa"/>
          </w:tcPr>
          <w:p w14:paraId="0FFD525C" w14:textId="3C6734C0"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116</w:t>
            </w:r>
          </w:p>
        </w:tc>
        <w:tc>
          <w:tcPr>
            <w:tcW w:w="709" w:type="dxa"/>
          </w:tcPr>
          <w:p w14:paraId="044D46FA" w14:textId="2FB5AC69" w:rsidR="004C3B27" w:rsidRPr="008E3CAC" w:rsidRDefault="004C3B27" w:rsidP="004C3B27">
            <w:pPr>
              <w:jc w:val="center"/>
              <w:rPr>
                <w:rFonts w:ascii="Times New Roman" w:hAnsi="Times New Roman" w:cs="Times New Roman"/>
                <w:sz w:val="24"/>
                <w:szCs w:val="24"/>
              </w:rPr>
            </w:pPr>
            <w:r w:rsidRPr="008E3CAC">
              <w:rPr>
                <w:rFonts w:ascii="Times New Roman" w:hAnsi="Times New Roman" w:cs="Times New Roman"/>
                <w:sz w:val="24"/>
                <w:szCs w:val="24"/>
              </w:rPr>
              <w:t>43</w:t>
            </w:r>
          </w:p>
        </w:tc>
        <w:tc>
          <w:tcPr>
            <w:tcW w:w="709" w:type="dxa"/>
          </w:tcPr>
          <w:p w14:paraId="23A89719" w14:textId="1AEE5242"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25</w:t>
            </w:r>
          </w:p>
        </w:tc>
      </w:tr>
      <w:tr w:rsidR="004C3B27" w:rsidRPr="000E76D5" w14:paraId="0D7E64C0" w14:textId="77777777" w:rsidTr="00FA6668">
        <w:trPr>
          <w:trHeight w:val="313"/>
          <w:jc w:val="center"/>
        </w:trPr>
        <w:tc>
          <w:tcPr>
            <w:tcW w:w="1555" w:type="dxa"/>
          </w:tcPr>
          <w:p w14:paraId="05F19E4D"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7,00</w:t>
            </w:r>
          </w:p>
        </w:tc>
        <w:tc>
          <w:tcPr>
            <w:tcW w:w="702" w:type="dxa"/>
          </w:tcPr>
          <w:p w14:paraId="215291D8"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15" w:type="dxa"/>
          </w:tcPr>
          <w:p w14:paraId="77B1C2D6"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798C94DC" w14:textId="191EC812" w:rsidR="004C3B27" w:rsidRPr="000E76D5" w:rsidRDefault="004C3B27" w:rsidP="004C3B27">
            <w:pPr>
              <w:jc w:val="center"/>
              <w:rPr>
                <w:rFonts w:ascii="Times New Roman" w:hAnsi="Times New Roman" w:cs="Times New Roman"/>
                <w:sz w:val="24"/>
                <w:szCs w:val="24"/>
              </w:rPr>
            </w:pPr>
            <w:r w:rsidRPr="00852E27">
              <w:rPr>
                <w:rFonts w:ascii="Times New Roman" w:hAnsi="Times New Roman" w:cs="Times New Roman"/>
                <w:sz w:val="24"/>
                <w:szCs w:val="24"/>
              </w:rPr>
              <w:t>-</w:t>
            </w:r>
          </w:p>
        </w:tc>
        <w:tc>
          <w:tcPr>
            <w:tcW w:w="709" w:type="dxa"/>
          </w:tcPr>
          <w:p w14:paraId="2137A559"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8" w:type="dxa"/>
          </w:tcPr>
          <w:p w14:paraId="6ECF10AF" w14:textId="77777777"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18C0031C" w14:textId="16C53C94" w:rsidR="004C3B27" w:rsidRPr="000E76D5" w:rsidRDefault="004C3B27" w:rsidP="004C3B27">
            <w:pPr>
              <w:jc w:val="center"/>
              <w:rPr>
                <w:rFonts w:ascii="Times New Roman" w:hAnsi="Times New Roman" w:cs="Times New Roman"/>
                <w:sz w:val="24"/>
                <w:szCs w:val="24"/>
              </w:rPr>
            </w:pPr>
            <w:r w:rsidRPr="00CC29A2">
              <w:rPr>
                <w:rFonts w:ascii="Times New Roman" w:hAnsi="Times New Roman" w:cs="Times New Roman"/>
                <w:sz w:val="24"/>
                <w:szCs w:val="24"/>
              </w:rPr>
              <w:t>-</w:t>
            </w:r>
          </w:p>
        </w:tc>
        <w:tc>
          <w:tcPr>
            <w:tcW w:w="709" w:type="dxa"/>
          </w:tcPr>
          <w:p w14:paraId="194414A1" w14:textId="27B1AFF1" w:rsidR="004C3B27" w:rsidRPr="000E76D5" w:rsidRDefault="004C3B27" w:rsidP="004C3B27">
            <w:pPr>
              <w:jc w:val="center"/>
              <w:rPr>
                <w:rFonts w:ascii="Times New Roman" w:hAnsi="Times New Roman" w:cs="Times New Roman"/>
                <w:sz w:val="24"/>
                <w:szCs w:val="24"/>
              </w:rPr>
            </w:pPr>
            <w:r w:rsidRPr="000E76D5">
              <w:rPr>
                <w:rFonts w:ascii="Times New Roman" w:hAnsi="Times New Roman" w:cs="Times New Roman"/>
                <w:sz w:val="24"/>
                <w:szCs w:val="24"/>
              </w:rPr>
              <w:t>-</w:t>
            </w:r>
          </w:p>
        </w:tc>
        <w:tc>
          <w:tcPr>
            <w:tcW w:w="709" w:type="dxa"/>
          </w:tcPr>
          <w:p w14:paraId="63D81497" w14:textId="33F06425"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385</w:t>
            </w:r>
          </w:p>
        </w:tc>
        <w:tc>
          <w:tcPr>
            <w:tcW w:w="708" w:type="dxa"/>
          </w:tcPr>
          <w:p w14:paraId="739AD638" w14:textId="07B043D8"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199</w:t>
            </w:r>
          </w:p>
        </w:tc>
        <w:tc>
          <w:tcPr>
            <w:tcW w:w="709" w:type="dxa"/>
          </w:tcPr>
          <w:p w14:paraId="16191BBB" w14:textId="51AD0C33"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52</w:t>
            </w:r>
          </w:p>
        </w:tc>
        <w:tc>
          <w:tcPr>
            <w:tcW w:w="709" w:type="dxa"/>
          </w:tcPr>
          <w:p w14:paraId="5C49924C" w14:textId="030644DA"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25</w:t>
            </w:r>
          </w:p>
        </w:tc>
      </w:tr>
      <w:tr w:rsidR="004C3B27" w:rsidRPr="000E76D5" w14:paraId="1188A0E1" w14:textId="77777777" w:rsidTr="00FA6668">
        <w:trPr>
          <w:trHeight w:val="313"/>
          <w:jc w:val="center"/>
        </w:trPr>
        <w:tc>
          <w:tcPr>
            <w:tcW w:w="1555" w:type="dxa"/>
          </w:tcPr>
          <w:p w14:paraId="01BD7125" w14:textId="7402E46D" w:rsidR="004C3B27" w:rsidRPr="000E76D5" w:rsidRDefault="004C3B27" w:rsidP="004C3B27">
            <w:pPr>
              <w:jc w:val="center"/>
              <w:rPr>
                <w:rFonts w:ascii="Times New Roman" w:hAnsi="Times New Roman" w:cs="Times New Roman"/>
                <w:sz w:val="24"/>
                <w:szCs w:val="24"/>
              </w:rPr>
            </w:pPr>
            <w:r>
              <w:rPr>
                <w:rFonts w:ascii="Times New Roman" w:hAnsi="Times New Roman" w:cs="Times New Roman"/>
                <w:sz w:val="24"/>
                <w:szCs w:val="24"/>
              </w:rPr>
              <w:t>8,00</w:t>
            </w:r>
          </w:p>
        </w:tc>
        <w:tc>
          <w:tcPr>
            <w:tcW w:w="702" w:type="dxa"/>
          </w:tcPr>
          <w:p w14:paraId="5BAA5881" w14:textId="09BF13DB"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15" w:type="dxa"/>
          </w:tcPr>
          <w:p w14:paraId="31123252" w14:textId="02695E54"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09" w:type="dxa"/>
          </w:tcPr>
          <w:p w14:paraId="22213C06" w14:textId="02BE52F5"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09" w:type="dxa"/>
          </w:tcPr>
          <w:p w14:paraId="7008698D" w14:textId="5A8121AC"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08" w:type="dxa"/>
          </w:tcPr>
          <w:p w14:paraId="0DC628FB" w14:textId="26F5A4D2"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09" w:type="dxa"/>
          </w:tcPr>
          <w:p w14:paraId="061EE840" w14:textId="38C0D4E5"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09" w:type="dxa"/>
          </w:tcPr>
          <w:p w14:paraId="6AC0822A" w14:textId="58B42F67"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09" w:type="dxa"/>
          </w:tcPr>
          <w:p w14:paraId="764E77D2" w14:textId="138B76EF" w:rsidR="004C3B27" w:rsidRPr="000E76D5" w:rsidRDefault="004C3B27" w:rsidP="004C3B27">
            <w:pPr>
              <w:jc w:val="center"/>
              <w:rPr>
                <w:rFonts w:ascii="Times New Roman" w:hAnsi="Times New Roman" w:cs="Times New Roman"/>
                <w:sz w:val="24"/>
                <w:szCs w:val="24"/>
              </w:rPr>
            </w:pPr>
            <w:r w:rsidRPr="00AF2FBF">
              <w:rPr>
                <w:rFonts w:ascii="Times New Roman" w:hAnsi="Times New Roman" w:cs="Times New Roman"/>
                <w:sz w:val="24"/>
                <w:szCs w:val="24"/>
              </w:rPr>
              <w:t>-</w:t>
            </w:r>
          </w:p>
        </w:tc>
        <w:tc>
          <w:tcPr>
            <w:tcW w:w="708" w:type="dxa"/>
          </w:tcPr>
          <w:p w14:paraId="3B57A914" w14:textId="6B34C64A" w:rsidR="004C3B27" w:rsidRDefault="004C3B27" w:rsidP="004C3B27">
            <w:pPr>
              <w:jc w:val="center"/>
              <w:rPr>
                <w:rFonts w:ascii="Times New Roman" w:hAnsi="Times New Roman" w:cs="Times New Roman"/>
                <w:sz w:val="24"/>
                <w:szCs w:val="24"/>
              </w:rPr>
            </w:pPr>
            <w:r>
              <w:rPr>
                <w:rFonts w:ascii="Times New Roman" w:hAnsi="Times New Roman" w:cs="Times New Roman"/>
                <w:sz w:val="24"/>
                <w:szCs w:val="24"/>
              </w:rPr>
              <w:t>424</w:t>
            </w:r>
          </w:p>
        </w:tc>
        <w:tc>
          <w:tcPr>
            <w:tcW w:w="709" w:type="dxa"/>
          </w:tcPr>
          <w:p w14:paraId="2CFE2C6C" w14:textId="5E010667" w:rsidR="004C3B27" w:rsidRDefault="004C3B27" w:rsidP="004C3B27">
            <w:pPr>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14:paraId="2DFB0201" w14:textId="5AEDEBCD" w:rsidR="004C3B27" w:rsidRDefault="004C3B27" w:rsidP="004C3B27">
            <w:pPr>
              <w:jc w:val="center"/>
              <w:rPr>
                <w:rFonts w:ascii="Times New Roman" w:hAnsi="Times New Roman" w:cs="Times New Roman"/>
                <w:sz w:val="24"/>
                <w:szCs w:val="24"/>
              </w:rPr>
            </w:pPr>
            <w:r>
              <w:rPr>
                <w:rFonts w:ascii="Times New Roman" w:hAnsi="Times New Roman" w:cs="Times New Roman"/>
                <w:sz w:val="24"/>
                <w:szCs w:val="24"/>
              </w:rPr>
              <w:t>25</w:t>
            </w:r>
          </w:p>
        </w:tc>
      </w:tr>
    </w:tbl>
    <w:p w14:paraId="5F262BBA" w14:textId="77777777" w:rsidR="00A327E9" w:rsidRPr="006342C4" w:rsidRDefault="00A327E9" w:rsidP="000702F4">
      <w:pPr>
        <w:spacing w:after="0"/>
        <w:jc w:val="both"/>
        <w:rPr>
          <w:rFonts w:ascii="Times New Roman" w:hAnsi="Times New Roman" w:cs="Times New Roman"/>
          <w:color w:val="FF0000"/>
          <w:sz w:val="28"/>
          <w:szCs w:val="28"/>
        </w:rPr>
      </w:pPr>
    </w:p>
    <w:p w14:paraId="00DBBF57" w14:textId="3B17AFE6" w:rsidR="00AC0419" w:rsidRPr="00CF6F0A" w:rsidRDefault="000702F4" w:rsidP="00AC0419">
      <w:pPr>
        <w:spacing w:after="0" w:line="240" w:lineRule="auto"/>
        <w:ind w:firstLine="720"/>
        <w:jc w:val="both"/>
        <w:rPr>
          <w:rFonts w:ascii="Times New Roman" w:eastAsia="Times New Roman" w:hAnsi="Times New Roman" w:cs="Times New Roman"/>
          <w:sz w:val="28"/>
          <w:szCs w:val="28"/>
          <w:lang w:eastAsia="ru-RU"/>
        </w:rPr>
      </w:pPr>
      <w:r w:rsidRPr="00CF6F0A">
        <w:rPr>
          <w:rFonts w:ascii="Times New Roman" w:hAnsi="Times New Roman" w:cs="Times New Roman"/>
          <w:sz w:val="28"/>
          <w:szCs w:val="28"/>
        </w:rPr>
        <w:t>7.</w:t>
      </w:r>
      <w:r w:rsidR="006F447E">
        <w:rPr>
          <w:rFonts w:ascii="Times New Roman" w:hAnsi="Times New Roman" w:cs="Times New Roman"/>
          <w:sz w:val="28"/>
          <w:szCs w:val="28"/>
        </w:rPr>
        <w:t>1</w:t>
      </w:r>
      <w:r w:rsidR="00CE1F30">
        <w:rPr>
          <w:rFonts w:ascii="Times New Roman" w:hAnsi="Times New Roman" w:cs="Times New Roman"/>
          <w:sz w:val="28"/>
          <w:szCs w:val="28"/>
        </w:rPr>
        <w:t>6</w:t>
      </w:r>
      <w:r w:rsidR="00AC0419" w:rsidRPr="00CF6F0A">
        <w:rPr>
          <w:rFonts w:ascii="Times New Roman" w:hAnsi="Times New Roman" w:cs="Times New Roman"/>
          <w:sz w:val="28"/>
          <w:szCs w:val="28"/>
        </w:rPr>
        <w:t>. В ходе проверки элементов выборочной совокупности аудитор мо</w:t>
      </w:r>
      <w:r w:rsidR="004056D7">
        <w:rPr>
          <w:rFonts w:ascii="Times New Roman" w:hAnsi="Times New Roman" w:cs="Times New Roman"/>
          <w:sz w:val="28"/>
          <w:szCs w:val="28"/>
        </w:rPr>
        <w:t>жет</w:t>
      </w:r>
      <w:r w:rsidR="00AC0419" w:rsidRPr="00CF6F0A">
        <w:rPr>
          <w:rFonts w:ascii="Times New Roman" w:hAnsi="Times New Roman" w:cs="Times New Roman"/>
          <w:sz w:val="28"/>
          <w:szCs w:val="28"/>
        </w:rPr>
        <w:t xml:space="preserve"> выявить </w:t>
      </w:r>
      <w:r w:rsidR="00AC0419" w:rsidRPr="00CF6F0A">
        <w:rPr>
          <w:rFonts w:ascii="Times New Roman" w:hAnsi="Times New Roman" w:cs="Times New Roman"/>
          <w:bCs/>
          <w:sz w:val="28"/>
          <w:szCs w:val="28"/>
        </w:rPr>
        <w:t>ошибки (искажения)</w:t>
      </w:r>
      <w:r w:rsidR="00F56F0B" w:rsidRPr="00CF6F0A">
        <w:rPr>
          <w:rFonts w:ascii="Times New Roman" w:hAnsi="Times New Roman" w:cs="Times New Roman"/>
          <w:bCs/>
          <w:sz w:val="28"/>
          <w:szCs w:val="28"/>
        </w:rPr>
        <w:t xml:space="preserve">, которые </w:t>
      </w:r>
      <w:r w:rsidR="00AC0419" w:rsidRPr="00CF6F0A">
        <w:rPr>
          <w:rFonts w:ascii="Times New Roman" w:hAnsi="Times New Roman" w:cs="Times New Roman"/>
          <w:sz w:val="28"/>
          <w:szCs w:val="28"/>
        </w:rPr>
        <w:t xml:space="preserve">подразделяются на отклонения от нормального функционирования средств внутреннего контроля (выявляются при выполнении тестов средств внутреннего контроля) и искажения в учете или отчетности (могут быть обнаружены только при </w:t>
      </w:r>
      <w:r w:rsidR="00AC0419" w:rsidRPr="00CF6F0A">
        <w:rPr>
          <w:rFonts w:ascii="Times New Roman" w:hAnsi="Times New Roman" w:cs="Times New Roman"/>
          <w:sz w:val="28"/>
          <w:szCs w:val="28"/>
        </w:rPr>
        <w:lastRenderedPageBreak/>
        <w:t xml:space="preserve">выполнении аудиторских процедур проверки по существу). </w:t>
      </w:r>
      <w:r w:rsidR="00F56F0B" w:rsidRPr="00CF6F0A">
        <w:rPr>
          <w:rFonts w:ascii="Times New Roman" w:hAnsi="Times New Roman" w:cs="Times New Roman"/>
          <w:sz w:val="28"/>
          <w:szCs w:val="28"/>
        </w:rPr>
        <w:t>О</w:t>
      </w:r>
      <w:r w:rsidR="00AC0419" w:rsidRPr="00CF6F0A">
        <w:rPr>
          <w:rFonts w:ascii="Times New Roman" w:hAnsi="Times New Roman" w:cs="Times New Roman"/>
          <w:sz w:val="28"/>
          <w:szCs w:val="28"/>
        </w:rPr>
        <w:t>шибки (искажения), выявленные в ходе проверки элементов выборки, могут быть общими, аномальными, допустимыми и ожидаемыми.</w:t>
      </w:r>
    </w:p>
    <w:p w14:paraId="3650FD6D" w14:textId="7775D8B8" w:rsidR="00F56F0B" w:rsidRDefault="00F56F0B" w:rsidP="00AC0419">
      <w:pPr>
        <w:spacing w:after="0"/>
        <w:jc w:val="both"/>
        <w:rPr>
          <w:rFonts w:ascii="Times New Roman" w:hAnsi="Times New Roman" w:cs="Times New Roman"/>
          <w:b/>
          <w:sz w:val="28"/>
          <w:szCs w:val="28"/>
        </w:rPr>
      </w:pPr>
    </w:p>
    <w:p w14:paraId="7F080BB8" w14:textId="3ED9D7AB" w:rsidR="001202D0" w:rsidRPr="00D537A2" w:rsidRDefault="001202D0" w:rsidP="00AC0419">
      <w:pPr>
        <w:spacing w:after="0"/>
        <w:jc w:val="both"/>
        <w:rPr>
          <w:rFonts w:ascii="Times New Roman" w:hAnsi="Times New Roman" w:cs="Times New Roman"/>
          <w:b/>
          <w:sz w:val="28"/>
          <w:szCs w:val="28"/>
        </w:rPr>
      </w:pPr>
      <w:r>
        <w:rPr>
          <w:rFonts w:ascii="Times New Roman" w:hAnsi="Times New Roman" w:cs="Times New Roman"/>
          <w:b/>
          <w:sz w:val="28"/>
          <w:szCs w:val="28"/>
        </w:rPr>
        <w:t>Таблица – Типы ошибок, выявляемые в ходе проверки элементов аудиторской выборки</w:t>
      </w:r>
    </w:p>
    <w:tbl>
      <w:tblPr>
        <w:tblStyle w:val="a4"/>
        <w:tblW w:w="0" w:type="auto"/>
        <w:tblLook w:val="04A0" w:firstRow="1" w:lastRow="0" w:firstColumn="1" w:lastColumn="0" w:noHBand="0" w:noVBand="1"/>
      </w:tblPr>
      <w:tblGrid>
        <w:gridCol w:w="2689"/>
        <w:gridCol w:w="6656"/>
      </w:tblGrid>
      <w:tr w:rsidR="00AC0419" w:rsidRPr="000C4F87" w14:paraId="64651ECF" w14:textId="77777777" w:rsidTr="000C4F87">
        <w:tc>
          <w:tcPr>
            <w:tcW w:w="2689" w:type="dxa"/>
          </w:tcPr>
          <w:p w14:paraId="070CE134" w14:textId="77777777" w:rsidR="00AC0419" w:rsidRPr="00592821" w:rsidRDefault="00AC0419" w:rsidP="00592821">
            <w:pPr>
              <w:jc w:val="center"/>
              <w:rPr>
                <w:rFonts w:ascii="Times New Roman" w:hAnsi="Times New Roman" w:cs="Times New Roman"/>
                <w:b/>
                <w:bCs/>
                <w:sz w:val="24"/>
                <w:szCs w:val="24"/>
              </w:rPr>
            </w:pPr>
            <w:r w:rsidRPr="00592821">
              <w:rPr>
                <w:rFonts w:ascii="Times New Roman" w:hAnsi="Times New Roman" w:cs="Times New Roman"/>
                <w:b/>
                <w:bCs/>
                <w:sz w:val="24"/>
                <w:szCs w:val="24"/>
              </w:rPr>
              <w:t>Тип ошибки (искажений)</w:t>
            </w:r>
          </w:p>
        </w:tc>
        <w:tc>
          <w:tcPr>
            <w:tcW w:w="6656" w:type="dxa"/>
          </w:tcPr>
          <w:p w14:paraId="14282D78" w14:textId="77777777" w:rsidR="00AC0419" w:rsidRPr="00592821" w:rsidRDefault="00AC0419" w:rsidP="00592821">
            <w:pPr>
              <w:jc w:val="center"/>
              <w:rPr>
                <w:rFonts w:ascii="Times New Roman" w:hAnsi="Times New Roman" w:cs="Times New Roman"/>
                <w:b/>
                <w:bCs/>
                <w:sz w:val="24"/>
                <w:szCs w:val="24"/>
              </w:rPr>
            </w:pPr>
            <w:r w:rsidRPr="00592821">
              <w:rPr>
                <w:rFonts w:ascii="Times New Roman" w:hAnsi="Times New Roman" w:cs="Times New Roman"/>
                <w:b/>
                <w:bCs/>
                <w:sz w:val="24"/>
                <w:szCs w:val="24"/>
              </w:rPr>
              <w:t>Содержание</w:t>
            </w:r>
          </w:p>
        </w:tc>
      </w:tr>
      <w:tr w:rsidR="00AC0419" w:rsidRPr="000C4F87" w14:paraId="6242198E" w14:textId="77777777" w:rsidTr="000C4F87">
        <w:tc>
          <w:tcPr>
            <w:tcW w:w="2689" w:type="dxa"/>
          </w:tcPr>
          <w:p w14:paraId="165BD4F7" w14:textId="77777777" w:rsidR="00AC0419" w:rsidRPr="001632E5" w:rsidRDefault="00AC0419" w:rsidP="00FA6668">
            <w:pPr>
              <w:rPr>
                <w:rFonts w:ascii="Times New Roman" w:hAnsi="Times New Roman" w:cs="Times New Roman"/>
                <w:sz w:val="24"/>
                <w:szCs w:val="24"/>
              </w:rPr>
            </w:pPr>
            <w:r w:rsidRPr="001632E5">
              <w:rPr>
                <w:rFonts w:ascii="Times New Roman" w:hAnsi="Times New Roman" w:cs="Times New Roman"/>
                <w:sz w:val="24"/>
                <w:szCs w:val="24"/>
              </w:rPr>
              <w:t>Общая ошибка</w:t>
            </w:r>
          </w:p>
        </w:tc>
        <w:tc>
          <w:tcPr>
            <w:tcW w:w="6656" w:type="dxa"/>
          </w:tcPr>
          <w:p w14:paraId="5C05B6C9" w14:textId="77777777" w:rsidR="00AC0419" w:rsidRPr="001632E5" w:rsidRDefault="00AC0419" w:rsidP="00FA6668">
            <w:pPr>
              <w:jc w:val="both"/>
              <w:rPr>
                <w:rFonts w:ascii="Times New Roman" w:hAnsi="Times New Roman" w:cs="Times New Roman"/>
                <w:sz w:val="24"/>
                <w:szCs w:val="24"/>
              </w:rPr>
            </w:pPr>
            <w:r w:rsidRPr="001632E5">
              <w:rPr>
                <w:rFonts w:ascii="Times New Roman" w:hAnsi="Times New Roman" w:cs="Times New Roman"/>
                <w:sz w:val="24"/>
                <w:szCs w:val="24"/>
              </w:rPr>
              <w:t>Суммарное обнаруженное искажение в учете или отчетности. Общая степень отклонения функционирования Средств внутреннего контроля от нормального значения</w:t>
            </w:r>
          </w:p>
        </w:tc>
      </w:tr>
      <w:tr w:rsidR="00AC0419" w:rsidRPr="000C4F87" w14:paraId="0162D533" w14:textId="77777777" w:rsidTr="000C4F87">
        <w:tc>
          <w:tcPr>
            <w:tcW w:w="2689" w:type="dxa"/>
          </w:tcPr>
          <w:p w14:paraId="1CDB42F1" w14:textId="77777777" w:rsidR="00AC0419" w:rsidRPr="001632E5" w:rsidRDefault="00AC0419" w:rsidP="00FA6668">
            <w:pPr>
              <w:rPr>
                <w:rFonts w:ascii="Times New Roman" w:hAnsi="Times New Roman" w:cs="Times New Roman"/>
                <w:sz w:val="24"/>
                <w:szCs w:val="24"/>
              </w:rPr>
            </w:pPr>
            <w:r w:rsidRPr="001632E5">
              <w:rPr>
                <w:rFonts w:ascii="Times New Roman" w:hAnsi="Times New Roman" w:cs="Times New Roman"/>
                <w:sz w:val="24"/>
                <w:szCs w:val="24"/>
              </w:rPr>
              <w:t>Аномальная</w:t>
            </w:r>
          </w:p>
        </w:tc>
        <w:tc>
          <w:tcPr>
            <w:tcW w:w="6656" w:type="dxa"/>
          </w:tcPr>
          <w:p w14:paraId="22A3CFAD" w14:textId="621F7376" w:rsidR="00AC0419" w:rsidRPr="001632E5" w:rsidRDefault="00AC0419" w:rsidP="00FA6668">
            <w:pPr>
              <w:jc w:val="both"/>
              <w:rPr>
                <w:rFonts w:ascii="Times New Roman" w:hAnsi="Times New Roman" w:cs="Times New Roman"/>
                <w:sz w:val="24"/>
                <w:szCs w:val="24"/>
              </w:rPr>
            </w:pPr>
            <w:r w:rsidRPr="001632E5">
              <w:rPr>
                <w:rFonts w:ascii="Times New Roman" w:hAnsi="Times New Roman" w:cs="Times New Roman"/>
                <w:sz w:val="24"/>
                <w:szCs w:val="24"/>
              </w:rPr>
              <w:t xml:space="preserve">Единичная ошибка, которая не может произойти повторно, она не является репрезентативной ошибкой с точки зрения данной </w:t>
            </w:r>
            <w:r w:rsidR="00BD51EC">
              <w:rPr>
                <w:rFonts w:ascii="Times New Roman" w:hAnsi="Times New Roman" w:cs="Times New Roman"/>
                <w:sz w:val="24"/>
                <w:szCs w:val="24"/>
              </w:rPr>
              <w:t>проверяемой</w:t>
            </w:r>
            <w:r w:rsidRPr="001632E5">
              <w:rPr>
                <w:rFonts w:ascii="Times New Roman" w:hAnsi="Times New Roman" w:cs="Times New Roman"/>
                <w:sz w:val="24"/>
                <w:szCs w:val="24"/>
              </w:rPr>
              <w:t xml:space="preserve"> совокупности</w:t>
            </w:r>
          </w:p>
        </w:tc>
      </w:tr>
      <w:tr w:rsidR="00AC0419" w:rsidRPr="000C4F87" w14:paraId="761114C0" w14:textId="77777777" w:rsidTr="000C4F87">
        <w:tc>
          <w:tcPr>
            <w:tcW w:w="2689" w:type="dxa"/>
          </w:tcPr>
          <w:p w14:paraId="4799C597" w14:textId="77777777" w:rsidR="00AC0419" w:rsidRPr="001632E5" w:rsidRDefault="00AC0419" w:rsidP="00FA6668">
            <w:pPr>
              <w:rPr>
                <w:rFonts w:ascii="Times New Roman" w:hAnsi="Times New Roman" w:cs="Times New Roman"/>
                <w:sz w:val="24"/>
                <w:szCs w:val="24"/>
              </w:rPr>
            </w:pPr>
            <w:r w:rsidRPr="001632E5">
              <w:rPr>
                <w:rFonts w:ascii="Times New Roman" w:hAnsi="Times New Roman" w:cs="Times New Roman"/>
                <w:sz w:val="24"/>
                <w:szCs w:val="24"/>
              </w:rPr>
              <w:t>Допустимая</w:t>
            </w:r>
          </w:p>
        </w:tc>
        <w:tc>
          <w:tcPr>
            <w:tcW w:w="6656" w:type="dxa"/>
          </w:tcPr>
          <w:p w14:paraId="713E174F" w14:textId="77777777" w:rsidR="00AC0419" w:rsidRPr="001632E5" w:rsidRDefault="00AC0419" w:rsidP="00FA6668">
            <w:pPr>
              <w:jc w:val="both"/>
              <w:rPr>
                <w:rFonts w:ascii="Times New Roman" w:hAnsi="Times New Roman" w:cs="Times New Roman"/>
                <w:sz w:val="24"/>
                <w:szCs w:val="24"/>
              </w:rPr>
            </w:pPr>
            <w:r w:rsidRPr="001632E5">
              <w:rPr>
                <w:rFonts w:ascii="Times New Roman" w:hAnsi="Times New Roman" w:cs="Times New Roman"/>
                <w:sz w:val="24"/>
                <w:szCs w:val="24"/>
              </w:rPr>
              <w:t>Максимальный размер ошибки, которую аудитор считает приемлемой. В пределах допустимой ошибки аудитор все еще может сделать вывод о достоверности проверяемой отчетности</w:t>
            </w:r>
          </w:p>
        </w:tc>
      </w:tr>
      <w:tr w:rsidR="00AC0419" w:rsidRPr="000C4F87" w14:paraId="627E81E3" w14:textId="77777777" w:rsidTr="000C4F87">
        <w:tc>
          <w:tcPr>
            <w:tcW w:w="2689" w:type="dxa"/>
          </w:tcPr>
          <w:p w14:paraId="08560F0D" w14:textId="77777777" w:rsidR="00AC0419" w:rsidRPr="000C4F87" w:rsidRDefault="00AC0419" w:rsidP="00FA6668">
            <w:pPr>
              <w:rPr>
                <w:rFonts w:ascii="Times New Roman" w:hAnsi="Times New Roman" w:cs="Times New Roman"/>
                <w:sz w:val="24"/>
                <w:szCs w:val="24"/>
              </w:rPr>
            </w:pPr>
            <w:r w:rsidRPr="000C4F87">
              <w:rPr>
                <w:rFonts w:ascii="Times New Roman" w:hAnsi="Times New Roman" w:cs="Times New Roman"/>
                <w:sz w:val="24"/>
                <w:szCs w:val="24"/>
              </w:rPr>
              <w:t>Ожидаемая</w:t>
            </w:r>
          </w:p>
        </w:tc>
        <w:tc>
          <w:tcPr>
            <w:tcW w:w="6656" w:type="dxa"/>
          </w:tcPr>
          <w:p w14:paraId="688C1E97" w14:textId="77777777" w:rsidR="00AC0419" w:rsidRPr="000C4F87" w:rsidRDefault="00AC0419" w:rsidP="00FA6668">
            <w:pPr>
              <w:jc w:val="both"/>
              <w:rPr>
                <w:rFonts w:ascii="Times New Roman" w:hAnsi="Times New Roman" w:cs="Times New Roman"/>
                <w:sz w:val="24"/>
                <w:szCs w:val="24"/>
              </w:rPr>
            </w:pPr>
            <w:r w:rsidRPr="000C4F87">
              <w:rPr>
                <w:rFonts w:ascii="Times New Roman" w:hAnsi="Times New Roman" w:cs="Times New Roman"/>
                <w:sz w:val="24"/>
                <w:szCs w:val="24"/>
              </w:rPr>
              <w:t>Примерное, субъективно оцениваемое значение ошибки (ошибок), которое аудитор до начала проверки предполагает обнаружить в процессе аудита</w:t>
            </w:r>
          </w:p>
        </w:tc>
      </w:tr>
    </w:tbl>
    <w:p w14:paraId="1CE2E281" w14:textId="77777777" w:rsidR="004056D7" w:rsidRDefault="004056D7" w:rsidP="000702F4">
      <w:pPr>
        <w:spacing w:after="0"/>
        <w:jc w:val="both"/>
        <w:rPr>
          <w:rFonts w:ascii="Times New Roman" w:hAnsi="Times New Roman" w:cs="Times New Roman"/>
          <w:b/>
          <w:bCs/>
          <w:sz w:val="28"/>
          <w:szCs w:val="28"/>
        </w:rPr>
      </w:pPr>
    </w:p>
    <w:p w14:paraId="077C4C28" w14:textId="77777777" w:rsidR="004056D7" w:rsidRDefault="004056D7" w:rsidP="000702F4">
      <w:pPr>
        <w:spacing w:after="0"/>
        <w:jc w:val="both"/>
        <w:rPr>
          <w:rFonts w:ascii="Times New Roman" w:hAnsi="Times New Roman" w:cs="Times New Roman"/>
          <w:b/>
          <w:bCs/>
          <w:sz w:val="28"/>
          <w:szCs w:val="28"/>
        </w:rPr>
      </w:pPr>
    </w:p>
    <w:p w14:paraId="02F52AEF" w14:textId="1BE19AD7" w:rsidR="000702F4" w:rsidRPr="00FE6D87" w:rsidRDefault="000702F4" w:rsidP="00FE6D87">
      <w:pPr>
        <w:rPr>
          <w:rFonts w:ascii="Times New Roman" w:hAnsi="Times New Roman" w:cs="Times New Roman"/>
          <w:b/>
          <w:bCs/>
          <w:sz w:val="28"/>
          <w:szCs w:val="28"/>
        </w:rPr>
      </w:pPr>
      <w:r w:rsidRPr="000C56CF">
        <w:rPr>
          <w:rFonts w:ascii="Times New Roman" w:hAnsi="Times New Roman" w:cs="Times New Roman"/>
          <w:b/>
          <w:bCs/>
          <w:sz w:val="28"/>
          <w:szCs w:val="28"/>
        </w:rPr>
        <w:t>ПРИМЕР.</w:t>
      </w:r>
      <w:r>
        <w:rPr>
          <w:rFonts w:ascii="Times New Roman" w:hAnsi="Times New Roman" w:cs="Times New Roman"/>
          <w:sz w:val="28"/>
          <w:szCs w:val="28"/>
        </w:rPr>
        <w:t xml:space="preserve"> </w:t>
      </w:r>
      <w:r w:rsidRPr="000C56CF">
        <w:rPr>
          <w:rFonts w:ascii="Times New Roman" w:hAnsi="Times New Roman" w:cs="Times New Roman"/>
          <w:i/>
          <w:iCs/>
          <w:sz w:val="28"/>
          <w:szCs w:val="28"/>
        </w:rPr>
        <w:t xml:space="preserve">Выявление аномальной ошибки. </w:t>
      </w:r>
    </w:p>
    <w:p w14:paraId="127CCB66" w14:textId="77777777" w:rsidR="000702F4" w:rsidRPr="000C56CF" w:rsidRDefault="000702F4" w:rsidP="000702F4">
      <w:pPr>
        <w:spacing w:after="0"/>
        <w:ind w:firstLine="720"/>
        <w:jc w:val="both"/>
        <w:rPr>
          <w:rFonts w:ascii="Times New Roman" w:hAnsi="Times New Roman" w:cs="Times New Roman"/>
          <w:i/>
          <w:iCs/>
          <w:sz w:val="28"/>
          <w:szCs w:val="28"/>
        </w:rPr>
      </w:pPr>
      <w:r w:rsidRPr="000C56CF">
        <w:rPr>
          <w:rFonts w:ascii="Times New Roman" w:hAnsi="Times New Roman" w:cs="Times New Roman"/>
          <w:i/>
          <w:iCs/>
          <w:sz w:val="28"/>
          <w:szCs w:val="28"/>
        </w:rPr>
        <w:t>Предположим, что в одном из подразделений аудируемого лица использовалась неправильная формула при вычислении всех значений стоимости материально-производственных запасов. Для признания ошибки аномальной аудитор должен удостовериться, что во всех других подразделениях использовалась правильная формула.</w:t>
      </w:r>
    </w:p>
    <w:p w14:paraId="6102C87A" w14:textId="77777777" w:rsidR="00A632C1" w:rsidRDefault="00A632C1" w:rsidP="00A632C1">
      <w:pPr>
        <w:spacing w:after="0"/>
        <w:ind w:firstLine="720"/>
        <w:jc w:val="both"/>
        <w:rPr>
          <w:rFonts w:ascii="Times New Roman" w:hAnsi="Times New Roman" w:cs="Times New Roman"/>
          <w:sz w:val="28"/>
          <w:szCs w:val="28"/>
        </w:rPr>
      </w:pPr>
    </w:p>
    <w:p w14:paraId="098D0B3F" w14:textId="0F0D0992" w:rsidR="000702F4" w:rsidRDefault="00A632C1" w:rsidP="00A632C1">
      <w:pPr>
        <w:spacing w:after="0"/>
        <w:ind w:firstLine="720"/>
        <w:jc w:val="both"/>
        <w:rPr>
          <w:rFonts w:ascii="Times New Roman" w:hAnsi="Times New Roman" w:cs="Times New Roman"/>
          <w:sz w:val="28"/>
          <w:szCs w:val="28"/>
        </w:rPr>
      </w:pPr>
      <w:r>
        <w:rPr>
          <w:rFonts w:ascii="Times New Roman" w:hAnsi="Times New Roman" w:cs="Times New Roman"/>
          <w:sz w:val="28"/>
          <w:szCs w:val="28"/>
        </w:rPr>
        <w:t>7.</w:t>
      </w:r>
      <w:r w:rsidR="00CE1F30">
        <w:rPr>
          <w:rFonts w:ascii="Times New Roman" w:hAnsi="Times New Roman" w:cs="Times New Roman"/>
          <w:sz w:val="28"/>
          <w:szCs w:val="28"/>
        </w:rPr>
        <w:t>17</w:t>
      </w:r>
      <w:r>
        <w:rPr>
          <w:rFonts w:ascii="Times New Roman" w:hAnsi="Times New Roman" w:cs="Times New Roman"/>
          <w:sz w:val="28"/>
          <w:szCs w:val="28"/>
        </w:rPr>
        <w:t xml:space="preserve">. Кроме выявления аномальных ошибок, </w:t>
      </w:r>
      <w:r w:rsidRPr="000C56CF">
        <w:rPr>
          <w:rFonts w:ascii="Times New Roman" w:hAnsi="Times New Roman" w:cs="Times New Roman"/>
          <w:sz w:val="28"/>
          <w:szCs w:val="28"/>
        </w:rPr>
        <w:t xml:space="preserve">аудитор может обнаружить, что у многих из выявленных ошибок есть общие характеристики (например, вид или место совершения операции, участок производства, период). В данных обстоятельствах аудитор чаще всего принимает решение выявить все элементы </w:t>
      </w:r>
      <w:r>
        <w:rPr>
          <w:rFonts w:ascii="Times New Roman" w:hAnsi="Times New Roman" w:cs="Times New Roman"/>
          <w:sz w:val="28"/>
          <w:szCs w:val="28"/>
        </w:rPr>
        <w:t>проверяемой</w:t>
      </w:r>
      <w:r w:rsidRPr="000C56CF">
        <w:rPr>
          <w:rFonts w:ascii="Times New Roman" w:hAnsi="Times New Roman" w:cs="Times New Roman"/>
          <w:sz w:val="28"/>
          <w:szCs w:val="28"/>
        </w:rPr>
        <w:t xml:space="preserve"> совокупности, которые обладают общей характеристикой, и пров</w:t>
      </w:r>
      <w:r w:rsidR="000D2342">
        <w:rPr>
          <w:rFonts w:ascii="Times New Roman" w:hAnsi="Times New Roman" w:cs="Times New Roman"/>
          <w:sz w:val="28"/>
          <w:szCs w:val="28"/>
        </w:rPr>
        <w:t>ести</w:t>
      </w:r>
      <w:r w:rsidRPr="000C56CF">
        <w:rPr>
          <w:rFonts w:ascii="Times New Roman" w:hAnsi="Times New Roman" w:cs="Times New Roman"/>
          <w:sz w:val="28"/>
          <w:szCs w:val="28"/>
        </w:rPr>
        <w:t xml:space="preserve"> </w:t>
      </w:r>
      <w:r w:rsidR="001202D0">
        <w:rPr>
          <w:rFonts w:ascii="Times New Roman" w:hAnsi="Times New Roman" w:cs="Times New Roman"/>
          <w:sz w:val="28"/>
          <w:szCs w:val="28"/>
        </w:rPr>
        <w:t xml:space="preserve">дополнительные </w:t>
      </w:r>
      <w:r w:rsidRPr="000C56CF">
        <w:rPr>
          <w:rFonts w:ascii="Times New Roman" w:hAnsi="Times New Roman" w:cs="Times New Roman"/>
          <w:sz w:val="28"/>
          <w:szCs w:val="28"/>
        </w:rPr>
        <w:t xml:space="preserve">аудиторские процедуры </w:t>
      </w:r>
      <w:r w:rsidR="001202D0">
        <w:rPr>
          <w:rFonts w:ascii="Times New Roman" w:hAnsi="Times New Roman" w:cs="Times New Roman"/>
          <w:sz w:val="28"/>
          <w:szCs w:val="28"/>
        </w:rPr>
        <w:t>к такой группе</w:t>
      </w:r>
      <w:r w:rsidRPr="000C56CF">
        <w:rPr>
          <w:rFonts w:ascii="Times New Roman" w:hAnsi="Times New Roman" w:cs="Times New Roman"/>
          <w:sz w:val="28"/>
          <w:szCs w:val="28"/>
        </w:rPr>
        <w:t>. Следует помнить и о том, что подобные ошибки могут быть умышленными и указывать на возможность недобросовестных действий.</w:t>
      </w:r>
    </w:p>
    <w:p w14:paraId="6795C8F4" w14:textId="206A6A3A" w:rsidR="000C4F87" w:rsidRDefault="000702F4" w:rsidP="000C4F87">
      <w:pPr>
        <w:spacing w:after="0"/>
        <w:ind w:firstLine="720"/>
        <w:jc w:val="both"/>
        <w:rPr>
          <w:rFonts w:ascii="Times New Roman" w:hAnsi="Times New Roman" w:cs="Times New Roman"/>
          <w:sz w:val="28"/>
          <w:szCs w:val="28"/>
        </w:rPr>
      </w:pPr>
      <w:r>
        <w:rPr>
          <w:rFonts w:ascii="Times New Roman" w:hAnsi="Times New Roman" w:cs="Times New Roman"/>
          <w:sz w:val="28"/>
          <w:szCs w:val="28"/>
        </w:rPr>
        <w:t>7.</w:t>
      </w:r>
      <w:r w:rsidR="00CE1F30">
        <w:rPr>
          <w:rFonts w:ascii="Times New Roman" w:hAnsi="Times New Roman" w:cs="Times New Roman"/>
          <w:sz w:val="28"/>
          <w:szCs w:val="28"/>
        </w:rPr>
        <w:t>18</w:t>
      </w:r>
      <w:r>
        <w:rPr>
          <w:rFonts w:ascii="Times New Roman" w:hAnsi="Times New Roman" w:cs="Times New Roman"/>
          <w:sz w:val="28"/>
          <w:szCs w:val="28"/>
        </w:rPr>
        <w:t xml:space="preserve">. </w:t>
      </w:r>
      <w:r w:rsidR="000C4F87">
        <w:rPr>
          <w:rFonts w:ascii="Times New Roman" w:hAnsi="Times New Roman" w:cs="Times New Roman"/>
          <w:sz w:val="28"/>
          <w:szCs w:val="28"/>
        </w:rPr>
        <w:t>Методику</w:t>
      </w:r>
      <w:r w:rsidR="00AC0419" w:rsidRPr="000C4F87">
        <w:rPr>
          <w:rFonts w:ascii="Times New Roman" w:hAnsi="Times New Roman" w:cs="Times New Roman"/>
          <w:sz w:val="28"/>
          <w:szCs w:val="28"/>
        </w:rPr>
        <w:t xml:space="preserve"> подготовки и проведения выборочной проверки </w:t>
      </w:r>
      <w:r w:rsidR="004056D7">
        <w:rPr>
          <w:rFonts w:ascii="Times New Roman" w:hAnsi="Times New Roman" w:cs="Times New Roman"/>
          <w:sz w:val="28"/>
          <w:szCs w:val="28"/>
        </w:rPr>
        <w:t xml:space="preserve">аудитор </w:t>
      </w:r>
      <w:r w:rsidR="00AC0419" w:rsidRPr="000C4F87">
        <w:rPr>
          <w:rFonts w:ascii="Times New Roman" w:hAnsi="Times New Roman" w:cs="Times New Roman"/>
          <w:sz w:val="28"/>
          <w:szCs w:val="28"/>
        </w:rPr>
        <w:t xml:space="preserve">определяет самостоятельно, поэтому перед каждым субъектом аудита стоит задача разработки собственных </w:t>
      </w:r>
      <w:r w:rsidR="00BA0D69">
        <w:rPr>
          <w:rFonts w:ascii="Times New Roman" w:hAnsi="Times New Roman" w:cs="Times New Roman"/>
          <w:sz w:val="28"/>
          <w:szCs w:val="28"/>
        </w:rPr>
        <w:t>внутренних правил аудиторской деятельности с включением методики</w:t>
      </w:r>
      <w:r w:rsidR="00AC0419" w:rsidRPr="000C4F87">
        <w:rPr>
          <w:rFonts w:ascii="Times New Roman" w:hAnsi="Times New Roman" w:cs="Times New Roman"/>
          <w:sz w:val="28"/>
          <w:szCs w:val="28"/>
        </w:rPr>
        <w:t xml:space="preserve"> проведения выборочных исследований.</w:t>
      </w:r>
    </w:p>
    <w:p w14:paraId="75BFCB72" w14:textId="77777777" w:rsidR="000C4F87" w:rsidRDefault="000C4F87" w:rsidP="00AC0419">
      <w:pPr>
        <w:spacing w:after="0"/>
        <w:jc w:val="both"/>
        <w:rPr>
          <w:rFonts w:ascii="Times New Roman" w:hAnsi="Times New Roman" w:cs="Times New Roman"/>
          <w:sz w:val="28"/>
          <w:szCs w:val="28"/>
        </w:rPr>
      </w:pPr>
    </w:p>
    <w:p w14:paraId="3B31DC24" w14:textId="2956243C" w:rsidR="00CE1F30" w:rsidRPr="001202D0" w:rsidRDefault="004056D7" w:rsidP="001202D0">
      <w:pPr>
        <w:spacing w:after="0"/>
        <w:jc w:val="both"/>
        <w:rPr>
          <w:rFonts w:ascii="Times New Roman" w:hAnsi="Times New Roman" w:cs="Times New Roman"/>
          <w:i/>
          <w:iCs/>
          <w:sz w:val="28"/>
          <w:szCs w:val="28"/>
        </w:rPr>
      </w:pPr>
      <w:r>
        <w:rPr>
          <w:rFonts w:ascii="Times New Roman" w:hAnsi="Times New Roman" w:cs="Times New Roman"/>
          <w:b/>
          <w:bCs/>
          <w:i/>
          <w:iCs/>
          <w:sz w:val="28"/>
          <w:szCs w:val="28"/>
        </w:rPr>
        <w:t>Примечание.</w:t>
      </w:r>
      <w:r w:rsidR="000C4F87" w:rsidRPr="000C4F87">
        <w:rPr>
          <w:rFonts w:ascii="Times New Roman" w:hAnsi="Times New Roman" w:cs="Times New Roman"/>
          <w:i/>
          <w:iCs/>
          <w:sz w:val="28"/>
          <w:szCs w:val="28"/>
        </w:rPr>
        <w:t xml:space="preserve"> П</w:t>
      </w:r>
      <w:r w:rsidR="00AC0419" w:rsidRPr="000C4F87">
        <w:rPr>
          <w:rFonts w:ascii="Times New Roman" w:hAnsi="Times New Roman" w:cs="Times New Roman"/>
          <w:i/>
          <w:iCs/>
          <w:sz w:val="28"/>
          <w:szCs w:val="28"/>
        </w:rPr>
        <w:t xml:space="preserve">орядок проведения выборочной проверки не всегда может быть жестко формализован и прописан, поэтому аудитор должен </w:t>
      </w:r>
      <w:r w:rsidR="00AC0419" w:rsidRPr="000C4F87">
        <w:rPr>
          <w:rFonts w:ascii="Times New Roman" w:hAnsi="Times New Roman" w:cs="Times New Roman"/>
          <w:i/>
          <w:iCs/>
          <w:sz w:val="28"/>
          <w:szCs w:val="28"/>
        </w:rPr>
        <w:lastRenderedPageBreak/>
        <w:t>руководствоваться не только методиками формирования выборки, но и опытом, интуицией</w:t>
      </w:r>
      <w:r w:rsidR="001F20E9">
        <w:rPr>
          <w:rFonts w:ascii="Times New Roman" w:hAnsi="Times New Roman" w:cs="Times New Roman"/>
          <w:i/>
          <w:iCs/>
          <w:sz w:val="28"/>
          <w:szCs w:val="28"/>
        </w:rPr>
        <w:t xml:space="preserve"> и профессиональным суждением.</w:t>
      </w:r>
    </w:p>
    <w:p w14:paraId="415430A8" w14:textId="77777777" w:rsidR="001202D0" w:rsidRDefault="001202D0" w:rsidP="000702F4">
      <w:pPr>
        <w:jc w:val="center"/>
        <w:rPr>
          <w:rFonts w:ascii="Times New Roman" w:hAnsi="Times New Roman" w:cs="Times New Roman"/>
          <w:b/>
          <w:bCs/>
          <w:sz w:val="28"/>
          <w:szCs w:val="28"/>
        </w:rPr>
      </w:pPr>
    </w:p>
    <w:p w14:paraId="7D23412B" w14:textId="463383CD" w:rsidR="0022334C" w:rsidRPr="0022334C" w:rsidRDefault="0022334C" w:rsidP="000702F4">
      <w:pPr>
        <w:jc w:val="center"/>
        <w:rPr>
          <w:rFonts w:ascii="Times New Roman" w:hAnsi="Times New Roman" w:cs="Times New Roman"/>
          <w:b/>
          <w:bCs/>
          <w:sz w:val="28"/>
          <w:szCs w:val="28"/>
        </w:rPr>
      </w:pPr>
      <w:r w:rsidRPr="0022334C">
        <w:rPr>
          <w:rFonts w:ascii="Times New Roman" w:hAnsi="Times New Roman" w:cs="Times New Roman"/>
          <w:b/>
          <w:bCs/>
          <w:sz w:val="28"/>
          <w:szCs w:val="28"/>
        </w:rPr>
        <w:t xml:space="preserve">Глава </w:t>
      </w:r>
      <w:r w:rsidR="00A632C1">
        <w:rPr>
          <w:rFonts w:ascii="Times New Roman" w:hAnsi="Times New Roman" w:cs="Times New Roman"/>
          <w:b/>
          <w:bCs/>
          <w:sz w:val="28"/>
          <w:szCs w:val="28"/>
        </w:rPr>
        <w:t>8</w:t>
      </w:r>
      <w:r w:rsidRPr="0022334C">
        <w:rPr>
          <w:rFonts w:ascii="Times New Roman" w:hAnsi="Times New Roman" w:cs="Times New Roman"/>
          <w:b/>
          <w:bCs/>
          <w:sz w:val="28"/>
          <w:szCs w:val="28"/>
        </w:rPr>
        <w:t>. Анализ результатов применения выборочного способа.</w:t>
      </w:r>
    </w:p>
    <w:p w14:paraId="0C537548" w14:textId="7F6293BA" w:rsidR="00804125" w:rsidRDefault="0022334C" w:rsidP="0022334C">
      <w:pPr>
        <w:spacing w:after="0"/>
        <w:jc w:val="both"/>
        <w:rPr>
          <w:rFonts w:ascii="Times New Roman" w:hAnsi="Times New Roman" w:cs="Times New Roman"/>
          <w:sz w:val="28"/>
          <w:szCs w:val="28"/>
        </w:rPr>
      </w:pPr>
      <w:r>
        <w:rPr>
          <w:rFonts w:ascii="Times New Roman" w:hAnsi="Times New Roman" w:cs="Times New Roman"/>
          <w:sz w:val="28"/>
          <w:szCs w:val="28"/>
        </w:rPr>
        <w:tab/>
      </w:r>
      <w:r w:rsidR="000702F4">
        <w:rPr>
          <w:rFonts w:ascii="Times New Roman" w:hAnsi="Times New Roman" w:cs="Times New Roman"/>
          <w:sz w:val="28"/>
          <w:szCs w:val="28"/>
        </w:rPr>
        <w:t>8.1</w:t>
      </w:r>
      <w:r>
        <w:rPr>
          <w:rFonts w:ascii="Times New Roman" w:hAnsi="Times New Roman" w:cs="Times New Roman"/>
          <w:sz w:val="28"/>
          <w:szCs w:val="28"/>
        </w:rPr>
        <w:t xml:space="preserve">. </w:t>
      </w:r>
      <w:r w:rsidR="00804125">
        <w:rPr>
          <w:rFonts w:ascii="Times New Roman" w:hAnsi="Times New Roman" w:cs="Times New Roman"/>
          <w:sz w:val="28"/>
          <w:szCs w:val="28"/>
        </w:rPr>
        <w:t>В зависимости от применяемого метода отбора элементов аудитор проводит статистическую или нестатистическую оценку результатов. Такая оценка может быть получена в виде конкретного суммового интервала, в пределах которого с определенной вероятностью существует ошибка, либо в виде профессионального суждения аудитора об обнаруженной ошибке.</w:t>
      </w:r>
    </w:p>
    <w:p w14:paraId="52A93814" w14:textId="7B9E5F32" w:rsidR="00A632C1" w:rsidRDefault="000702F4" w:rsidP="00A632C1">
      <w:pPr>
        <w:spacing w:after="0"/>
        <w:ind w:firstLine="720"/>
        <w:jc w:val="both"/>
        <w:rPr>
          <w:rFonts w:ascii="Times New Roman" w:hAnsi="Times New Roman" w:cs="Times New Roman"/>
          <w:sz w:val="28"/>
          <w:szCs w:val="28"/>
        </w:rPr>
      </w:pPr>
      <w:r>
        <w:rPr>
          <w:rFonts w:ascii="Times New Roman" w:hAnsi="Times New Roman" w:cs="Times New Roman"/>
          <w:sz w:val="28"/>
          <w:szCs w:val="28"/>
        </w:rPr>
        <w:t>8.2</w:t>
      </w:r>
      <w:r w:rsidR="00804125">
        <w:rPr>
          <w:rFonts w:ascii="Times New Roman" w:hAnsi="Times New Roman" w:cs="Times New Roman"/>
          <w:sz w:val="28"/>
          <w:szCs w:val="28"/>
        </w:rPr>
        <w:t xml:space="preserve">. В заключение выборочного тестирования </w:t>
      </w:r>
      <w:r w:rsidR="00592821">
        <w:rPr>
          <w:rFonts w:ascii="Times New Roman" w:hAnsi="Times New Roman" w:cs="Times New Roman"/>
          <w:sz w:val="28"/>
          <w:szCs w:val="28"/>
        </w:rPr>
        <w:t xml:space="preserve">аудитор </w:t>
      </w:r>
      <w:r w:rsidR="00804125">
        <w:rPr>
          <w:rFonts w:ascii="Times New Roman" w:hAnsi="Times New Roman" w:cs="Times New Roman"/>
          <w:sz w:val="28"/>
          <w:szCs w:val="28"/>
        </w:rPr>
        <w:t>формулирует выводы: подтверждает предварительную оценку проверяемой совокупности либо пересматривает (как по изучаемой области аудита в целом, так и по отдельным стратам</w:t>
      </w:r>
      <w:r>
        <w:rPr>
          <w:rFonts w:ascii="Times New Roman" w:hAnsi="Times New Roman" w:cs="Times New Roman"/>
          <w:sz w:val="28"/>
          <w:szCs w:val="28"/>
        </w:rPr>
        <w:t>, если была применена стратификация</w:t>
      </w:r>
      <w:r w:rsidR="00804125">
        <w:rPr>
          <w:rFonts w:ascii="Times New Roman" w:hAnsi="Times New Roman" w:cs="Times New Roman"/>
          <w:sz w:val="28"/>
          <w:szCs w:val="28"/>
        </w:rPr>
        <w:t>).</w:t>
      </w:r>
    </w:p>
    <w:p w14:paraId="1A0A4AD9" w14:textId="44D38892" w:rsidR="0022334C" w:rsidRDefault="00A632C1" w:rsidP="000C56CF">
      <w:pPr>
        <w:spacing w:after="0"/>
        <w:ind w:firstLine="720"/>
        <w:jc w:val="both"/>
        <w:rPr>
          <w:rFonts w:ascii="Times New Roman" w:hAnsi="Times New Roman" w:cs="Times New Roman"/>
          <w:sz w:val="28"/>
          <w:szCs w:val="28"/>
        </w:rPr>
      </w:pPr>
      <w:r>
        <w:rPr>
          <w:rFonts w:ascii="Times New Roman" w:hAnsi="Times New Roman" w:cs="Times New Roman"/>
          <w:sz w:val="28"/>
          <w:szCs w:val="28"/>
        </w:rPr>
        <w:t>8.3.</w:t>
      </w:r>
      <w:r w:rsidR="0022334C">
        <w:rPr>
          <w:rFonts w:ascii="Times New Roman" w:hAnsi="Times New Roman" w:cs="Times New Roman"/>
          <w:sz w:val="28"/>
          <w:szCs w:val="28"/>
        </w:rPr>
        <w:t xml:space="preserve"> </w:t>
      </w:r>
      <w:r w:rsidR="000C56CF" w:rsidRPr="000C56CF">
        <w:rPr>
          <w:rFonts w:ascii="Times New Roman" w:hAnsi="Times New Roman" w:cs="Times New Roman"/>
          <w:sz w:val="28"/>
          <w:szCs w:val="28"/>
        </w:rPr>
        <w:t xml:space="preserve">По результатам аудиторских процедур проверки по существу аудитор должен экстраполировать (распространить) ошибки, выявленные в отобранной совокупности, оценивая их полную возможную величину во всей </w:t>
      </w:r>
      <w:r w:rsidR="00043ADF">
        <w:rPr>
          <w:rFonts w:ascii="Times New Roman" w:hAnsi="Times New Roman" w:cs="Times New Roman"/>
          <w:sz w:val="28"/>
          <w:szCs w:val="28"/>
        </w:rPr>
        <w:t>проверяемой</w:t>
      </w:r>
      <w:r w:rsidR="000C56CF" w:rsidRPr="000C56CF">
        <w:rPr>
          <w:rFonts w:ascii="Times New Roman" w:hAnsi="Times New Roman" w:cs="Times New Roman"/>
          <w:sz w:val="28"/>
          <w:szCs w:val="28"/>
        </w:rPr>
        <w:t xml:space="preserve"> совокупности. Это делается для того, чтобы получить обобщенное представление размера ошибок и сравнить его с допустимой ошибкой и уровнем существенности.</w:t>
      </w:r>
    </w:p>
    <w:p w14:paraId="0AC4AF80" w14:textId="6D3E0CDA" w:rsidR="000C56CF" w:rsidRDefault="00A632C1" w:rsidP="000C56CF">
      <w:pPr>
        <w:spacing w:after="0"/>
        <w:ind w:firstLine="720"/>
        <w:jc w:val="both"/>
        <w:rPr>
          <w:rFonts w:ascii="Times New Roman" w:hAnsi="Times New Roman" w:cs="Times New Roman"/>
          <w:sz w:val="28"/>
          <w:szCs w:val="28"/>
        </w:rPr>
      </w:pPr>
      <w:r>
        <w:rPr>
          <w:rFonts w:ascii="Times New Roman" w:hAnsi="Times New Roman" w:cs="Times New Roman"/>
          <w:sz w:val="28"/>
          <w:szCs w:val="28"/>
        </w:rPr>
        <w:t>8.4</w:t>
      </w:r>
      <w:r w:rsidR="000C56CF">
        <w:rPr>
          <w:rFonts w:ascii="Times New Roman" w:hAnsi="Times New Roman" w:cs="Times New Roman"/>
          <w:sz w:val="28"/>
          <w:szCs w:val="28"/>
        </w:rPr>
        <w:t xml:space="preserve">. Для распространения выявленных ошибок на всю </w:t>
      </w:r>
      <w:r w:rsidR="00043ADF">
        <w:rPr>
          <w:rFonts w:ascii="Times New Roman" w:hAnsi="Times New Roman" w:cs="Times New Roman"/>
          <w:sz w:val="28"/>
          <w:szCs w:val="28"/>
        </w:rPr>
        <w:t xml:space="preserve">проверяемую </w:t>
      </w:r>
      <w:r w:rsidR="000C56CF">
        <w:rPr>
          <w:rFonts w:ascii="Times New Roman" w:hAnsi="Times New Roman" w:cs="Times New Roman"/>
          <w:sz w:val="28"/>
          <w:szCs w:val="28"/>
        </w:rPr>
        <w:t>совокупность аудитор учитывает следующее:</w:t>
      </w:r>
    </w:p>
    <w:p w14:paraId="2648D000" w14:textId="022B1C4A" w:rsidR="000C56CF" w:rsidRPr="000C56CF" w:rsidRDefault="00A632C1" w:rsidP="000C56CF">
      <w:pPr>
        <w:spacing w:after="0"/>
        <w:ind w:firstLine="720"/>
        <w:jc w:val="both"/>
        <w:rPr>
          <w:rFonts w:ascii="Times New Roman" w:hAnsi="Times New Roman" w:cs="Times New Roman"/>
          <w:sz w:val="28"/>
          <w:szCs w:val="28"/>
        </w:rPr>
      </w:pPr>
      <w:r>
        <w:rPr>
          <w:rFonts w:ascii="Times New Roman" w:hAnsi="Times New Roman" w:cs="Times New Roman"/>
          <w:sz w:val="28"/>
          <w:szCs w:val="28"/>
        </w:rPr>
        <w:t>8.4.1</w:t>
      </w:r>
      <w:r w:rsidR="000C56CF">
        <w:rPr>
          <w:rFonts w:ascii="Times New Roman" w:hAnsi="Times New Roman" w:cs="Times New Roman"/>
          <w:sz w:val="28"/>
          <w:szCs w:val="28"/>
        </w:rPr>
        <w:t xml:space="preserve">. </w:t>
      </w:r>
      <w:r w:rsidR="000C56CF" w:rsidRPr="000C56CF">
        <w:rPr>
          <w:rFonts w:ascii="Times New Roman" w:hAnsi="Times New Roman" w:cs="Times New Roman"/>
          <w:sz w:val="28"/>
          <w:szCs w:val="28"/>
        </w:rPr>
        <w:t xml:space="preserve">Ошибки, которые обнаружены в элементах репрезентативной выборки, распространяются на всю </w:t>
      </w:r>
      <w:r w:rsidR="00043ADF">
        <w:rPr>
          <w:rFonts w:ascii="Times New Roman" w:hAnsi="Times New Roman" w:cs="Times New Roman"/>
          <w:sz w:val="28"/>
          <w:szCs w:val="28"/>
        </w:rPr>
        <w:t>проверяемую</w:t>
      </w:r>
      <w:r w:rsidR="000C56CF" w:rsidRPr="000C56CF">
        <w:rPr>
          <w:rFonts w:ascii="Times New Roman" w:hAnsi="Times New Roman" w:cs="Times New Roman"/>
          <w:sz w:val="28"/>
          <w:szCs w:val="28"/>
        </w:rPr>
        <w:t xml:space="preserve"> совокупность. Если обороты по счету бухгалтерского учета или группа однотипных операций были подразделены на страты, то экстраполяция ошибок проводится отдельно по каждой страте.</w:t>
      </w:r>
    </w:p>
    <w:p w14:paraId="52605EE6" w14:textId="4AE8EECA" w:rsidR="000C56CF" w:rsidRDefault="00A632C1" w:rsidP="000C56CF">
      <w:pPr>
        <w:spacing w:after="0"/>
        <w:ind w:firstLine="720"/>
        <w:jc w:val="both"/>
        <w:rPr>
          <w:rFonts w:ascii="Times New Roman" w:hAnsi="Times New Roman" w:cs="Times New Roman"/>
          <w:sz w:val="28"/>
          <w:szCs w:val="28"/>
        </w:rPr>
      </w:pPr>
      <w:r>
        <w:rPr>
          <w:rFonts w:ascii="Times New Roman" w:hAnsi="Times New Roman" w:cs="Times New Roman"/>
          <w:sz w:val="28"/>
          <w:szCs w:val="28"/>
        </w:rPr>
        <w:t>8.4.2</w:t>
      </w:r>
      <w:r w:rsidR="000C56CF">
        <w:rPr>
          <w:rFonts w:ascii="Times New Roman" w:hAnsi="Times New Roman" w:cs="Times New Roman"/>
          <w:sz w:val="28"/>
          <w:szCs w:val="28"/>
        </w:rPr>
        <w:t xml:space="preserve">. </w:t>
      </w:r>
      <w:r w:rsidR="000C56CF" w:rsidRPr="000C56CF">
        <w:rPr>
          <w:rFonts w:ascii="Times New Roman" w:hAnsi="Times New Roman" w:cs="Times New Roman"/>
          <w:sz w:val="28"/>
          <w:szCs w:val="28"/>
        </w:rPr>
        <w:t>Ошибки, обнаруженные в элементах нерепрезентативной выборки, в частности по специфическим элементам, учитываются в фактически найденном размере и распространению не подлежат.</w:t>
      </w:r>
    </w:p>
    <w:p w14:paraId="2E3FB03A" w14:textId="32797880" w:rsidR="000C56CF" w:rsidRDefault="00A632C1" w:rsidP="000C56CF">
      <w:pPr>
        <w:spacing w:after="0"/>
        <w:ind w:firstLine="720"/>
        <w:jc w:val="both"/>
        <w:rPr>
          <w:rFonts w:ascii="Times New Roman" w:hAnsi="Times New Roman" w:cs="Times New Roman"/>
          <w:sz w:val="28"/>
          <w:szCs w:val="28"/>
        </w:rPr>
      </w:pPr>
      <w:r>
        <w:rPr>
          <w:rFonts w:ascii="Times New Roman" w:hAnsi="Times New Roman" w:cs="Times New Roman"/>
          <w:sz w:val="28"/>
          <w:szCs w:val="28"/>
        </w:rPr>
        <w:t>8.4.3</w:t>
      </w:r>
      <w:r w:rsidR="000C56CF">
        <w:rPr>
          <w:rFonts w:ascii="Times New Roman" w:hAnsi="Times New Roman" w:cs="Times New Roman"/>
          <w:sz w:val="28"/>
          <w:szCs w:val="28"/>
        </w:rPr>
        <w:t xml:space="preserve">. </w:t>
      </w:r>
      <w:r w:rsidR="000C56CF" w:rsidRPr="000C56CF">
        <w:rPr>
          <w:rFonts w:ascii="Times New Roman" w:hAnsi="Times New Roman" w:cs="Times New Roman"/>
          <w:sz w:val="28"/>
          <w:szCs w:val="28"/>
        </w:rPr>
        <w:t>Аномальные ошибки также исключаются при экстраполяции и принимаются в дополнение к оценке полной величины ошибок, не являющихся аномальными.</w:t>
      </w:r>
    </w:p>
    <w:p w14:paraId="7910A2A9" w14:textId="0E3D1746" w:rsidR="009F220C" w:rsidRDefault="009F220C" w:rsidP="000C56CF">
      <w:pPr>
        <w:spacing w:after="0"/>
        <w:ind w:firstLine="720"/>
        <w:jc w:val="both"/>
        <w:rPr>
          <w:rFonts w:ascii="Times New Roman" w:hAnsi="Times New Roman" w:cs="Times New Roman"/>
          <w:sz w:val="28"/>
          <w:szCs w:val="28"/>
        </w:rPr>
      </w:pPr>
    </w:p>
    <w:p w14:paraId="5DBB4C2F" w14:textId="77777777" w:rsidR="00277060" w:rsidRPr="00277060" w:rsidRDefault="00277060" w:rsidP="00277060">
      <w:pPr>
        <w:spacing w:after="0"/>
        <w:jc w:val="both"/>
        <w:rPr>
          <w:rFonts w:ascii="Times New Roman" w:hAnsi="Times New Roman" w:cs="Times New Roman"/>
          <w:i/>
          <w:iCs/>
          <w:sz w:val="28"/>
          <w:szCs w:val="28"/>
        </w:rPr>
      </w:pPr>
      <w:r w:rsidRPr="00277060">
        <w:rPr>
          <w:rFonts w:ascii="Times New Roman" w:hAnsi="Times New Roman" w:cs="Times New Roman"/>
          <w:b/>
          <w:bCs/>
          <w:sz w:val="28"/>
          <w:szCs w:val="28"/>
        </w:rPr>
        <w:t>ПРИМЕР.</w:t>
      </w:r>
      <w:r>
        <w:rPr>
          <w:rFonts w:ascii="Times New Roman" w:hAnsi="Times New Roman" w:cs="Times New Roman"/>
          <w:sz w:val="28"/>
          <w:szCs w:val="28"/>
        </w:rPr>
        <w:t xml:space="preserve"> </w:t>
      </w:r>
      <w:r w:rsidRPr="00277060">
        <w:rPr>
          <w:rFonts w:ascii="Times New Roman" w:hAnsi="Times New Roman" w:cs="Times New Roman"/>
          <w:i/>
          <w:iCs/>
          <w:sz w:val="28"/>
          <w:szCs w:val="28"/>
        </w:rPr>
        <w:t>Аномальной ошибкой можно считать ошибку</w:t>
      </w:r>
      <w:r w:rsidR="009F220C" w:rsidRPr="00277060">
        <w:rPr>
          <w:rFonts w:ascii="Times New Roman" w:hAnsi="Times New Roman" w:cs="Times New Roman"/>
          <w:i/>
          <w:iCs/>
          <w:sz w:val="28"/>
          <w:szCs w:val="28"/>
        </w:rPr>
        <w:t>, вызванн</w:t>
      </w:r>
      <w:r w:rsidRPr="00277060">
        <w:rPr>
          <w:rFonts w:ascii="Times New Roman" w:hAnsi="Times New Roman" w:cs="Times New Roman"/>
          <w:i/>
          <w:iCs/>
          <w:sz w:val="28"/>
          <w:szCs w:val="28"/>
        </w:rPr>
        <w:t>ую</w:t>
      </w:r>
      <w:r w:rsidR="009F220C" w:rsidRPr="00277060">
        <w:rPr>
          <w:rFonts w:ascii="Times New Roman" w:hAnsi="Times New Roman" w:cs="Times New Roman"/>
          <w:i/>
          <w:iCs/>
          <w:sz w:val="28"/>
          <w:szCs w:val="28"/>
        </w:rPr>
        <w:t xml:space="preserve"> сбоем в работе электронно-вычислительной техники, который имел место лишь однажды в течение некоторого периода времени.</w:t>
      </w:r>
    </w:p>
    <w:p w14:paraId="47EA7C91" w14:textId="77777777" w:rsidR="00277060" w:rsidRPr="00277060" w:rsidRDefault="009F220C" w:rsidP="00277060">
      <w:pPr>
        <w:spacing w:after="0"/>
        <w:ind w:firstLine="720"/>
        <w:jc w:val="both"/>
        <w:rPr>
          <w:rFonts w:ascii="Times New Roman" w:hAnsi="Times New Roman" w:cs="Times New Roman"/>
          <w:i/>
          <w:iCs/>
          <w:sz w:val="28"/>
          <w:szCs w:val="28"/>
        </w:rPr>
      </w:pPr>
      <w:r w:rsidRPr="00277060">
        <w:rPr>
          <w:rFonts w:ascii="Times New Roman" w:hAnsi="Times New Roman" w:cs="Times New Roman"/>
          <w:i/>
          <w:iCs/>
          <w:sz w:val="28"/>
          <w:szCs w:val="28"/>
        </w:rPr>
        <w:t>В этом случае оценивается последствие указанного сбоя (например, путем изучения конкретных операций, обработанных в течение этого дня) и анализируется влияние причин такого сбоя на аудиторские процедуры и выводы.</w:t>
      </w:r>
    </w:p>
    <w:p w14:paraId="0FDA04B9" w14:textId="77777777" w:rsidR="00277060" w:rsidRPr="00277060" w:rsidRDefault="00277060" w:rsidP="00277060">
      <w:pPr>
        <w:spacing w:after="0"/>
        <w:jc w:val="both"/>
        <w:rPr>
          <w:rFonts w:ascii="Times New Roman" w:hAnsi="Times New Roman" w:cs="Times New Roman"/>
          <w:i/>
          <w:iCs/>
          <w:sz w:val="28"/>
          <w:szCs w:val="28"/>
        </w:rPr>
      </w:pPr>
      <w:r w:rsidRPr="00277060">
        <w:rPr>
          <w:rFonts w:ascii="Times New Roman" w:hAnsi="Times New Roman" w:cs="Times New Roman"/>
          <w:b/>
          <w:bCs/>
          <w:sz w:val="28"/>
          <w:szCs w:val="28"/>
        </w:rPr>
        <w:lastRenderedPageBreak/>
        <w:t>ПРИМЕР</w:t>
      </w:r>
      <w:r w:rsidR="009F220C" w:rsidRPr="00277060">
        <w:rPr>
          <w:rFonts w:ascii="Times New Roman" w:hAnsi="Times New Roman" w:cs="Times New Roman"/>
          <w:b/>
          <w:bCs/>
          <w:sz w:val="28"/>
          <w:szCs w:val="28"/>
        </w:rPr>
        <w:t>.</w:t>
      </w:r>
      <w:r w:rsidR="009F220C" w:rsidRPr="009F220C">
        <w:rPr>
          <w:rFonts w:ascii="Times New Roman" w:hAnsi="Times New Roman" w:cs="Times New Roman"/>
          <w:sz w:val="28"/>
          <w:szCs w:val="28"/>
        </w:rPr>
        <w:t xml:space="preserve"> </w:t>
      </w:r>
      <w:r w:rsidRPr="00277060">
        <w:rPr>
          <w:rFonts w:ascii="Times New Roman" w:hAnsi="Times New Roman" w:cs="Times New Roman"/>
          <w:i/>
          <w:iCs/>
          <w:sz w:val="28"/>
          <w:szCs w:val="28"/>
        </w:rPr>
        <w:t>Аномальной ошибкой можно также считать о</w:t>
      </w:r>
      <w:r w:rsidR="009F220C" w:rsidRPr="00277060">
        <w:rPr>
          <w:rFonts w:ascii="Times New Roman" w:hAnsi="Times New Roman" w:cs="Times New Roman"/>
          <w:i/>
          <w:iCs/>
          <w:sz w:val="28"/>
          <w:szCs w:val="28"/>
        </w:rPr>
        <w:t>шибк</w:t>
      </w:r>
      <w:r w:rsidRPr="00277060">
        <w:rPr>
          <w:rFonts w:ascii="Times New Roman" w:hAnsi="Times New Roman" w:cs="Times New Roman"/>
          <w:i/>
          <w:iCs/>
          <w:sz w:val="28"/>
          <w:szCs w:val="28"/>
        </w:rPr>
        <w:t>у</w:t>
      </w:r>
      <w:r w:rsidR="009F220C" w:rsidRPr="00277060">
        <w:rPr>
          <w:rFonts w:ascii="Times New Roman" w:hAnsi="Times New Roman" w:cs="Times New Roman"/>
          <w:i/>
          <w:iCs/>
          <w:sz w:val="28"/>
          <w:szCs w:val="28"/>
        </w:rPr>
        <w:t>, которая вызвана применением неправильной формулы при вычислении всех значений стоимости материально-производственных запасов в каком-либо конкретном подразделении организации.</w:t>
      </w:r>
    </w:p>
    <w:p w14:paraId="58B27EDE" w14:textId="5ECE0AEA" w:rsidR="009F220C" w:rsidRPr="00277060" w:rsidRDefault="009F220C" w:rsidP="00277060">
      <w:pPr>
        <w:spacing w:after="0"/>
        <w:ind w:firstLine="720"/>
        <w:jc w:val="both"/>
        <w:rPr>
          <w:rFonts w:ascii="Times New Roman" w:hAnsi="Times New Roman" w:cs="Times New Roman"/>
          <w:i/>
          <w:iCs/>
          <w:sz w:val="28"/>
          <w:szCs w:val="28"/>
        </w:rPr>
      </w:pPr>
      <w:r w:rsidRPr="00277060">
        <w:rPr>
          <w:rFonts w:ascii="Times New Roman" w:hAnsi="Times New Roman" w:cs="Times New Roman"/>
          <w:i/>
          <w:iCs/>
          <w:sz w:val="28"/>
          <w:szCs w:val="28"/>
        </w:rPr>
        <w:t>Для того чтобы признать ошибку аномальной необходимо удостовериться в том, что во всех других подразделениях использовалась правильная фор</w:t>
      </w:r>
      <w:r w:rsidR="00277060" w:rsidRPr="00277060">
        <w:rPr>
          <w:rFonts w:ascii="Times New Roman" w:hAnsi="Times New Roman" w:cs="Times New Roman"/>
          <w:i/>
          <w:iCs/>
          <w:sz w:val="28"/>
          <w:szCs w:val="28"/>
        </w:rPr>
        <w:t>м</w:t>
      </w:r>
      <w:r w:rsidRPr="00277060">
        <w:rPr>
          <w:rFonts w:ascii="Times New Roman" w:hAnsi="Times New Roman" w:cs="Times New Roman"/>
          <w:i/>
          <w:iCs/>
          <w:sz w:val="28"/>
          <w:szCs w:val="28"/>
        </w:rPr>
        <w:t>ула.</w:t>
      </w:r>
    </w:p>
    <w:p w14:paraId="265B3244" w14:textId="77777777" w:rsidR="009F220C" w:rsidRPr="00277060" w:rsidRDefault="009F220C" w:rsidP="00277060">
      <w:pPr>
        <w:spacing w:after="0"/>
        <w:jc w:val="both"/>
        <w:rPr>
          <w:rFonts w:ascii="Times New Roman" w:hAnsi="Times New Roman" w:cs="Times New Roman"/>
          <w:sz w:val="28"/>
          <w:szCs w:val="28"/>
        </w:rPr>
      </w:pPr>
    </w:p>
    <w:p w14:paraId="19B6EEE5" w14:textId="4F307922" w:rsidR="0022334C" w:rsidRDefault="00A632C1"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8.5</w:t>
      </w:r>
      <w:r w:rsidR="00266475">
        <w:rPr>
          <w:rFonts w:ascii="Times New Roman" w:hAnsi="Times New Roman" w:cs="Times New Roman"/>
          <w:sz w:val="28"/>
          <w:szCs w:val="28"/>
        </w:rPr>
        <w:t xml:space="preserve">. </w:t>
      </w:r>
      <w:r w:rsidR="00266475" w:rsidRPr="00266475">
        <w:rPr>
          <w:rFonts w:ascii="Times New Roman" w:hAnsi="Times New Roman" w:cs="Times New Roman"/>
          <w:sz w:val="28"/>
          <w:szCs w:val="28"/>
        </w:rPr>
        <w:t xml:space="preserve">Если совокупность неисправленных искажений, выявленных аудитором, </w:t>
      </w:r>
      <w:r w:rsidR="00266475">
        <w:rPr>
          <w:rFonts w:ascii="Times New Roman" w:hAnsi="Times New Roman" w:cs="Times New Roman"/>
          <w:sz w:val="28"/>
          <w:szCs w:val="28"/>
        </w:rPr>
        <w:t>не превышает уровень</w:t>
      </w:r>
      <w:r w:rsidR="00266475" w:rsidRPr="00266475">
        <w:rPr>
          <w:rFonts w:ascii="Times New Roman" w:hAnsi="Times New Roman" w:cs="Times New Roman"/>
          <w:sz w:val="28"/>
          <w:szCs w:val="28"/>
        </w:rPr>
        <w:t xml:space="preserve"> существенности</w:t>
      </w:r>
      <w:r w:rsidR="00266475">
        <w:rPr>
          <w:rFonts w:ascii="Times New Roman" w:hAnsi="Times New Roman" w:cs="Times New Roman"/>
          <w:sz w:val="28"/>
          <w:szCs w:val="28"/>
        </w:rPr>
        <w:t>, но приближается к его значению</w:t>
      </w:r>
      <w:r w:rsidR="00266475" w:rsidRPr="00266475">
        <w:rPr>
          <w:rFonts w:ascii="Times New Roman" w:hAnsi="Times New Roman" w:cs="Times New Roman"/>
          <w:sz w:val="28"/>
          <w:szCs w:val="28"/>
        </w:rPr>
        <w:t xml:space="preserve">, аудитору необходимо определить, существует ли вероятность того, что необнаруженные искажения, рассматриваемые вместе с совокупными обнаруженными, но не исправленными, могут превысить уровень существенности, определенный аудитором. Следовательно, по мере того как совокупные неисправленные искажения приближаются к уровню существенности, аудитор рассматривает вопрос о снижении риска посредством проведения дополнительных аудиторских процедур или требует от руководства аудируемого лица внести поправки в </w:t>
      </w:r>
      <w:r w:rsidR="00266475">
        <w:rPr>
          <w:rFonts w:ascii="Times New Roman" w:hAnsi="Times New Roman" w:cs="Times New Roman"/>
          <w:sz w:val="28"/>
          <w:szCs w:val="28"/>
        </w:rPr>
        <w:t xml:space="preserve">бухгалтерскую и (или) финансовую </w:t>
      </w:r>
      <w:r w:rsidR="00266475" w:rsidRPr="00266475">
        <w:rPr>
          <w:rFonts w:ascii="Times New Roman" w:hAnsi="Times New Roman" w:cs="Times New Roman"/>
          <w:sz w:val="28"/>
          <w:szCs w:val="28"/>
        </w:rPr>
        <w:t>отчетность с учетом выявленных искажений.</w:t>
      </w:r>
    </w:p>
    <w:p w14:paraId="2A7E11AD" w14:textId="2F9A9758" w:rsidR="00804125" w:rsidRDefault="00A632C1"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8.6. </w:t>
      </w:r>
      <w:r w:rsidR="00804125">
        <w:rPr>
          <w:rFonts w:ascii="Times New Roman" w:hAnsi="Times New Roman" w:cs="Times New Roman"/>
          <w:sz w:val="28"/>
          <w:szCs w:val="28"/>
        </w:rPr>
        <w:t>В процессе проведения выборочной проверки и оценки ее результатов аудиторской организацией в рабочей документации отражаются:</w:t>
      </w:r>
    </w:p>
    <w:p w14:paraId="383F844F" w14:textId="786E91ED" w:rsidR="00804125" w:rsidRDefault="00804125"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 расчет величины ожидаемой ошибки по результатам выборочной проверки;</w:t>
      </w:r>
    </w:p>
    <w:p w14:paraId="50368693" w14:textId="06445509" w:rsidR="00804125" w:rsidRDefault="00804125"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 расчет величины общей ошибки проверяемой совокупности;</w:t>
      </w:r>
    </w:p>
    <w:p w14:paraId="067EF671" w14:textId="2AC46CF7" w:rsidR="00804125" w:rsidRDefault="00804125"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 результат изучения характера и причин выявленных ошибок;</w:t>
      </w:r>
    </w:p>
    <w:p w14:paraId="4C950C28" w14:textId="332A7C7A" w:rsidR="00804125" w:rsidRDefault="00804125"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 результат сравнения ожидаемой ошибки с допустимой ошибкой;</w:t>
      </w:r>
    </w:p>
    <w:p w14:paraId="7FF6289C" w14:textId="29CDB3EA" w:rsidR="00804125" w:rsidRDefault="00804125"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 выводы по результатам выборочной проверки;</w:t>
      </w:r>
    </w:p>
    <w:p w14:paraId="537BEFBF" w14:textId="57F25A82" w:rsidR="00804125" w:rsidRDefault="00804125" w:rsidP="00F13FF3">
      <w:pPr>
        <w:spacing w:after="0"/>
        <w:ind w:firstLine="720"/>
        <w:jc w:val="both"/>
        <w:rPr>
          <w:rFonts w:ascii="Times New Roman" w:hAnsi="Times New Roman" w:cs="Times New Roman"/>
          <w:sz w:val="28"/>
          <w:szCs w:val="28"/>
        </w:rPr>
      </w:pPr>
      <w:r>
        <w:rPr>
          <w:rFonts w:ascii="Times New Roman" w:hAnsi="Times New Roman" w:cs="Times New Roman"/>
          <w:sz w:val="28"/>
          <w:szCs w:val="28"/>
        </w:rPr>
        <w:t>- другая необходимая информация, относящаяся к процессу проведения выборочной проверки и оценке ее результатов</w:t>
      </w:r>
      <w:r w:rsidR="00F14A99">
        <w:rPr>
          <w:rFonts w:ascii="Times New Roman" w:hAnsi="Times New Roman" w:cs="Times New Roman"/>
          <w:sz w:val="28"/>
          <w:szCs w:val="28"/>
        </w:rPr>
        <w:t>.</w:t>
      </w:r>
    </w:p>
    <w:p w14:paraId="20D09134" w14:textId="7C5F442A" w:rsidR="00F14A99" w:rsidRDefault="00F14A99" w:rsidP="00F14A99">
      <w:pPr>
        <w:spacing w:after="0"/>
        <w:jc w:val="both"/>
        <w:rPr>
          <w:rFonts w:ascii="Times New Roman" w:hAnsi="Times New Roman" w:cs="Times New Roman"/>
          <w:sz w:val="28"/>
          <w:szCs w:val="28"/>
        </w:rPr>
      </w:pPr>
    </w:p>
    <w:p w14:paraId="6DC6FC03" w14:textId="508D7091" w:rsidR="00F14A99" w:rsidRPr="00F14A99" w:rsidRDefault="00F14A99" w:rsidP="00F14A99">
      <w:pPr>
        <w:spacing w:after="0"/>
        <w:jc w:val="both"/>
        <w:rPr>
          <w:rFonts w:ascii="Times New Roman" w:hAnsi="Times New Roman" w:cs="Times New Roman"/>
          <w:i/>
          <w:iCs/>
          <w:sz w:val="28"/>
          <w:szCs w:val="28"/>
        </w:rPr>
      </w:pPr>
      <w:r w:rsidRPr="00F14A99">
        <w:rPr>
          <w:rFonts w:ascii="Times New Roman" w:hAnsi="Times New Roman" w:cs="Times New Roman"/>
          <w:b/>
          <w:bCs/>
          <w:i/>
          <w:iCs/>
          <w:sz w:val="28"/>
          <w:szCs w:val="28"/>
        </w:rPr>
        <w:t>Примечание.</w:t>
      </w:r>
      <w:r w:rsidRPr="00F14A99">
        <w:rPr>
          <w:rFonts w:ascii="Times New Roman" w:hAnsi="Times New Roman" w:cs="Times New Roman"/>
          <w:i/>
          <w:iCs/>
          <w:sz w:val="28"/>
          <w:szCs w:val="28"/>
        </w:rPr>
        <w:t xml:space="preserve"> Шаблон рабочей документации по формированию аудиторской выборки</w:t>
      </w:r>
      <w:r>
        <w:rPr>
          <w:rFonts w:ascii="Times New Roman" w:hAnsi="Times New Roman" w:cs="Times New Roman"/>
          <w:i/>
          <w:iCs/>
          <w:sz w:val="28"/>
          <w:szCs w:val="28"/>
        </w:rPr>
        <w:t xml:space="preserve"> </w:t>
      </w:r>
      <w:r w:rsidR="001D481D">
        <w:rPr>
          <w:rFonts w:ascii="Times New Roman" w:hAnsi="Times New Roman" w:cs="Times New Roman"/>
          <w:i/>
          <w:iCs/>
          <w:sz w:val="28"/>
          <w:szCs w:val="28"/>
        </w:rPr>
        <w:t xml:space="preserve">по проверяемой статье или по операциям </w:t>
      </w:r>
      <w:r>
        <w:rPr>
          <w:rFonts w:ascii="Times New Roman" w:hAnsi="Times New Roman" w:cs="Times New Roman"/>
          <w:i/>
          <w:iCs/>
          <w:sz w:val="28"/>
          <w:szCs w:val="28"/>
        </w:rPr>
        <w:t xml:space="preserve">предложен в </w:t>
      </w:r>
      <w:r w:rsidR="00C949BA">
        <w:rPr>
          <w:rFonts w:ascii="Times New Roman" w:hAnsi="Times New Roman" w:cs="Times New Roman"/>
          <w:i/>
          <w:iCs/>
          <w:sz w:val="28"/>
          <w:szCs w:val="28"/>
        </w:rPr>
        <w:t xml:space="preserve">               </w:t>
      </w:r>
      <w:r>
        <w:rPr>
          <w:rFonts w:ascii="Times New Roman" w:hAnsi="Times New Roman" w:cs="Times New Roman"/>
          <w:i/>
          <w:iCs/>
          <w:sz w:val="28"/>
          <w:szCs w:val="28"/>
        </w:rPr>
        <w:t>Приложени</w:t>
      </w:r>
      <w:r w:rsidR="00C949BA">
        <w:rPr>
          <w:rFonts w:ascii="Times New Roman" w:hAnsi="Times New Roman" w:cs="Times New Roman"/>
          <w:i/>
          <w:iCs/>
          <w:sz w:val="28"/>
          <w:szCs w:val="28"/>
        </w:rPr>
        <w:t>и</w:t>
      </w:r>
      <w:r>
        <w:rPr>
          <w:rFonts w:ascii="Times New Roman" w:hAnsi="Times New Roman" w:cs="Times New Roman"/>
          <w:i/>
          <w:iCs/>
          <w:sz w:val="28"/>
          <w:szCs w:val="28"/>
        </w:rPr>
        <w:t xml:space="preserve"> 5</w:t>
      </w:r>
      <w:r w:rsidR="001D481D">
        <w:rPr>
          <w:rFonts w:ascii="Times New Roman" w:hAnsi="Times New Roman" w:cs="Times New Roman"/>
          <w:i/>
          <w:iCs/>
          <w:sz w:val="28"/>
          <w:szCs w:val="28"/>
        </w:rPr>
        <w:t>.</w:t>
      </w:r>
    </w:p>
    <w:p w14:paraId="49C764FA" w14:textId="2FB920BC" w:rsidR="00804125" w:rsidRDefault="00804125">
      <w:pPr>
        <w:rPr>
          <w:rFonts w:ascii="Times New Roman" w:hAnsi="Times New Roman" w:cs="Times New Roman"/>
          <w:i/>
          <w:iCs/>
          <w:sz w:val="28"/>
          <w:szCs w:val="28"/>
        </w:rPr>
      </w:pPr>
    </w:p>
    <w:p w14:paraId="1F013F40" w14:textId="1453E97A" w:rsidR="00554B9E" w:rsidRDefault="0045226C" w:rsidP="00F14A99">
      <w:pPr>
        <w:rPr>
          <w:rFonts w:ascii="Times New Roman" w:hAnsi="Times New Roman" w:cs="Times New Roman"/>
          <w:sz w:val="28"/>
          <w:szCs w:val="28"/>
        </w:rPr>
      </w:pPr>
      <w:bookmarkStart w:id="3" w:name="_Hlk106187590"/>
      <w:r>
        <w:rPr>
          <w:rFonts w:ascii="Times New Roman" w:hAnsi="Times New Roman" w:cs="Times New Roman"/>
          <w:i/>
          <w:iCs/>
          <w:sz w:val="28"/>
          <w:szCs w:val="28"/>
        </w:rPr>
        <w:br w:type="page"/>
      </w:r>
    </w:p>
    <w:p w14:paraId="3AD2CB7C" w14:textId="0B591B07" w:rsidR="00F14A99" w:rsidRPr="00804125" w:rsidRDefault="00F14A99" w:rsidP="00F14A99">
      <w:pPr>
        <w:jc w:val="right"/>
        <w:rPr>
          <w:rFonts w:ascii="Times New Roman" w:hAnsi="Times New Roman" w:cs="Times New Roman"/>
          <w:i/>
          <w:iCs/>
          <w:sz w:val="28"/>
          <w:szCs w:val="28"/>
        </w:rPr>
      </w:pPr>
      <w:r w:rsidRPr="00804125">
        <w:rPr>
          <w:rFonts w:ascii="Times New Roman" w:hAnsi="Times New Roman" w:cs="Times New Roman"/>
          <w:i/>
          <w:iCs/>
          <w:sz w:val="28"/>
          <w:szCs w:val="28"/>
        </w:rPr>
        <w:lastRenderedPageBreak/>
        <w:t xml:space="preserve">Приложение </w:t>
      </w:r>
      <w:r>
        <w:rPr>
          <w:rFonts w:ascii="Times New Roman" w:hAnsi="Times New Roman" w:cs="Times New Roman"/>
          <w:i/>
          <w:iCs/>
          <w:sz w:val="28"/>
          <w:szCs w:val="28"/>
        </w:rPr>
        <w:t>1</w:t>
      </w:r>
    </w:p>
    <w:p w14:paraId="66CC1728" w14:textId="77777777" w:rsidR="001D481D" w:rsidRDefault="001D481D" w:rsidP="001D481D">
      <w:pPr>
        <w:spacing w:after="0"/>
        <w:jc w:val="center"/>
        <w:rPr>
          <w:rFonts w:ascii="Times New Roman" w:hAnsi="Times New Roman" w:cs="Times New Roman"/>
          <w:b/>
          <w:bCs/>
          <w:sz w:val="28"/>
          <w:szCs w:val="28"/>
        </w:rPr>
      </w:pPr>
    </w:p>
    <w:p w14:paraId="7B02C61F" w14:textId="34777B90" w:rsidR="001D481D" w:rsidRDefault="00277060" w:rsidP="001D481D">
      <w:pPr>
        <w:spacing w:after="0"/>
        <w:jc w:val="center"/>
        <w:rPr>
          <w:rFonts w:ascii="Times New Roman" w:hAnsi="Times New Roman" w:cs="Times New Roman"/>
          <w:b/>
          <w:bCs/>
          <w:sz w:val="28"/>
          <w:szCs w:val="28"/>
        </w:rPr>
      </w:pPr>
      <w:r w:rsidRPr="00554B9E">
        <w:rPr>
          <w:rFonts w:ascii="Times New Roman" w:hAnsi="Times New Roman" w:cs="Times New Roman"/>
          <w:b/>
          <w:bCs/>
          <w:sz w:val="28"/>
          <w:szCs w:val="28"/>
        </w:rPr>
        <w:t>Алгоритм формирования аудиторской выборки</w:t>
      </w:r>
    </w:p>
    <w:p w14:paraId="5CAB62EE" w14:textId="221782D4" w:rsidR="00277060" w:rsidRDefault="00277060" w:rsidP="001D481D">
      <w:pPr>
        <w:spacing w:after="0"/>
        <w:jc w:val="center"/>
        <w:rPr>
          <w:rFonts w:ascii="Times New Roman" w:hAnsi="Times New Roman" w:cs="Times New Roman"/>
          <w:b/>
          <w:bCs/>
          <w:sz w:val="28"/>
          <w:szCs w:val="28"/>
        </w:rPr>
      </w:pPr>
      <w:r>
        <w:rPr>
          <w:rFonts w:ascii="Times New Roman" w:hAnsi="Times New Roman" w:cs="Times New Roman"/>
          <w:b/>
          <w:bCs/>
          <w:sz w:val="28"/>
          <w:szCs w:val="28"/>
        </w:rPr>
        <w:t>без применения стратификации</w:t>
      </w:r>
    </w:p>
    <w:p w14:paraId="35FF3BD3" w14:textId="77777777" w:rsidR="00277060" w:rsidRDefault="00277060" w:rsidP="00277060">
      <w:pPr>
        <w:spacing w:after="0"/>
        <w:ind w:firstLine="720"/>
        <w:jc w:val="both"/>
        <w:rPr>
          <w:rFonts w:ascii="Times New Roman" w:hAnsi="Times New Roman" w:cs="Times New Roman"/>
          <w:sz w:val="28"/>
          <w:szCs w:val="28"/>
        </w:rPr>
      </w:pPr>
    </w:p>
    <w:p w14:paraId="1BA6CEB1" w14:textId="77777777" w:rsidR="00277060" w:rsidRDefault="00277060" w:rsidP="00277060">
      <w:pPr>
        <w:spacing w:after="0"/>
        <w:ind w:firstLine="720"/>
        <w:jc w:val="both"/>
        <w:rPr>
          <w:rFonts w:ascii="Times New Roman" w:hAnsi="Times New Roman" w:cs="Times New Roman"/>
          <w:sz w:val="28"/>
          <w:szCs w:val="28"/>
        </w:rPr>
      </w:pPr>
      <w:r w:rsidRPr="00D55F33">
        <w:rPr>
          <w:rFonts w:ascii="Times New Roman" w:hAnsi="Times New Roman" w:cs="Times New Roman"/>
          <w:b/>
          <w:bCs/>
          <w:sz w:val="28"/>
          <w:szCs w:val="28"/>
        </w:rPr>
        <w:t>Шаг 1</w:t>
      </w:r>
    </w:p>
    <w:p w14:paraId="69542940" w14:textId="77777777" w:rsidR="00277060" w:rsidRPr="00D55F33" w:rsidRDefault="00277060" w:rsidP="00277060">
      <w:pPr>
        <w:spacing w:after="0"/>
        <w:ind w:firstLine="720"/>
        <w:jc w:val="both"/>
        <w:rPr>
          <w:rFonts w:ascii="Times New Roman" w:hAnsi="Times New Roman" w:cs="Times New Roman"/>
          <w:b/>
          <w:bCs/>
          <w:i/>
          <w:iCs/>
          <w:sz w:val="28"/>
          <w:szCs w:val="28"/>
        </w:rPr>
      </w:pPr>
      <w:r w:rsidRPr="00D55F33">
        <w:rPr>
          <w:rFonts w:ascii="Times New Roman" w:hAnsi="Times New Roman" w:cs="Times New Roman"/>
          <w:b/>
          <w:bCs/>
          <w:i/>
          <w:iCs/>
          <w:sz w:val="28"/>
          <w:szCs w:val="28"/>
        </w:rPr>
        <w:t>Цель: Подготовить данные для формирования аудиторской выборки</w:t>
      </w:r>
    </w:p>
    <w:p w14:paraId="5CBF6AFE" w14:textId="77777777" w:rsidR="00277060" w:rsidRDefault="00277060" w:rsidP="00277060">
      <w:pPr>
        <w:spacing w:after="0"/>
        <w:ind w:firstLine="720"/>
        <w:jc w:val="both"/>
        <w:rPr>
          <w:rFonts w:ascii="Times New Roman" w:hAnsi="Times New Roman" w:cs="Times New Roman"/>
          <w:sz w:val="28"/>
          <w:szCs w:val="28"/>
        </w:rPr>
      </w:pPr>
    </w:p>
    <w:p w14:paraId="36787DF2" w14:textId="5D12A0E8"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Необходимо получить исходные данные для формирования аудиторской выборки в электронном виде (файл </w:t>
      </w:r>
      <w:r>
        <w:rPr>
          <w:rFonts w:ascii="Times New Roman" w:hAnsi="Times New Roman" w:cs="Times New Roman"/>
          <w:sz w:val="28"/>
          <w:szCs w:val="28"/>
          <w:lang w:val="en-US"/>
        </w:rPr>
        <w:t>Excel</w:t>
      </w:r>
      <w:r w:rsidRPr="00554B9E">
        <w:rPr>
          <w:rFonts w:ascii="Times New Roman" w:hAnsi="Times New Roman" w:cs="Times New Roman"/>
          <w:sz w:val="28"/>
          <w:szCs w:val="28"/>
        </w:rPr>
        <w:t>)</w:t>
      </w:r>
      <w:r>
        <w:rPr>
          <w:rFonts w:ascii="Times New Roman" w:hAnsi="Times New Roman" w:cs="Times New Roman"/>
          <w:sz w:val="28"/>
          <w:szCs w:val="28"/>
        </w:rPr>
        <w:t xml:space="preserve"> по проверяемой статье отчетности. Например, получить данные по дебету счета 62.1 из оборотно-сальдовой ведомости</w:t>
      </w:r>
      <w:r w:rsidRPr="00554B9E">
        <w:rPr>
          <w:rFonts w:ascii="Times New Roman" w:hAnsi="Times New Roman" w:cs="Times New Roman"/>
          <w:sz w:val="28"/>
          <w:szCs w:val="28"/>
        </w:rPr>
        <w:t>.</w:t>
      </w:r>
      <w:r>
        <w:rPr>
          <w:rFonts w:ascii="Times New Roman" w:hAnsi="Times New Roman" w:cs="Times New Roman"/>
          <w:sz w:val="28"/>
          <w:szCs w:val="28"/>
        </w:rPr>
        <w:t xml:space="preserve"> На отдельном листе из полученных данных нужно убрать сальдо на начало года и на конец, удалить пустые строки с контрагентами, по которым не было операций в текущем году. Следующие шаги применяются к оставшемуся списку контрагентов.</w:t>
      </w:r>
      <w:r w:rsidR="00146CC6">
        <w:rPr>
          <w:rFonts w:ascii="Times New Roman" w:hAnsi="Times New Roman" w:cs="Times New Roman"/>
          <w:sz w:val="28"/>
          <w:szCs w:val="28"/>
        </w:rPr>
        <w:t xml:space="preserve"> </w:t>
      </w:r>
      <w:r w:rsidR="000D2342">
        <w:rPr>
          <w:rFonts w:ascii="Times New Roman" w:hAnsi="Times New Roman" w:cs="Times New Roman"/>
          <w:sz w:val="28"/>
          <w:szCs w:val="28"/>
        </w:rPr>
        <w:t>В качестве примера представим, что их останется</w:t>
      </w:r>
      <w:r w:rsidR="00146CC6">
        <w:rPr>
          <w:rFonts w:ascii="Times New Roman" w:hAnsi="Times New Roman" w:cs="Times New Roman"/>
          <w:sz w:val="28"/>
          <w:szCs w:val="28"/>
        </w:rPr>
        <w:t xml:space="preserve"> </w:t>
      </w:r>
      <w:r w:rsidR="00146CC6" w:rsidRPr="00C67201">
        <w:rPr>
          <w:rFonts w:ascii="Times New Roman" w:hAnsi="Times New Roman" w:cs="Times New Roman"/>
          <w:sz w:val="28"/>
          <w:szCs w:val="28"/>
        </w:rPr>
        <w:t>20</w:t>
      </w:r>
      <w:r w:rsidR="00146CC6">
        <w:rPr>
          <w:rFonts w:ascii="Times New Roman" w:hAnsi="Times New Roman" w:cs="Times New Roman"/>
          <w:sz w:val="28"/>
          <w:szCs w:val="28"/>
        </w:rPr>
        <w:t>8.</w:t>
      </w:r>
    </w:p>
    <w:p w14:paraId="4784876D" w14:textId="5376931B" w:rsidR="00277060" w:rsidRDefault="00277060" w:rsidP="00277060">
      <w:pPr>
        <w:spacing w:after="0"/>
        <w:ind w:firstLine="720"/>
        <w:jc w:val="both"/>
        <w:rPr>
          <w:rFonts w:ascii="Times New Roman" w:hAnsi="Times New Roman" w:cs="Times New Roman"/>
          <w:sz w:val="28"/>
          <w:szCs w:val="28"/>
        </w:rPr>
      </w:pPr>
      <w:bookmarkStart w:id="4" w:name="_Hlk106196011"/>
    </w:p>
    <w:p w14:paraId="30520036" w14:textId="77777777" w:rsidR="007B3B2D" w:rsidRPr="00056A19" w:rsidRDefault="007B3B2D" w:rsidP="007B3B2D">
      <w:pPr>
        <w:spacing w:after="0"/>
        <w:ind w:firstLine="720"/>
        <w:jc w:val="both"/>
        <w:rPr>
          <w:rFonts w:ascii="Times New Roman" w:hAnsi="Times New Roman" w:cs="Times New Roman"/>
          <w:b/>
          <w:bCs/>
          <w:sz w:val="28"/>
          <w:szCs w:val="28"/>
        </w:rPr>
      </w:pPr>
      <w:r w:rsidRPr="00056A19">
        <w:rPr>
          <w:rFonts w:ascii="Times New Roman" w:hAnsi="Times New Roman" w:cs="Times New Roman"/>
          <w:b/>
          <w:bCs/>
          <w:sz w:val="28"/>
          <w:szCs w:val="28"/>
        </w:rPr>
        <w:t>Шаг 2.</w:t>
      </w:r>
    </w:p>
    <w:p w14:paraId="54DEF6A0" w14:textId="2342E601" w:rsidR="007B3B2D" w:rsidRPr="00056A19" w:rsidRDefault="007B3B2D" w:rsidP="007B3B2D">
      <w:pPr>
        <w:spacing w:after="0"/>
        <w:ind w:firstLine="720"/>
        <w:jc w:val="both"/>
        <w:rPr>
          <w:rFonts w:ascii="Times New Roman" w:hAnsi="Times New Roman" w:cs="Times New Roman"/>
          <w:b/>
          <w:bCs/>
          <w:i/>
          <w:iCs/>
          <w:sz w:val="28"/>
          <w:szCs w:val="28"/>
        </w:rPr>
      </w:pPr>
      <w:r w:rsidRPr="00056A19">
        <w:rPr>
          <w:rFonts w:ascii="Times New Roman" w:hAnsi="Times New Roman" w:cs="Times New Roman"/>
          <w:b/>
          <w:bCs/>
          <w:i/>
          <w:iCs/>
          <w:sz w:val="28"/>
          <w:szCs w:val="28"/>
        </w:rPr>
        <w:t xml:space="preserve">Цель: Исключить </w:t>
      </w:r>
      <w:r w:rsidR="00720036">
        <w:rPr>
          <w:rFonts w:ascii="Times New Roman" w:hAnsi="Times New Roman" w:cs="Times New Roman"/>
          <w:b/>
          <w:bCs/>
          <w:i/>
          <w:iCs/>
          <w:sz w:val="28"/>
          <w:szCs w:val="28"/>
        </w:rPr>
        <w:t>специфические элементы</w:t>
      </w:r>
    </w:p>
    <w:p w14:paraId="08A83E42" w14:textId="77777777" w:rsidR="007B3B2D" w:rsidRDefault="007B3B2D" w:rsidP="007B3B2D">
      <w:pPr>
        <w:spacing w:after="0"/>
        <w:ind w:firstLine="720"/>
        <w:jc w:val="both"/>
        <w:rPr>
          <w:rFonts w:ascii="Times New Roman" w:hAnsi="Times New Roman" w:cs="Times New Roman"/>
          <w:sz w:val="28"/>
          <w:szCs w:val="28"/>
        </w:rPr>
      </w:pPr>
    </w:p>
    <w:p w14:paraId="39690D32" w14:textId="0E0A3BE5" w:rsidR="007B3B2D" w:rsidRDefault="007B3B2D" w:rsidP="007B3B2D">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На данном шаге требуется проанализировать совокупность на наличие </w:t>
      </w:r>
      <w:r w:rsidR="00720036">
        <w:rPr>
          <w:rFonts w:ascii="Times New Roman" w:hAnsi="Times New Roman" w:cs="Times New Roman"/>
          <w:sz w:val="28"/>
          <w:szCs w:val="28"/>
        </w:rPr>
        <w:t>специфических элементов</w:t>
      </w:r>
      <w:r>
        <w:rPr>
          <w:rFonts w:ascii="Times New Roman" w:hAnsi="Times New Roman" w:cs="Times New Roman"/>
          <w:sz w:val="28"/>
          <w:szCs w:val="28"/>
        </w:rPr>
        <w:t>. В нашем случае присутствует сумма                                                       2 580 706,00 рублей, в несколько раз превышающая следующее максимальное значение в совокупности. Чтобы сохранить репрезентативность, необходимо исключить это значение из формирования выборки. Данную сумму необходимо в дальнейшем проверить отдельно.</w:t>
      </w:r>
    </w:p>
    <w:p w14:paraId="06F64216" w14:textId="77777777" w:rsidR="007B3B2D" w:rsidRDefault="007B3B2D" w:rsidP="00277060">
      <w:pPr>
        <w:spacing w:after="0"/>
        <w:ind w:firstLine="720"/>
        <w:jc w:val="both"/>
        <w:rPr>
          <w:rFonts w:ascii="Times New Roman" w:hAnsi="Times New Roman" w:cs="Times New Roman"/>
          <w:sz w:val="28"/>
          <w:szCs w:val="28"/>
        </w:rPr>
      </w:pPr>
    </w:p>
    <w:p w14:paraId="424C4A9F" w14:textId="47F78EAE" w:rsidR="00277060" w:rsidRPr="00D55F33" w:rsidRDefault="00277060" w:rsidP="00277060">
      <w:pPr>
        <w:spacing w:after="0"/>
        <w:ind w:firstLine="720"/>
        <w:jc w:val="both"/>
        <w:rPr>
          <w:rFonts w:ascii="Times New Roman" w:hAnsi="Times New Roman" w:cs="Times New Roman"/>
          <w:b/>
          <w:bCs/>
          <w:sz w:val="28"/>
          <w:szCs w:val="28"/>
        </w:rPr>
      </w:pPr>
      <w:r w:rsidRPr="00D55F33">
        <w:rPr>
          <w:rFonts w:ascii="Times New Roman" w:hAnsi="Times New Roman" w:cs="Times New Roman"/>
          <w:b/>
          <w:bCs/>
          <w:sz w:val="28"/>
          <w:szCs w:val="28"/>
        </w:rPr>
        <w:t xml:space="preserve">Шаг </w:t>
      </w:r>
      <w:r w:rsidR="007B3B2D">
        <w:rPr>
          <w:rFonts w:ascii="Times New Roman" w:hAnsi="Times New Roman" w:cs="Times New Roman"/>
          <w:b/>
          <w:bCs/>
          <w:sz w:val="28"/>
          <w:szCs w:val="28"/>
        </w:rPr>
        <w:t>3</w:t>
      </w:r>
    </w:p>
    <w:p w14:paraId="03D7906E" w14:textId="77777777" w:rsidR="00277060" w:rsidRPr="00D55F33" w:rsidRDefault="00277060" w:rsidP="00277060">
      <w:pPr>
        <w:spacing w:after="0"/>
        <w:ind w:firstLine="720"/>
        <w:jc w:val="both"/>
        <w:rPr>
          <w:rFonts w:ascii="Times New Roman" w:hAnsi="Times New Roman" w:cs="Times New Roman"/>
          <w:b/>
          <w:bCs/>
          <w:i/>
          <w:iCs/>
          <w:sz w:val="28"/>
          <w:szCs w:val="28"/>
        </w:rPr>
      </w:pPr>
      <w:r w:rsidRPr="00D55F33">
        <w:rPr>
          <w:rFonts w:ascii="Times New Roman" w:hAnsi="Times New Roman" w:cs="Times New Roman"/>
          <w:b/>
          <w:bCs/>
          <w:i/>
          <w:iCs/>
          <w:sz w:val="28"/>
          <w:szCs w:val="28"/>
        </w:rPr>
        <w:t>Цель: Оценить риски и определить число документов к проверке</w:t>
      </w:r>
    </w:p>
    <w:p w14:paraId="7FCC7731" w14:textId="77777777" w:rsidR="00277060" w:rsidRDefault="00277060" w:rsidP="00277060">
      <w:pPr>
        <w:spacing w:after="0"/>
        <w:ind w:firstLine="720"/>
        <w:jc w:val="both"/>
        <w:rPr>
          <w:rFonts w:ascii="Times New Roman" w:hAnsi="Times New Roman" w:cs="Times New Roman"/>
          <w:sz w:val="28"/>
          <w:szCs w:val="28"/>
        </w:rPr>
      </w:pPr>
    </w:p>
    <w:p w14:paraId="09C8CBD8" w14:textId="6095BA5C"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На данном шаге требуется оценить риски и определить в соответствии с Вашими внутренними правилами аудиторской деятельности уровень надежности. </w:t>
      </w:r>
      <w:r w:rsidR="00146CC6" w:rsidRPr="00146CC6">
        <w:rPr>
          <w:rFonts w:ascii="Times New Roman" w:hAnsi="Times New Roman" w:cs="Times New Roman"/>
          <w:sz w:val="28"/>
          <w:szCs w:val="28"/>
        </w:rPr>
        <w:t>Пусть внутрихозяйственная надежность статьи учета «средняя», надежность средств внутреннего контроля «низкая», надежность, полученная из пересекающихся процедур, – «средняя». По таблице находим объем выборки, который равен для такого случая 32 элементам.</w:t>
      </w:r>
    </w:p>
    <w:p w14:paraId="6B1B36FB" w14:textId="2EB3D1D4" w:rsidR="00146CC6" w:rsidRDefault="00146CC6" w:rsidP="00277060">
      <w:pPr>
        <w:spacing w:after="0"/>
        <w:ind w:firstLine="720"/>
        <w:jc w:val="both"/>
        <w:rPr>
          <w:rFonts w:ascii="Times New Roman" w:hAnsi="Times New Roman" w:cs="Times New Roman"/>
          <w:sz w:val="28"/>
          <w:szCs w:val="28"/>
        </w:rPr>
      </w:pPr>
    </w:p>
    <w:p w14:paraId="43857AEC" w14:textId="1D2E4121" w:rsidR="000D2342" w:rsidRDefault="000D2342" w:rsidP="00277060">
      <w:pPr>
        <w:spacing w:after="0"/>
        <w:ind w:firstLine="720"/>
        <w:jc w:val="both"/>
        <w:rPr>
          <w:rFonts w:ascii="Times New Roman" w:hAnsi="Times New Roman" w:cs="Times New Roman"/>
          <w:sz w:val="28"/>
          <w:szCs w:val="28"/>
        </w:rPr>
      </w:pPr>
    </w:p>
    <w:p w14:paraId="128557F9" w14:textId="5D576A1E" w:rsidR="000D2342" w:rsidRDefault="000D2342" w:rsidP="00277060">
      <w:pPr>
        <w:spacing w:after="0"/>
        <w:ind w:firstLine="720"/>
        <w:jc w:val="both"/>
        <w:rPr>
          <w:rFonts w:ascii="Times New Roman" w:hAnsi="Times New Roman" w:cs="Times New Roman"/>
          <w:sz w:val="28"/>
          <w:szCs w:val="28"/>
        </w:rPr>
      </w:pPr>
    </w:p>
    <w:p w14:paraId="7D8EE5C0" w14:textId="77777777" w:rsidR="000D2342" w:rsidRDefault="000D2342" w:rsidP="00277060">
      <w:pPr>
        <w:spacing w:after="0"/>
        <w:ind w:firstLine="720"/>
        <w:jc w:val="both"/>
        <w:rPr>
          <w:rFonts w:ascii="Times New Roman" w:hAnsi="Times New Roman" w:cs="Times New Roman"/>
          <w:sz w:val="28"/>
          <w:szCs w:val="28"/>
        </w:rPr>
      </w:pP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980"/>
        <w:gridCol w:w="425"/>
        <w:gridCol w:w="425"/>
        <w:gridCol w:w="467"/>
        <w:gridCol w:w="488"/>
        <w:gridCol w:w="401"/>
        <w:gridCol w:w="401"/>
        <w:gridCol w:w="401"/>
        <w:gridCol w:w="401"/>
        <w:gridCol w:w="401"/>
        <w:gridCol w:w="401"/>
        <w:gridCol w:w="401"/>
        <w:gridCol w:w="401"/>
        <w:gridCol w:w="401"/>
        <w:gridCol w:w="401"/>
        <w:gridCol w:w="401"/>
        <w:gridCol w:w="401"/>
        <w:gridCol w:w="401"/>
        <w:gridCol w:w="401"/>
      </w:tblGrid>
      <w:tr w:rsidR="00720036" w:rsidRPr="009B768B" w14:paraId="25B63C1D" w14:textId="77777777" w:rsidTr="00146CC6">
        <w:trPr>
          <w:trHeight w:val="537"/>
        </w:trPr>
        <w:tc>
          <w:tcPr>
            <w:tcW w:w="1980" w:type="dxa"/>
          </w:tcPr>
          <w:bookmarkEnd w:id="4"/>
          <w:p w14:paraId="0C3FC32B" w14:textId="1B32C28A" w:rsidR="00720036" w:rsidRPr="00720036" w:rsidRDefault="00720036" w:rsidP="00720036">
            <w:pPr>
              <w:spacing w:before="80" w:after="80" w:line="240" w:lineRule="auto"/>
              <w:ind w:left="57" w:right="57"/>
              <w:rPr>
                <w:rFonts w:ascii="Times New Roman" w:eastAsia="Times New Roman" w:hAnsi="Times New Roman" w:cs="Times New Roman"/>
                <w:sz w:val="20"/>
                <w:szCs w:val="20"/>
                <w:lang/>
              </w:rPr>
            </w:pPr>
            <w:r w:rsidRPr="00720036">
              <w:rPr>
                <w:rFonts w:ascii="Times New Roman" w:hAnsi="Times New Roman" w:cs="Times New Roman"/>
                <w:sz w:val="20"/>
                <w:szCs w:val="20"/>
              </w:rPr>
              <w:lastRenderedPageBreak/>
              <w:t>Уровень надежности в отношении всей совокупности</w:t>
            </w:r>
          </w:p>
        </w:tc>
        <w:tc>
          <w:tcPr>
            <w:tcW w:w="425" w:type="dxa"/>
          </w:tcPr>
          <w:p w14:paraId="052F1221"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25" w:type="dxa"/>
          </w:tcPr>
          <w:p w14:paraId="79D736BB"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67" w:type="dxa"/>
          </w:tcPr>
          <w:p w14:paraId="505B8D5B"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88" w:type="dxa"/>
          </w:tcPr>
          <w:p w14:paraId="634ACBC6"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47786477"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70B2F488"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1C5BF44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shd w:val="clear" w:color="auto" w:fill="E7E6E6" w:themeFill="background2"/>
          </w:tcPr>
          <w:p w14:paraId="0EB80139"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4413939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3E12D8CF"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741450D1"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4A6D570A"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5FB0F0E0"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22159DD7"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3254FA21"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010C803C"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57A032C5"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37C89984"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r>
      <w:tr w:rsidR="00720036" w:rsidRPr="009B768B" w14:paraId="238CECAE" w14:textId="77777777" w:rsidTr="00146CC6">
        <w:trPr>
          <w:trHeight w:val="537"/>
        </w:trPr>
        <w:tc>
          <w:tcPr>
            <w:tcW w:w="1980" w:type="dxa"/>
          </w:tcPr>
          <w:p w14:paraId="5B2CF23C" w14:textId="0025BA2A" w:rsidR="00720036" w:rsidRPr="00720036" w:rsidRDefault="00720036" w:rsidP="00720036">
            <w:pPr>
              <w:spacing w:before="80" w:after="80" w:line="240" w:lineRule="auto"/>
              <w:ind w:left="57" w:right="57"/>
              <w:rPr>
                <w:rFonts w:ascii="Times New Roman" w:eastAsia="Times New Roman" w:hAnsi="Times New Roman" w:cs="Times New Roman"/>
                <w:sz w:val="20"/>
                <w:szCs w:val="20"/>
                <w:lang/>
              </w:rPr>
            </w:pPr>
            <w:r w:rsidRPr="00720036">
              <w:rPr>
                <w:rFonts w:ascii="Times New Roman" w:hAnsi="Times New Roman" w:cs="Times New Roman"/>
                <w:sz w:val="20"/>
                <w:szCs w:val="20"/>
              </w:rPr>
              <w:t>Надежность, полученная в результате проверки средств внутреннего контроля</w:t>
            </w:r>
          </w:p>
        </w:tc>
        <w:tc>
          <w:tcPr>
            <w:tcW w:w="425" w:type="dxa"/>
          </w:tcPr>
          <w:p w14:paraId="6655CF7F"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25" w:type="dxa"/>
          </w:tcPr>
          <w:p w14:paraId="050623F7"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67" w:type="dxa"/>
          </w:tcPr>
          <w:p w14:paraId="579E72A0"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88" w:type="dxa"/>
          </w:tcPr>
          <w:p w14:paraId="74A0514B"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455B9D09"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66A44699"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47353DB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shd w:val="clear" w:color="auto" w:fill="E7E6E6" w:themeFill="background2"/>
          </w:tcPr>
          <w:p w14:paraId="608E538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4F282489"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520E6D37"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0E80C1D5"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7C98BC9A"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0A8850F1"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2A95DDBB"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526820E8"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7FC3332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7E8F4FD0"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5AF5D22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r>
      <w:tr w:rsidR="00720036" w:rsidRPr="009B768B" w14:paraId="5164D423" w14:textId="77777777" w:rsidTr="00146CC6">
        <w:trPr>
          <w:trHeight w:val="690"/>
        </w:trPr>
        <w:tc>
          <w:tcPr>
            <w:tcW w:w="1980" w:type="dxa"/>
          </w:tcPr>
          <w:p w14:paraId="70608B00" w14:textId="7D7B5315" w:rsidR="00720036" w:rsidRPr="00720036" w:rsidRDefault="00720036" w:rsidP="00720036">
            <w:pPr>
              <w:spacing w:before="40" w:after="40" w:line="240" w:lineRule="auto"/>
              <w:ind w:left="57" w:right="57"/>
              <w:rPr>
                <w:rFonts w:ascii="Times New Roman" w:eastAsia="Times New Roman" w:hAnsi="Times New Roman" w:cs="Times New Roman"/>
                <w:sz w:val="20"/>
                <w:szCs w:val="20"/>
                <w:lang/>
              </w:rPr>
            </w:pPr>
            <w:r w:rsidRPr="00720036">
              <w:rPr>
                <w:rFonts w:ascii="Times New Roman" w:hAnsi="Times New Roman" w:cs="Times New Roman"/>
                <w:sz w:val="20"/>
                <w:szCs w:val="20"/>
              </w:rPr>
              <w:t>Надежность, полученная по результатам аналитических процедур</w:t>
            </w:r>
          </w:p>
        </w:tc>
        <w:tc>
          <w:tcPr>
            <w:tcW w:w="425" w:type="dxa"/>
          </w:tcPr>
          <w:p w14:paraId="42C17D41"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25" w:type="dxa"/>
          </w:tcPr>
          <w:p w14:paraId="13EF0301"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67" w:type="dxa"/>
          </w:tcPr>
          <w:p w14:paraId="5352EF6A"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88" w:type="dxa"/>
          </w:tcPr>
          <w:p w14:paraId="2FB79C3C"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31F184C3"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197EF3F3"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36617337"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shd w:val="clear" w:color="auto" w:fill="E7E6E6" w:themeFill="background2"/>
          </w:tcPr>
          <w:p w14:paraId="538DD8D3"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03C3FA50"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10667282"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4543957B"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4CCA689F"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0C1C8CE8"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3E565E66"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127038CA"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c>
          <w:tcPr>
            <w:tcW w:w="401" w:type="dxa"/>
          </w:tcPr>
          <w:p w14:paraId="763F46AA"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Н</w:t>
            </w:r>
          </w:p>
        </w:tc>
        <w:tc>
          <w:tcPr>
            <w:tcW w:w="401" w:type="dxa"/>
          </w:tcPr>
          <w:p w14:paraId="7486EB2E"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С</w:t>
            </w:r>
          </w:p>
        </w:tc>
        <w:tc>
          <w:tcPr>
            <w:tcW w:w="401" w:type="dxa"/>
          </w:tcPr>
          <w:p w14:paraId="76F934A0" w14:textId="77777777" w:rsidR="00720036" w:rsidRPr="000440C7" w:rsidRDefault="00720036" w:rsidP="00720036">
            <w:pPr>
              <w:spacing w:before="40" w:after="40" w:line="240" w:lineRule="auto"/>
              <w:ind w:left="57" w:right="57"/>
              <w:jc w:val="both"/>
              <w:rPr>
                <w:rFonts w:ascii="Times New Roman" w:eastAsia="Times New Roman" w:hAnsi="Times New Roman" w:cs="Times New Roman"/>
                <w:sz w:val="20"/>
                <w:szCs w:val="20"/>
                <w:lang/>
              </w:rPr>
            </w:pPr>
            <w:r w:rsidRPr="000440C7">
              <w:rPr>
                <w:rFonts w:ascii="Times New Roman" w:eastAsia="Times New Roman" w:hAnsi="Times New Roman" w:cs="Times New Roman"/>
                <w:sz w:val="20"/>
                <w:szCs w:val="20"/>
                <w:lang/>
              </w:rPr>
              <w:t>В</w:t>
            </w:r>
          </w:p>
        </w:tc>
      </w:tr>
      <w:tr w:rsidR="00720036" w:rsidRPr="009B768B" w14:paraId="04F07375" w14:textId="77777777" w:rsidTr="00146CC6">
        <w:trPr>
          <w:trHeight w:val="511"/>
        </w:trPr>
        <w:tc>
          <w:tcPr>
            <w:tcW w:w="1980" w:type="dxa"/>
          </w:tcPr>
          <w:p w14:paraId="242B1FDA" w14:textId="55BFEC65" w:rsidR="00720036" w:rsidRPr="00720036" w:rsidRDefault="00720036" w:rsidP="00720036">
            <w:pPr>
              <w:spacing w:before="80" w:after="80" w:line="240" w:lineRule="auto"/>
              <w:ind w:left="57" w:right="57"/>
              <w:rPr>
                <w:rFonts w:ascii="Times New Roman" w:eastAsia="Times New Roman" w:hAnsi="Times New Roman" w:cs="Times New Roman"/>
                <w:sz w:val="20"/>
                <w:szCs w:val="20"/>
                <w:lang/>
              </w:rPr>
            </w:pPr>
            <w:r w:rsidRPr="00720036">
              <w:rPr>
                <w:rFonts w:ascii="Times New Roman" w:hAnsi="Times New Roman" w:cs="Times New Roman"/>
                <w:sz w:val="20"/>
                <w:szCs w:val="20"/>
              </w:rPr>
              <w:t>Объем выборки</w:t>
            </w:r>
          </w:p>
        </w:tc>
        <w:tc>
          <w:tcPr>
            <w:tcW w:w="425" w:type="dxa"/>
          </w:tcPr>
          <w:p w14:paraId="2571BF92"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46</w:t>
            </w:r>
          </w:p>
        </w:tc>
        <w:tc>
          <w:tcPr>
            <w:tcW w:w="425" w:type="dxa"/>
          </w:tcPr>
          <w:p w14:paraId="17CF018F"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38</w:t>
            </w:r>
          </w:p>
        </w:tc>
        <w:tc>
          <w:tcPr>
            <w:tcW w:w="467" w:type="dxa"/>
          </w:tcPr>
          <w:p w14:paraId="7B7B834B"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28</w:t>
            </w:r>
          </w:p>
        </w:tc>
        <w:tc>
          <w:tcPr>
            <w:tcW w:w="488" w:type="dxa"/>
          </w:tcPr>
          <w:p w14:paraId="4C68C4D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38</w:t>
            </w:r>
          </w:p>
        </w:tc>
        <w:tc>
          <w:tcPr>
            <w:tcW w:w="401" w:type="dxa"/>
          </w:tcPr>
          <w:p w14:paraId="6A552C6C"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32</w:t>
            </w:r>
          </w:p>
        </w:tc>
        <w:tc>
          <w:tcPr>
            <w:tcW w:w="401" w:type="dxa"/>
          </w:tcPr>
          <w:p w14:paraId="609618C7"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21</w:t>
            </w:r>
          </w:p>
        </w:tc>
        <w:tc>
          <w:tcPr>
            <w:tcW w:w="401" w:type="dxa"/>
          </w:tcPr>
          <w:p w14:paraId="7941798F"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38</w:t>
            </w:r>
          </w:p>
        </w:tc>
        <w:tc>
          <w:tcPr>
            <w:tcW w:w="401" w:type="dxa"/>
            <w:shd w:val="clear" w:color="auto" w:fill="E7E6E6" w:themeFill="background2"/>
          </w:tcPr>
          <w:p w14:paraId="5FE15909"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32</w:t>
            </w:r>
          </w:p>
        </w:tc>
        <w:tc>
          <w:tcPr>
            <w:tcW w:w="401" w:type="dxa"/>
          </w:tcPr>
          <w:p w14:paraId="6321924C"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21</w:t>
            </w:r>
          </w:p>
        </w:tc>
        <w:tc>
          <w:tcPr>
            <w:tcW w:w="401" w:type="dxa"/>
          </w:tcPr>
          <w:p w14:paraId="19F65A42"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28</w:t>
            </w:r>
          </w:p>
        </w:tc>
        <w:tc>
          <w:tcPr>
            <w:tcW w:w="401" w:type="dxa"/>
          </w:tcPr>
          <w:p w14:paraId="1AF157FE"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24</w:t>
            </w:r>
          </w:p>
        </w:tc>
        <w:tc>
          <w:tcPr>
            <w:tcW w:w="401" w:type="dxa"/>
          </w:tcPr>
          <w:p w14:paraId="37C95FB9"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13</w:t>
            </w:r>
          </w:p>
        </w:tc>
        <w:tc>
          <w:tcPr>
            <w:tcW w:w="401" w:type="dxa"/>
          </w:tcPr>
          <w:p w14:paraId="436A1BBE"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32</w:t>
            </w:r>
          </w:p>
        </w:tc>
        <w:tc>
          <w:tcPr>
            <w:tcW w:w="401" w:type="dxa"/>
          </w:tcPr>
          <w:p w14:paraId="58B71234"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24</w:t>
            </w:r>
          </w:p>
        </w:tc>
        <w:tc>
          <w:tcPr>
            <w:tcW w:w="401" w:type="dxa"/>
          </w:tcPr>
          <w:p w14:paraId="024227FD"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14</w:t>
            </w:r>
          </w:p>
        </w:tc>
        <w:tc>
          <w:tcPr>
            <w:tcW w:w="401" w:type="dxa"/>
          </w:tcPr>
          <w:p w14:paraId="3F04D93F"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21</w:t>
            </w:r>
          </w:p>
        </w:tc>
        <w:tc>
          <w:tcPr>
            <w:tcW w:w="401" w:type="dxa"/>
          </w:tcPr>
          <w:p w14:paraId="380F128B"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14</w:t>
            </w:r>
          </w:p>
        </w:tc>
        <w:tc>
          <w:tcPr>
            <w:tcW w:w="401" w:type="dxa"/>
          </w:tcPr>
          <w:p w14:paraId="35472202" w14:textId="77777777" w:rsidR="00720036" w:rsidRPr="000440C7" w:rsidRDefault="00720036" w:rsidP="00720036">
            <w:pPr>
              <w:spacing w:before="80" w:after="80" w:line="240" w:lineRule="auto"/>
              <w:ind w:left="57" w:right="57"/>
              <w:jc w:val="both"/>
              <w:rPr>
                <w:rFonts w:ascii="Times New Roman" w:eastAsia="Times New Roman" w:hAnsi="Times New Roman" w:cs="Times New Roman"/>
                <w:sz w:val="14"/>
                <w:szCs w:val="14"/>
                <w:lang/>
              </w:rPr>
            </w:pPr>
            <w:r w:rsidRPr="000440C7">
              <w:rPr>
                <w:rFonts w:ascii="Times New Roman" w:eastAsia="Times New Roman" w:hAnsi="Times New Roman" w:cs="Times New Roman"/>
                <w:sz w:val="14"/>
                <w:szCs w:val="14"/>
                <w:lang/>
              </w:rPr>
              <w:t>13</w:t>
            </w:r>
          </w:p>
        </w:tc>
      </w:tr>
    </w:tbl>
    <w:p w14:paraId="57146280" w14:textId="77777777" w:rsidR="00146CC6" w:rsidRDefault="00146CC6" w:rsidP="007B3B2D">
      <w:pPr>
        <w:spacing w:after="0"/>
        <w:jc w:val="both"/>
        <w:rPr>
          <w:rFonts w:ascii="Times New Roman" w:hAnsi="Times New Roman" w:cs="Times New Roman"/>
          <w:b/>
          <w:bCs/>
          <w:sz w:val="28"/>
          <w:szCs w:val="28"/>
        </w:rPr>
      </w:pPr>
    </w:p>
    <w:p w14:paraId="5ED3C826" w14:textId="136925F5" w:rsidR="00277060" w:rsidRPr="00130F13" w:rsidRDefault="00277060" w:rsidP="00277060">
      <w:pPr>
        <w:spacing w:after="0"/>
        <w:ind w:firstLine="720"/>
        <w:jc w:val="both"/>
        <w:rPr>
          <w:rFonts w:ascii="Times New Roman" w:hAnsi="Times New Roman" w:cs="Times New Roman"/>
          <w:b/>
          <w:bCs/>
          <w:sz w:val="28"/>
          <w:szCs w:val="28"/>
        </w:rPr>
      </w:pPr>
      <w:r w:rsidRPr="00130F13">
        <w:rPr>
          <w:rFonts w:ascii="Times New Roman" w:hAnsi="Times New Roman" w:cs="Times New Roman"/>
          <w:b/>
          <w:bCs/>
          <w:sz w:val="28"/>
          <w:szCs w:val="28"/>
        </w:rPr>
        <w:t xml:space="preserve">Шаг </w:t>
      </w:r>
      <w:r w:rsidR="007B3B2D">
        <w:rPr>
          <w:rFonts w:ascii="Times New Roman" w:hAnsi="Times New Roman" w:cs="Times New Roman"/>
          <w:b/>
          <w:bCs/>
          <w:sz w:val="28"/>
          <w:szCs w:val="28"/>
        </w:rPr>
        <w:t>4</w:t>
      </w:r>
      <w:r w:rsidRPr="00130F13">
        <w:rPr>
          <w:rFonts w:ascii="Times New Roman" w:hAnsi="Times New Roman" w:cs="Times New Roman"/>
          <w:b/>
          <w:bCs/>
          <w:sz w:val="28"/>
          <w:szCs w:val="28"/>
        </w:rPr>
        <w:t xml:space="preserve">. </w:t>
      </w:r>
    </w:p>
    <w:p w14:paraId="7DB23597" w14:textId="77777777" w:rsidR="00277060" w:rsidRPr="00130F13" w:rsidRDefault="00277060" w:rsidP="00277060">
      <w:pPr>
        <w:spacing w:after="0"/>
        <w:ind w:firstLine="720"/>
        <w:jc w:val="both"/>
        <w:rPr>
          <w:rFonts w:ascii="Times New Roman" w:hAnsi="Times New Roman" w:cs="Times New Roman"/>
          <w:b/>
          <w:bCs/>
          <w:i/>
          <w:iCs/>
          <w:sz w:val="28"/>
          <w:szCs w:val="28"/>
        </w:rPr>
      </w:pPr>
      <w:r w:rsidRPr="00130F13">
        <w:rPr>
          <w:rFonts w:ascii="Times New Roman" w:hAnsi="Times New Roman" w:cs="Times New Roman"/>
          <w:b/>
          <w:bCs/>
          <w:i/>
          <w:iCs/>
          <w:sz w:val="28"/>
          <w:szCs w:val="28"/>
        </w:rPr>
        <w:t>Цель: Определить интервал аудиторской выборки</w:t>
      </w:r>
    </w:p>
    <w:p w14:paraId="38BECF40" w14:textId="77777777" w:rsidR="00277060" w:rsidRDefault="00277060" w:rsidP="00277060">
      <w:pPr>
        <w:spacing w:after="0"/>
        <w:ind w:firstLine="720"/>
        <w:jc w:val="both"/>
        <w:rPr>
          <w:rFonts w:ascii="Times New Roman" w:hAnsi="Times New Roman" w:cs="Times New Roman"/>
          <w:sz w:val="28"/>
          <w:szCs w:val="28"/>
        </w:rPr>
      </w:pPr>
    </w:p>
    <w:p w14:paraId="0B21AB96" w14:textId="1A4B906E"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Далее необходимо определить интервал выборки, используя следующий расчет: </w:t>
      </w:r>
    </w:p>
    <w:p w14:paraId="5FF07F5C" w14:textId="77777777" w:rsidR="008F1825" w:rsidRDefault="008F1825" w:rsidP="00277060">
      <w:pPr>
        <w:spacing w:after="0"/>
        <w:ind w:firstLine="720"/>
        <w:jc w:val="both"/>
        <w:rPr>
          <w:rFonts w:ascii="Times New Roman" w:hAnsi="Times New Roman" w:cs="Times New Roman"/>
          <w:sz w:val="28"/>
          <w:szCs w:val="28"/>
        </w:rPr>
      </w:pPr>
    </w:p>
    <w:p w14:paraId="25C04B19" w14:textId="665171A3" w:rsidR="00277060" w:rsidRPr="008F1825" w:rsidRDefault="00277060" w:rsidP="008F1825">
      <w:pPr>
        <w:spacing w:after="0"/>
        <w:ind w:firstLine="720"/>
        <w:jc w:val="both"/>
        <w:rPr>
          <w:rFonts w:ascii="Times New Roman" w:eastAsiaTheme="minorEastAsia" w:hAnsi="Times New Roman" w:cs="Times New Roman"/>
          <w:sz w:val="28"/>
          <w:szCs w:val="28"/>
        </w:rPr>
      </w:pPr>
      <m:oMathPara>
        <m:oMath>
          <m:r>
            <w:rPr>
              <w:rFonts w:ascii="Cambria Math" w:hAnsi="Cambria Math" w:cs="Times New Roman"/>
              <w:sz w:val="28"/>
              <w:szCs w:val="28"/>
            </w:rPr>
            <m:t xml:space="preserve">Интервал= </m:t>
          </m:r>
          <m:f>
            <m:fPr>
              <m:ctrlPr>
                <w:rPr>
                  <w:rFonts w:ascii="Cambria Math" w:hAnsi="Cambria Math" w:cs="Times New Roman"/>
                  <w:i/>
                  <w:sz w:val="28"/>
                  <w:szCs w:val="28"/>
                </w:rPr>
              </m:ctrlPr>
            </m:fPr>
            <m:num>
              <m:r>
                <w:rPr>
                  <w:rFonts w:ascii="Cambria Math" w:hAnsi="Cambria Math" w:cs="Times New Roman"/>
                  <w:sz w:val="28"/>
                  <w:szCs w:val="28"/>
                  <w:lang w:val="en-US"/>
                </w:rPr>
                <m:t>Количество</m:t>
              </m:r>
              <m:r>
                <w:rPr>
                  <w:rFonts w:ascii="Cambria Math" w:hAnsi="Cambria Math" w:cs="Times New Roman"/>
                  <w:sz w:val="28"/>
                  <w:szCs w:val="28"/>
                </w:rPr>
                <m:t xml:space="preserve"> элементов провер. совокупности</m:t>
              </m:r>
            </m:num>
            <m:den>
              <m:r>
                <w:rPr>
                  <w:rFonts w:ascii="Cambria Math" w:hAnsi="Cambria Math" w:cs="Times New Roman"/>
                  <w:sz w:val="28"/>
                  <w:szCs w:val="28"/>
                  <w:lang w:val="en-US"/>
                </w:rPr>
                <m:t>Объем</m:t>
              </m:r>
              <m:r>
                <w:rPr>
                  <w:rFonts w:ascii="Cambria Math" w:hAnsi="Cambria Math" w:cs="Times New Roman"/>
                  <w:sz w:val="28"/>
                  <w:szCs w:val="28"/>
                </w:rPr>
                <m:t xml:space="preserve"> выборки</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208</m:t>
              </m:r>
            </m:num>
            <m:den>
              <m:r>
                <w:rPr>
                  <w:rFonts w:ascii="Cambria Math" w:hAnsi="Cambria Math" w:cs="Times New Roman"/>
                  <w:sz w:val="28"/>
                  <w:szCs w:val="28"/>
                </w:rPr>
                <m:t>32</m:t>
              </m:r>
            </m:den>
          </m:f>
          <m:r>
            <w:rPr>
              <w:rFonts w:ascii="Cambria Math" w:hAnsi="Cambria Math" w:cs="Times New Roman"/>
              <w:sz w:val="28"/>
              <w:szCs w:val="28"/>
            </w:rPr>
            <m:t>=6,5</m:t>
          </m:r>
        </m:oMath>
      </m:oMathPara>
    </w:p>
    <w:p w14:paraId="5D0DBAFF" w14:textId="77777777" w:rsidR="00277060" w:rsidRDefault="00277060" w:rsidP="00277060">
      <w:pPr>
        <w:spacing w:after="0"/>
        <w:ind w:firstLine="720"/>
        <w:jc w:val="both"/>
        <w:rPr>
          <w:rFonts w:ascii="Times New Roman" w:hAnsi="Times New Roman" w:cs="Times New Roman"/>
          <w:sz w:val="28"/>
          <w:szCs w:val="28"/>
        </w:rPr>
      </w:pPr>
    </w:p>
    <w:p w14:paraId="72CBBC53" w14:textId="77777777" w:rsidR="00277060" w:rsidRDefault="00277060" w:rsidP="00277060">
      <w:pPr>
        <w:spacing w:after="0"/>
        <w:ind w:firstLine="720"/>
        <w:jc w:val="both"/>
        <w:rPr>
          <w:rFonts w:ascii="Times New Roman" w:hAnsi="Times New Roman" w:cs="Times New Roman"/>
          <w:sz w:val="28"/>
          <w:szCs w:val="28"/>
        </w:rPr>
      </w:pPr>
    </w:p>
    <w:p w14:paraId="0D04A761" w14:textId="4CC7572C" w:rsidR="00277060" w:rsidRPr="003D2EFF" w:rsidRDefault="00277060" w:rsidP="00277060">
      <w:pPr>
        <w:spacing w:after="0"/>
        <w:ind w:firstLine="720"/>
        <w:jc w:val="both"/>
        <w:rPr>
          <w:rFonts w:ascii="Times New Roman" w:hAnsi="Times New Roman" w:cs="Times New Roman"/>
          <w:b/>
          <w:bCs/>
          <w:sz w:val="28"/>
          <w:szCs w:val="28"/>
        </w:rPr>
      </w:pPr>
      <w:r w:rsidRPr="003D2EFF">
        <w:rPr>
          <w:rFonts w:ascii="Times New Roman" w:hAnsi="Times New Roman" w:cs="Times New Roman"/>
          <w:b/>
          <w:bCs/>
          <w:sz w:val="28"/>
          <w:szCs w:val="28"/>
        </w:rPr>
        <w:t xml:space="preserve">Шаг </w:t>
      </w:r>
      <w:r w:rsidR="007B3B2D">
        <w:rPr>
          <w:rFonts w:ascii="Times New Roman" w:hAnsi="Times New Roman" w:cs="Times New Roman"/>
          <w:b/>
          <w:bCs/>
          <w:sz w:val="28"/>
          <w:szCs w:val="28"/>
        </w:rPr>
        <w:t>5</w:t>
      </w:r>
      <w:r w:rsidRPr="003D2EFF">
        <w:rPr>
          <w:rFonts w:ascii="Times New Roman" w:hAnsi="Times New Roman" w:cs="Times New Roman"/>
          <w:b/>
          <w:bCs/>
          <w:sz w:val="28"/>
          <w:szCs w:val="28"/>
        </w:rPr>
        <w:t>.</w:t>
      </w:r>
    </w:p>
    <w:p w14:paraId="0695E505" w14:textId="0F1308A7" w:rsidR="00277060" w:rsidRPr="003D2EFF" w:rsidRDefault="00277060" w:rsidP="00277060">
      <w:pPr>
        <w:spacing w:after="0"/>
        <w:ind w:firstLine="720"/>
        <w:jc w:val="both"/>
        <w:rPr>
          <w:rFonts w:ascii="Times New Roman" w:hAnsi="Times New Roman" w:cs="Times New Roman"/>
          <w:b/>
          <w:bCs/>
          <w:i/>
          <w:iCs/>
          <w:sz w:val="28"/>
          <w:szCs w:val="28"/>
        </w:rPr>
      </w:pPr>
      <w:r w:rsidRPr="003D2EFF">
        <w:rPr>
          <w:rFonts w:ascii="Times New Roman" w:hAnsi="Times New Roman" w:cs="Times New Roman"/>
          <w:b/>
          <w:bCs/>
          <w:i/>
          <w:iCs/>
          <w:sz w:val="28"/>
          <w:szCs w:val="28"/>
        </w:rPr>
        <w:t>Цель: Сформировать аудиторскую выборку</w:t>
      </w:r>
      <w:r w:rsidR="008F1825">
        <w:rPr>
          <w:rFonts w:ascii="Times New Roman" w:hAnsi="Times New Roman" w:cs="Times New Roman"/>
          <w:b/>
          <w:bCs/>
          <w:i/>
          <w:iCs/>
          <w:sz w:val="28"/>
          <w:szCs w:val="28"/>
        </w:rPr>
        <w:t xml:space="preserve"> (на примере систематического метода)</w:t>
      </w:r>
    </w:p>
    <w:p w14:paraId="3F7FADCF" w14:textId="77777777" w:rsidR="00277060" w:rsidRDefault="00277060" w:rsidP="00277060">
      <w:pPr>
        <w:spacing w:after="0"/>
        <w:ind w:firstLine="720"/>
        <w:jc w:val="both"/>
        <w:rPr>
          <w:rFonts w:ascii="Times New Roman" w:hAnsi="Times New Roman" w:cs="Times New Roman"/>
          <w:sz w:val="28"/>
          <w:szCs w:val="28"/>
        </w:rPr>
      </w:pPr>
    </w:p>
    <w:p w14:paraId="203BB27F" w14:textId="41A620AB"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На данном шаге необходимо применить генератор случайных чисел для определения первого элемента выборки. Для этого в генератор случайных чисел необходимо внести </w:t>
      </w:r>
      <w:r w:rsidR="008F1825">
        <w:rPr>
          <w:rFonts w:ascii="Times New Roman" w:hAnsi="Times New Roman" w:cs="Times New Roman"/>
          <w:sz w:val="28"/>
          <w:szCs w:val="28"/>
        </w:rPr>
        <w:t>количество элементов проверяемой совокупности</w:t>
      </w:r>
      <w:r>
        <w:rPr>
          <w:rFonts w:ascii="Times New Roman" w:hAnsi="Times New Roman" w:cs="Times New Roman"/>
          <w:sz w:val="28"/>
          <w:szCs w:val="28"/>
        </w:rPr>
        <w:t xml:space="preserve"> (от 1 до</w:t>
      </w:r>
      <w:r w:rsidR="008F1825">
        <w:rPr>
          <w:rFonts w:ascii="Times New Roman" w:hAnsi="Times New Roman" w:cs="Times New Roman"/>
          <w:sz w:val="28"/>
          <w:szCs w:val="28"/>
        </w:rPr>
        <w:t xml:space="preserve"> 208</w:t>
      </w:r>
      <w:r>
        <w:rPr>
          <w:rFonts w:ascii="Times New Roman" w:hAnsi="Times New Roman" w:cs="Times New Roman"/>
          <w:sz w:val="28"/>
          <w:szCs w:val="28"/>
        </w:rPr>
        <w:t>). Пусть генератором случайных чисел определено число «</w:t>
      </w:r>
      <w:r w:rsidR="00146CC6">
        <w:rPr>
          <w:rFonts w:ascii="Times New Roman" w:hAnsi="Times New Roman" w:cs="Times New Roman"/>
          <w:sz w:val="28"/>
          <w:szCs w:val="28"/>
        </w:rPr>
        <w:t>4</w:t>
      </w:r>
      <w:r>
        <w:rPr>
          <w:rFonts w:ascii="Times New Roman" w:hAnsi="Times New Roman" w:cs="Times New Roman"/>
          <w:sz w:val="28"/>
          <w:szCs w:val="28"/>
        </w:rPr>
        <w:t xml:space="preserve">». Из этого следует, что </w:t>
      </w:r>
      <w:r w:rsidR="00146CC6">
        <w:rPr>
          <w:rFonts w:ascii="Times New Roman" w:hAnsi="Times New Roman" w:cs="Times New Roman"/>
          <w:sz w:val="28"/>
          <w:szCs w:val="28"/>
        </w:rPr>
        <w:t>четвертый</w:t>
      </w:r>
      <w:r>
        <w:rPr>
          <w:rFonts w:ascii="Times New Roman" w:hAnsi="Times New Roman" w:cs="Times New Roman"/>
          <w:sz w:val="28"/>
          <w:szCs w:val="28"/>
        </w:rPr>
        <w:t xml:space="preserve"> документ в проверяемой совокупности будет первым элементом, попадающим в выборку. Далее к номеру первого элемента добавляется </w:t>
      </w:r>
      <w:r w:rsidR="00146CC6">
        <w:rPr>
          <w:rFonts w:ascii="Times New Roman" w:hAnsi="Times New Roman" w:cs="Times New Roman"/>
          <w:sz w:val="28"/>
          <w:szCs w:val="28"/>
        </w:rPr>
        <w:t xml:space="preserve">целое </w:t>
      </w:r>
      <w:r>
        <w:rPr>
          <w:rFonts w:ascii="Times New Roman" w:hAnsi="Times New Roman" w:cs="Times New Roman"/>
          <w:sz w:val="28"/>
          <w:szCs w:val="28"/>
        </w:rPr>
        <w:t>число, равное интервалу выборк</w:t>
      </w:r>
      <w:r w:rsidR="008F1825">
        <w:rPr>
          <w:rFonts w:ascii="Times New Roman" w:hAnsi="Times New Roman" w:cs="Times New Roman"/>
          <w:sz w:val="28"/>
          <w:szCs w:val="28"/>
        </w:rPr>
        <w:t>и</w:t>
      </w:r>
      <w:r w:rsidR="00146CC6">
        <w:rPr>
          <w:rFonts w:ascii="Times New Roman" w:hAnsi="Times New Roman" w:cs="Times New Roman"/>
          <w:sz w:val="28"/>
          <w:szCs w:val="28"/>
        </w:rPr>
        <w:t>, то есть «6»</w:t>
      </w:r>
      <w:r w:rsidR="008F1825">
        <w:rPr>
          <w:rFonts w:ascii="Times New Roman" w:hAnsi="Times New Roman" w:cs="Times New Roman"/>
          <w:sz w:val="28"/>
          <w:szCs w:val="28"/>
        </w:rPr>
        <w:t xml:space="preserve"> </w:t>
      </w:r>
      <w:r>
        <w:rPr>
          <w:rFonts w:ascii="Times New Roman" w:hAnsi="Times New Roman" w:cs="Times New Roman"/>
          <w:sz w:val="28"/>
          <w:szCs w:val="28"/>
        </w:rPr>
        <w:t xml:space="preserve">(см. Шаг </w:t>
      </w:r>
      <w:r w:rsidR="008F1825">
        <w:rPr>
          <w:rFonts w:ascii="Times New Roman" w:hAnsi="Times New Roman" w:cs="Times New Roman"/>
          <w:sz w:val="28"/>
          <w:szCs w:val="28"/>
        </w:rPr>
        <w:t>4</w:t>
      </w:r>
      <w:r>
        <w:rPr>
          <w:rFonts w:ascii="Times New Roman" w:hAnsi="Times New Roman" w:cs="Times New Roman"/>
          <w:sz w:val="28"/>
          <w:szCs w:val="28"/>
        </w:rPr>
        <w:t xml:space="preserve">). Значит, каждый </w:t>
      </w:r>
      <w:r w:rsidR="00146CC6">
        <w:rPr>
          <w:rFonts w:ascii="Times New Roman" w:hAnsi="Times New Roman" w:cs="Times New Roman"/>
          <w:sz w:val="28"/>
          <w:szCs w:val="28"/>
        </w:rPr>
        <w:t>шестой</w:t>
      </w:r>
      <w:r>
        <w:rPr>
          <w:rFonts w:ascii="Times New Roman" w:hAnsi="Times New Roman" w:cs="Times New Roman"/>
          <w:sz w:val="28"/>
          <w:szCs w:val="28"/>
        </w:rPr>
        <w:t xml:space="preserve"> документ после </w:t>
      </w:r>
      <w:r w:rsidR="00146CC6">
        <w:rPr>
          <w:rFonts w:ascii="Times New Roman" w:hAnsi="Times New Roman" w:cs="Times New Roman"/>
          <w:sz w:val="28"/>
          <w:szCs w:val="28"/>
        </w:rPr>
        <w:t>четвертого</w:t>
      </w:r>
      <w:r>
        <w:rPr>
          <w:rFonts w:ascii="Times New Roman" w:hAnsi="Times New Roman" w:cs="Times New Roman"/>
          <w:sz w:val="28"/>
          <w:szCs w:val="28"/>
        </w:rPr>
        <w:t xml:space="preserve"> попадет в выборку, пока не будет отобрано </w:t>
      </w:r>
      <w:r w:rsidR="00146CC6">
        <w:rPr>
          <w:rFonts w:ascii="Times New Roman" w:hAnsi="Times New Roman" w:cs="Times New Roman"/>
          <w:sz w:val="28"/>
          <w:szCs w:val="28"/>
        </w:rPr>
        <w:t>32</w:t>
      </w:r>
      <w:r>
        <w:rPr>
          <w:rFonts w:ascii="Times New Roman" w:hAnsi="Times New Roman" w:cs="Times New Roman"/>
          <w:sz w:val="28"/>
          <w:szCs w:val="28"/>
        </w:rPr>
        <w:t xml:space="preserve"> элемент</w:t>
      </w:r>
      <w:r w:rsidR="00146CC6">
        <w:rPr>
          <w:rFonts w:ascii="Times New Roman" w:hAnsi="Times New Roman" w:cs="Times New Roman"/>
          <w:sz w:val="28"/>
          <w:szCs w:val="28"/>
        </w:rPr>
        <w:t>а</w:t>
      </w:r>
      <w:r>
        <w:rPr>
          <w:rFonts w:ascii="Times New Roman" w:hAnsi="Times New Roman" w:cs="Times New Roman"/>
          <w:sz w:val="28"/>
          <w:szCs w:val="28"/>
        </w:rPr>
        <w:t xml:space="preserve"> (результат Шага </w:t>
      </w:r>
      <w:r w:rsidR="008F1825">
        <w:rPr>
          <w:rFonts w:ascii="Times New Roman" w:hAnsi="Times New Roman" w:cs="Times New Roman"/>
          <w:sz w:val="28"/>
          <w:szCs w:val="28"/>
        </w:rPr>
        <w:t>3</w:t>
      </w:r>
      <w:r>
        <w:rPr>
          <w:rFonts w:ascii="Times New Roman" w:hAnsi="Times New Roman" w:cs="Times New Roman"/>
          <w:sz w:val="28"/>
          <w:szCs w:val="28"/>
        </w:rPr>
        <w:t>).</w:t>
      </w:r>
    </w:p>
    <w:p w14:paraId="30B46D74" w14:textId="59974A4B" w:rsidR="00146CC6" w:rsidRDefault="00146CC6"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Для выборки нам понадобятся документы со следующими порядковыми номерами в генеральной совокупности:</w:t>
      </w:r>
    </w:p>
    <w:p w14:paraId="0D27E90D" w14:textId="31006752" w:rsidR="00146CC6" w:rsidRDefault="00146CC6" w:rsidP="00277060">
      <w:pPr>
        <w:spacing w:after="0"/>
        <w:ind w:firstLine="720"/>
        <w:jc w:val="both"/>
        <w:rPr>
          <w:rFonts w:ascii="Times New Roman" w:hAnsi="Times New Roman" w:cs="Times New Roman"/>
          <w:sz w:val="28"/>
          <w:szCs w:val="28"/>
        </w:rPr>
      </w:pPr>
    </w:p>
    <w:p w14:paraId="778872FA" w14:textId="77777777" w:rsidR="000D2342" w:rsidRDefault="000D2342" w:rsidP="00277060">
      <w:pPr>
        <w:spacing w:after="0"/>
        <w:ind w:firstLine="720"/>
        <w:jc w:val="both"/>
        <w:rPr>
          <w:rFonts w:ascii="Times New Roman" w:hAnsi="Times New Roman" w:cs="Times New Roman"/>
          <w:sz w:val="28"/>
          <w:szCs w:val="28"/>
        </w:rPr>
      </w:pPr>
    </w:p>
    <w:tbl>
      <w:tblPr>
        <w:tblStyle w:val="a4"/>
        <w:tblW w:w="0" w:type="auto"/>
        <w:tblInd w:w="1069" w:type="dxa"/>
        <w:tblLook w:val="04A0" w:firstRow="1" w:lastRow="0" w:firstColumn="1" w:lastColumn="0" w:noHBand="0" w:noVBand="1"/>
      </w:tblPr>
      <w:tblGrid>
        <w:gridCol w:w="1871"/>
        <w:gridCol w:w="1871"/>
        <w:gridCol w:w="1871"/>
        <w:gridCol w:w="1871"/>
      </w:tblGrid>
      <w:tr w:rsidR="008F1825" w14:paraId="4B6CB167" w14:textId="77777777" w:rsidTr="000D2342">
        <w:trPr>
          <w:trHeight w:val="271"/>
        </w:trPr>
        <w:tc>
          <w:tcPr>
            <w:tcW w:w="1871" w:type="dxa"/>
            <w:vAlign w:val="center"/>
          </w:tcPr>
          <w:p w14:paraId="00CA873F" w14:textId="6B587343" w:rsidR="008F1825" w:rsidRPr="000D2342" w:rsidRDefault="000D2342" w:rsidP="000D2342">
            <w:pPr>
              <w:jc w:val="center"/>
              <w:rPr>
                <w:rFonts w:ascii="Times New Roman" w:hAnsi="Times New Roman" w:cs="Times New Roman"/>
                <w:b/>
                <w:bCs/>
                <w:color w:val="000000"/>
                <w:sz w:val="24"/>
                <w:szCs w:val="24"/>
              </w:rPr>
            </w:pPr>
            <w:r w:rsidRPr="000D2342">
              <w:rPr>
                <w:rFonts w:ascii="Times New Roman" w:hAnsi="Times New Roman" w:cs="Times New Roman"/>
                <w:b/>
                <w:bCs/>
                <w:color w:val="000000"/>
                <w:sz w:val="24"/>
                <w:szCs w:val="24"/>
              </w:rPr>
              <w:lastRenderedPageBreak/>
              <w:t>Номера первых 8 документов</w:t>
            </w:r>
          </w:p>
        </w:tc>
        <w:tc>
          <w:tcPr>
            <w:tcW w:w="1871" w:type="dxa"/>
            <w:vAlign w:val="center"/>
          </w:tcPr>
          <w:p w14:paraId="74B32565" w14:textId="047A7AC6" w:rsidR="008F1825" w:rsidRPr="000D2342" w:rsidRDefault="000D2342" w:rsidP="000D2342">
            <w:pPr>
              <w:jc w:val="center"/>
              <w:rPr>
                <w:rFonts w:ascii="Times New Roman" w:hAnsi="Times New Roman" w:cs="Times New Roman"/>
                <w:b/>
                <w:bCs/>
                <w:color w:val="000000"/>
                <w:sz w:val="24"/>
                <w:szCs w:val="24"/>
              </w:rPr>
            </w:pPr>
            <w:r w:rsidRPr="000D2342">
              <w:rPr>
                <w:rFonts w:ascii="Times New Roman" w:hAnsi="Times New Roman" w:cs="Times New Roman"/>
                <w:b/>
                <w:bCs/>
                <w:color w:val="000000"/>
                <w:sz w:val="24"/>
                <w:szCs w:val="24"/>
              </w:rPr>
              <w:t>Номера следующих 8 документов</w:t>
            </w:r>
          </w:p>
        </w:tc>
        <w:tc>
          <w:tcPr>
            <w:tcW w:w="1871" w:type="dxa"/>
            <w:vAlign w:val="center"/>
          </w:tcPr>
          <w:p w14:paraId="17AE85A9" w14:textId="2A55F2A2" w:rsidR="00D1409D" w:rsidRPr="000D2342" w:rsidRDefault="000D2342" w:rsidP="000D2342">
            <w:pPr>
              <w:jc w:val="center"/>
              <w:rPr>
                <w:rFonts w:ascii="Times New Roman" w:hAnsi="Times New Roman" w:cs="Times New Roman"/>
                <w:b/>
                <w:bCs/>
                <w:color w:val="000000"/>
                <w:sz w:val="24"/>
                <w:szCs w:val="24"/>
              </w:rPr>
            </w:pPr>
            <w:r w:rsidRPr="000D2342">
              <w:rPr>
                <w:rFonts w:ascii="Times New Roman" w:hAnsi="Times New Roman" w:cs="Times New Roman"/>
                <w:b/>
                <w:bCs/>
                <w:color w:val="000000"/>
                <w:sz w:val="24"/>
                <w:szCs w:val="24"/>
              </w:rPr>
              <w:t>Номера следующих 8 документов</w:t>
            </w:r>
          </w:p>
        </w:tc>
        <w:tc>
          <w:tcPr>
            <w:tcW w:w="1871" w:type="dxa"/>
            <w:vAlign w:val="center"/>
          </w:tcPr>
          <w:p w14:paraId="1D4A6E0D" w14:textId="376C9249" w:rsidR="008F1825" w:rsidRPr="000D2342" w:rsidRDefault="000D2342" w:rsidP="000D2342">
            <w:pPr>
              <w:jc w:val="center"/>
              <w:rPr>
                <w:rFonts w:ascii="Times New Roman" w:hAnsi="Times New Roman" w:cs="Times New Roman"/>
                <w:b/>
                <w:bCs/>
                <w:color w:val="000000"/>
                <w:sz w:val="24"/>
                <w:szCs w:val="24"/>
              </w:rPr>
            </w:pPr>
            <w:r w:rsidRPr="000D2342">
              <w:rPr>
                <w:rFonts w:ascii="Times New Roman" w:hAnsi="Times New Roman" w:cs="Times New Roman"/>
                <w:b/>
                <w:bCs/>
                <w:color w:val="000000"/>
                <w:sz w:val="24"/>
                <w:szCs w:val="24"/>
              </w:rPr>
              <w:t>Номера последних 8 документов</w:t>
            </w:r>
          </w:p>
        </w:tc>
      </w:tr>
      <w:tr w:rsidR="00146CC6" w14:paraId="706801D1" w14:textId="77777777" w:rsidTr="00146CC6">
        <w:trPr>
          <w:trHeight w:val="271"/>
        </w:trPr>
        <w:tc>
          <w:tcPr>
            <w:tcW w:w="1871" w:type="dxa"/>
            <w:vAlign w:val="bottom"/>
          </w:tcPr>
          <w:p w14:paraId="38408B74" w14:textId="2B2ADC06"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4</w:t>
            </w:r>
          </w:p>
        </w:tc>
        <w:tc>
          <w:tcPr>
            <w:tcW w:w="1871" w:type="dxa"/>
            <w:vAlign w:val="bottom"/>
          </w:tcPr>
          <w:p w14:paraId="1F32C399" w14:textId="1B9A0DF3"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52</w:t>
            </w:r>
          </w:p>
        </w:tc>
        <w:tc>
          <w:tcPr>
            <w:tcW w:w="1871" w:type="dxa"/>
            <w:vAlign w:val="bottom"/>
          </w:tcPr>
          <w:p w14:paraId="798691FB" w14:textId="7AAE0518"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100</w:t>
            </w:r>
          </w:p>
        </w:tc>
        <w:tc>
          <w:tcPr>
            <w:tcW w:w="1871" w:type="dxa"/>
            <w:vAlign w:val="bottom"/>
          </w:tcPr>
          <w:p w14:paraId="3A9B3C60" w14:textId="62DDF894"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148</w:t>
            </w:r>
          </w:p>
        </w:tc>
      </w:tr>
      <w:tr w:rsidR="00146CC6" w14:paraId="394CFF70" w14:textId="77777777" w:rsidTr="00146CC6">
        <w:trPr>
          <w:trHeight w:val="271"/>
        </w:trPr>
        <w:tc>
          <w:tcPr>
            <w:tcW w:w="1871" w:type="dxa"/>
            <w:vAlign w:val="bottom"/>
          </w:tcPr>
          <w:p w14:paraId="611AB20C" w14:textId="236332BC"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10</w:t>
            </w:r>
          </w:p>
        </w:tc>
        <w:tc>
          <w:tcPr>
            <w:tcW w:w="1871" w:type="dxa"/>
            <w:vAlign w:val="bottom"/>
          </w:tcPr>
          <w:p w14:paraId="582D71C4" w14:textId="71008770"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58</w:t>
            </w:r>
          </w:p>
        </w:tc>
        <w:tc>
          <w:tcPr>
            <w:tcW w:w="1871" w:type="dxa"/>
            <w:vAlign w:val="bottom"/>
          </w:tcPr>
          <w:p w14:paraId="62724C42" w14:textId="5CE5B800"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106</w:t>
            </w:r>
          </w:p>
        </w:tc>
        <w:tc>
          <w:tcPr>
            <w:tcW w:w="1871" w:type="dxa"/>
            <w:vAlign w:val="bottom"/>
          </w:tcPr>
          <w:p w14:paraId="55E47AEF" w14:textId="33FF1B32"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154</w:t>
            </w:r>
          </w:p>
        </w:tc>
      </w:tr>
      <w:tr w:rsidR="00146CC6" w14:paraId="4F8541CC" w14:textId="77777777" w:rsidTr="00146CC6">
        <w:trPr>
          <w:trHeight w:val="271"/>
        </w:trPr>
        <w:tc>
          <w:tcPr>
            <w:tcW w:w="1871" w:type="dxa"/>
            <w:vAlign w:val="bottom"/>
          </w:tcPr>
          <w:p w14:paraId="59F032A5" w14:textId="623C454D"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16</w:t>
            </w:r>
          </w:p>
        </w:tc>
        <w:tc>
          <w:tcPr>
            <w:tcW w:w="1871" w:type="dxa"/>
            <w:vAlign w:val="bottom"/>
          </w:tcPr>
          <w:p w14:paraId="6ED3BE4D" w14:textId="15D1D2F1"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64</w:t>
            </w:r>
          </w:p>
        </w:tc>
        <w:tc>
          <w:tcPr>
            <w:tcW w:w="1871" w:type="dxa"/>
            <w:vAlign w:val="bottom"/>
          </w:tcPr>
          <w:p w14:paraId="4C38926C" w14:textId="27F89A24"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112</w:t>
            </w:r>
          </w:p>
        </w:tc>
        <w:tc>
          <w:tcPr>
            <w:tcW w:w="1871" w:type="dxa"/>
            <w:vAlign w:val="bottom"/>
          </w:tcPr>
          <w:p w14:paraId="31561C37" w14:textId="432CC086"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160</w:t>
            </w:r>
          </w:p>
        </w:tc>
      </w:tr>
      <w:tr w:rsidR="00146CC6" w14:paraId="217CE7F2" w14:textId="77777777" w:rsidTr="00146CC6">
        <w:trPr>
          <w:trHeight w:val="271"/>
        </w:trPr>
        <w:tc>
          <w:tcPr>
            <w:tcW w:w="1871" w:type="dxa"/>
            <w:vAlign w:val="bottom"/>
          </w:tcPr>
          <w:p w14:paraId="463A0474" w14:textId="2D649C94"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22</w:t>
            </w:r>
          </w:p>
        </w:tc>
        <w:tc>
          <w:tcPr>
            <w:tcW w:w="1871" w:type="dxa"/>
            <w:vAlign w:val="bottom"/>
          </w:tcPr>
          <w:p w14:paraId="3AC9ABB6" w14:textId="71F6B474"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70</w:t>
            </w:r>
          </w:p>
        </w:tc>
        <w:tc>
          <w:tcPr>
            <w:tcW w:w="1871" w:type="dxa"/>
            <w:vAlign w:val="bottom"/>
          </w:tcPr>
          <w:p w14:paraId="65CD293A" w14:textId="76A58786"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118</w:t>
            </w:r>
          </w:p>
        </w:tc>
        <w:tc>
          <w:tcPr>
            <w:tcW w:w="1871" w:type="dxa"/>
            <w:vAlign w:val="bottom"/>
          </w:tcPr>
          <w:p w14:paraId="0AB3742F" w14:textId="5E515863"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166</w:t>
            </w:r>
          </w:p>
        </w:tc>
      </w:tr>
      <w:tr w:rsidR="00146CC6" w14:paraId="39F20ECE" w14:textId="77777777" w:rsidTr="00146CC6">
        <w:trPr>
          <w:trHeight w:val="271"/>
        </w:trPr>
        <w:tc>
          <w:tcPr>
            <w:tcW w:w="1871" w:type="dxa"/>
            <w:vAlign w:val="bottom"/>
          </w:tcPr>
          <w:p w14:paraId="4FDB0395" w14:textId="79C44AF6"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28</w:t>
            </w:r>
          </w:p>
        </w:tc>
        <w:tc>
          <w:tcPr>
            <w:tcW w:w="1871" w:type="dxa"/>
            <w:vAlign w:val="bottom"/>
          </w:tcPr>
          <w:p w14:paraId="20254EB6" w14:textId="614CAF75"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76</w:t>
            </w:r>
          </w:p>
        </w:tc>
        <w:tc>
          <w:tcPr>
            <w:tcW w:w="1871" w:type="dxa"/>
            <w:vAlign w:val="bottom"/>
          </w:tcPr>
          <w:p w14:paraId="52495EF4" w14:textId="74E9B18D"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124</w:t>
            </w:r>
          </w:p>
        </w:tc>
        <w:tc>
          <w:tcPr>
            <w:tcW w:w="1871" w:type="dxa"/>
            <w:vAlign w:val="bottom"/>
          </w:tcPr>
          <w:p w14:paraId="63CC9160" w14:textId="57463643"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172</w:t>
            </w:r>
          </w:p>
        </w:tc>
      </w:tr>
      <w:tr w:rsidR="00146CC6" w14:paraId="0B672FFB" w14:textId="77777777" w:rsidTr="00146CC6">
        <w:trPr>
          <w:trHeight w:val="271"/>
        </w:trPr>
        <w:tc>
          <w:tcPr>
            <w:tcW w:w="1871" w:type="dxa"/>
            <w:vAlign w:val="bottom"/>
          </w:tcPr>
          <w:p w14:paraId="23A5F5F0" w14:textId="1AF14247"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34</w:t>
            </w:r>
          </w:p>
        </w:tc>
        <w:tc>
          <w:tcPr>
            <w:tcW w:w="1871" w:type="dxa"/>
            <w:vAlign w:val="bottom"/>
          </w:tcPr>
          <w:p w14:paraId="30D8C759" w14:textId="3543CC44"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82</w:t>
            </w:r>
          </w:p>
        </w:tc>
        <w:tc>
          <w:tcPr>
            <w:tcW w:w="1871" w:type="dxa"/>
            <w:vAlign w:val="bottom"/>
          </w:tcPr>
          <w:p w14:paraId="07645CA4" w14:textId="6A1EF6EE"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130</w:t>
            </w:r>
          </w:p>
        </w:tc>
        <w:tc>
          <w:tcPr>
            <w:tcW w:w="1871" w:type="dxa"/>
            <w:vAlign w:val="bottom"/>
          </w:tcPr>
          <w:p w14:paraId="3042BD5C" w14:textId="7E8B6CC2"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178</w:t>
            </w:r>
          </w:p>
        </w:tc>
      </w:tr>
      <w:tr w:rsidR="00146CC6" w14:paraId="21361EFB" w14:textId="77777777" w:rsidTr="00146CC6">
        <w:trPr>
          <w:trHeight w:val="271"/>
        </w:trPr>
        <w:tc>
          <w:tcPr>
            <w:tcW w:w="1871" w:type="dxa"/>
            <w:vAlign w:val="bottom"/>
          </w:tcPr>
          <w:p w14:paraId="5DBD19D9" w14:textId="64FB01C9"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40</w:t>
            </w:r>
          </w:p>
        </w:tc>
        <w:tc>
          <w:tcPr>
            <w:tcW w:w="1871" w:type="dxa"/>
            <w:vAlign w:val="bottom"/>
          </w:tcPr>
          <w:p w14:paraId="3A95907B" w14:textId="6F3E51E9"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88</w:t>
            </w:r>
          </w:p>
        </w:tc>
        <w:tc>
          <w:tcPr>
            <w:tcW w:w="1871" w:type="dxa"/>
            <w:vAlign w:val="bottom"/>
          </w:tcPr>
          <w:p w14:paraId="16D49D65" w14:textId="6B67E5AA"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136</w:t>
            </w:r>
          </w:p>
        </w:tc>
        <w:tc>
          <w:tcPr>
            <w:tcW w:w="1871" w:type="dxa"/>
            <w:vAlign w:val="bottom"/>
          </w:tcPr>
          <w:p w14:paraId="75A6F5F1" w14:textId="16327C41"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184</w:t>
            </w:r>
          </w:p>
        </w:tc>
      </w:tr>
      <w:tr w:rsidR="00146CC6" w14:paraId="03727225" w14:textId="77777777" w:rsidTr="00146CC6">
        <w:trPr>
          <w:trHeight w:val="271"/>
        </w:trPr>
        <w:tc>
          <w:tcPr>
            <w:tcW w:w="1871" w:type="dxa"/>
            <w:vAlign w:val="bottom"/>
          </w:tcPr>
          <w:p w14:paraId="29AEA124" w14:textId="343F3584"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46</w:t>
            </w:r>
          </w:p>
        </w:tc>
        <w:tc>
          <w:tcPr>
            <w:tcW w:w="1871" w:type="dxa"/>
            <w:vAlign w:val="bottom"/>
          </w:tcPr>
          <w:p w14:paraId="2B689F72" w14:textId="5F4B85C1"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94</w:t>
            </w:r>
          </w:p>
        </w:tc>
        <w:tc>
          <w:tcPr>
            <w:tcW w:w="1871" w:type="dxa"/>
            <w:vAlign w:val="bottom"/>
          </w:tcPr>
          <w:p w14:paraId="67B9A92F" w14:textId="0CCC0A55"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142</w:t>
            </w:r>
          </w:p>
        </w:tc>
        <w:tc>
          <w:tcPr>
            <w:tcW w:w="1871" w:type="dxa"/>
            <w:vAlign w:val="bottom"/>
          </w:tcPr>
          <w:p w14:paraId="589C68EF" w14:textId="7F93FCDC" w:rsidR="00146CC6" w:rsidRPr="00146CC6" w:rsidRDefault="000D2342" w:rsidP="00146CC6">
            <w:pPr>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sidR="00146CC6" w:rsidRPr="00146CC6">
              <w:rPr>
                <w:rFonts w:ascii="Times New Roman" w:hAnsi="Times New Roman" w:cs="Times New Roman"/>
                <w:color w:val="000000"/>
                <w:sz w:val="24"/>
                <w:szCs w:val="24"/>
              </w:rPr>
              <w:t>190</w:t>
            </w:r>
          </w:p>
        </w:tc>
      </w:tr>
    </w:tbl>
    <w:p w14:paraId="3F8AE802" w14:textId="77777777" w:rsidR="00146CC6" w:rsidRDefault="00146CC6" w:rsidP="00277060">
      <w:pPr>
        <w:spacing w:after="0"/>
        <w:ind w:firstLine="720"/>
        <w:jc w:val="both"/>
        <w:rPr>
          <w:rFonts w:ascii="Times New Roman" w:hAnsi="Times New Roman" w:cs="Times New Roman"/>
          <w:sz w:val="28"/>
          <w:szCs w:val="28"/>
        </w:rPr>
      </w:pPr>
    </w:p>
    <w:p w14:paraId="2D3B72E0" w14:textId="77777777" w:rsidR="00277060" w:rsidRDefault="00277060" w:rsidP="00277060">
      <w:pPr>
        <w:spacing w:after="0"/>
        <w:ind w:firstLine="720"/>
        <w:jc w:val="both"/>
        <w:rPr>
          <w:rFonts w:ascii="Times New Roman" w:hAnsi="Times New Roman" w:cs="Times New Roman"/>
          <w:sz w:val="28"/>
          <w:szCs w:val="28"/>
        </w:rPr>
      </w:pPr>
    </w:p>
    <w:p w14:paraId="5CB2D2D1" w14:textId="003380C4" w:rsidR="00277060" w:rsidRPr="00F14A99" w:rsidRDefault="00277060" w:rsidP="00277060">
      <w:pPr>
        <w:spacing w:after="0"/>
        <w:ind w:firstLine="720"/>
        <w:jc w:val="both"/>
        <w:rPr>
          <w:rFonts w:ascii="Times New Roman" w:hAnsi="Times New Roman" w:cs="Times New Roman"/>
          <w:i/>
          <w:iCs/>
          <w:sz w:val="28"/>
          <w:szCs w:val="28"/>
        </w:rPr>
      </w:pPr>
      <w:r w:rsidRPr="00140993">
        <w:rPr>
          <w:rFonts w:ascii="Times New Roman" w:hAnsi="Times New Roman" w:cs="Times New Roman"/>
          <w:b/>
          <w:bCs/>
          <w:i/>
          <w:iCs/>
          <w:sz w:val="28"/>
          <w:szCs w:val="28"/>
        </w:rPr>
        <w:t>Примечание:</w:t>
      </w:r>
      <w:r w:rsidRPr="00140993">
        <w:rPr>
          <w:rFonts w:ascii="Times New Roman" w:hAnsi="Times New Roman" w:cs="Times New Roman"/>
          <w:i/>
          <w:iCs/>
          <w:sz w:val="28"/>
          <w:szCs w:val="28"/>
        </w:rPr>
        <w:t xml:space="preserve"> Начальная точка может быть определена также произвольным образом, но вероятность того, что выборка будет действительно случайной, повышается, если при ее формировании используются компьютерный генератор случайных чисел</w:t>
      </w:r>
      <w:r>
        <w:rPr>
          <w:rFonts w:ascii="Times New Roman" w:hAnsi="Times New Roman" w:cs="Times New Roman"/>
          <w:i/>
          <w:iCs/>
          <w:sz w:val="28"/>
          <w:szCs w:val="28"/>
        </w:rPr>
        <w:t>.</w:t>
      </w:r>
    </w:p>
    <w:p w14:paraId="39185CA1" w14:textId="77777777" w:rsidR="008F1825" w:rsidRDefault="008F1825">
      <w:pPr>
        <w:rPr>
          <w:rFonts w:ascii="Times New Roman" w:hAnsi="Times New Roman" w:cs="Times New Roman"/>
          <w:i/>
          <w:iCs/>
          <w:sz w:val="28"/>
          <w:szCs w:val="28"/>
        </w:rPr>
      </w:pPr>
      <w:r>
        <w:rPr>
          <w:rFonts w:ascii="Times New Roman" w:hAnsi="Times New Roman" w:cs="Times New Roman"/>
          <w:i/>
          <w:iCs/>
          <w:sz w:val="28"/>
          <w:szCs w:val="28"/>
        </w:rPr>
        <w:br w:type="page"/>
      </w:r>
    </w:p>
    <w:p w14:paraId="08BC7A82" w14:textId="1CDBD8C9" w:rsidR="00277060" w:rsidRDefault="005B6A29" w:rsidP="00146CC6">
      <w:pPr>
        <w:jc w:val="right"/>
        <w:rPr>
          <w:rFonts w:ascii="Times New Roman" w:hAnsi="Times New Roman" w:cs="Times New Roman"/>
          <w:i/>
          <w:iCs/>
          <w:sz w:val="28"/>
          <w:szCs w:val="28"/>
        </w:rPr>
      </w:pPr>
      <w:r w:rsidRPr="005B6A29">
        <w:rPr>
          <w:rFonts w:ascii="Times New Roman" w:hAnsi="Times New Roman" w:cs="Times New Roman"/>
          <w:i/>
          <w:iCs/>
          <w:sz w:val="28"/>
          <w:szCs w:val="28"/>
        </w:rPr>
        <w:lastRenderedPageBreak/>
        <w:t>Приложение 2</w:t>
      </w:r>
    </w:p>
    <w:p w14:paraId="1E02CC88" w14:textId="77777777" w:rsidR="00146CC6" w:rsidRPr="00146CC6" w:rsidRDefault="00146CC6" w:rsidP="00146CC6">
      <w:pPr>
        <w:jc w:val="right"/>
        <w:rPr>
          <w:rFonts w:ascii="Times New Roman" w:hAnsi="Times New Roman" w:cs="Times New Roman"/>
          <w:i/>
          <w:iCs/>
          <w:sz w:val="28"/>
          <w:szCs w:val="28"/>
        </w:rPr>
      </w:pPr>
    </w:p>
    <w:p w14:paraId="41B472C4" w14:textId="19DD93A0" w:rsidR="00277060" w:rsidRDefault="00277060" w:rsidP="00277060">
      <w:pPr>
        <w:spacing w:after="0"/>
        <w:jc w:val="center"/>
        <w:rPr>
          <w:rFonts w:ascii="Times New Roman" w:hAnsi="Times New Roman" w:cs="Times New Roman"/>
          <w:b/>
          <w:bCs/>
          <w:sz w:val="28"/>
          <w:szCs w:val="28"/>
        </w:rPr>
      </w:pPr>
      <w:r w:rsidRPr="00554B9E">
        <w:rPr>
          <w:rFonts w:ascii="Times New Roman" w:hAnsi="Times New Roman" w:cs="Times New Roman"/>
          <w:b/>
          <w:bCs/>
          <w:sz w:val="28"/>
          <w:szCs w:val="28"/>
        </w:rPr>
        <w:t xml:space="preserve">Алгоритм формирования </w:t>
      </w:r>
      <w:r w:rsidR="001D481D">
        <w:rPr>
          <w:rFonts w:ascii="Times New Roman" w:hAnsi="Times New Roman" w:cs="Times New Roman"/>
          <w:b/>
          <w:bCs/>
          <w:sz w:val="28"/>
          <w:szCs w:val="28"/>
        </w:rPr>
        <w:t>стратификаци</w:t>
      </w:r>
      <w:r w:rsidR="00621B87">
        <w:rPr>
          <w:rFonts w:ascii="Times New Roman" w:hAnsi="Times New Roman" w:cs="Times New Roman"/>
          <w:b/>
          <w:bCs/>
          <w:sz w:val="28"/>
          <w:szCs w:val="28"/>
        </w:rPr>
        <w:t>и</w:t>
      </w:r>
    </w:p>
    <w:p w14:paraId="42A3A31E" w14:textId="1CDC7BEE" w:rsidR="00277060" w:rsidRDefault="00277060" w:rsidP="00277060">
      <w:pPr>
        <w:jc w:val="center"/>
        <w:rPr>
          <w:rFonts w:ascii="Times New Roman" w:hAnsi="Times New Roman" w:cs="Times New Roman"/>
          <w:b/>
          <w:bCs/>
          <w:sz w:val="28"/>
          <w:szCs w:val="28"/>
        </w:rPr>
      </w:pPr>
      <w:r>
        <w:rPr>
          <w:rFonts w:ascii="Times New Roman" w:hAnsi="Times New Roman" w:cs="Times New Roman"/>
          <w:b/>
          <w:bCs/>
          <w:sz w:val="28"/>
          <w:szCs w:val="28"/>
        </w:rPr>
        <w:t>(с применением правил</w:t>
      </w:r>
      <w:r w:rsidR="001D481D">
        <w:rPr>
          <w:rFonts w:ascii="Times New Roman" w:hAnsi="Times New Roman" w:cs="Times New Roman"/>
          <w:b/>
          <w:bCs/>
          <w:sz w:val="28"/>
          <w:szCs w:val="28"/>
        </w:rPr>
        <w:t>а</w:t>
      </w:r>
      <w:r>
        <w:rPr>
          <w:rFonts w:ascii="Times New Roman" w:hAnsi="Times New Roman" w:cs="Times New Roman"/>
          <w:b/>
          <w:bCs/>
          <w:sz w:val="28"/>
          <w:szCs w:val="28"/>
        </w:rPr>
        <w:t xml:space="preserve"> </w:t>
      </w:r>
      <w:r w:rsidRPr="004056D7">
        <w:rPr>
          <w:rFonts w:ascii="Times New Roman" w:hAnsi="Times New Roman" w:cs="Times New Roman"/>
          <w:b/>
          <w:bCs/>
          <w:sz w:val="28"/>
          <w:szCs w:val="28"/>
        </w:rPr>
        <w:t>Г. Стерджесса</w:t>
      </w:r>
      <w:r>
        <w:rPr>
          <w:rFonts w:ascii="Times New Roman" w:hAnsi="Times New Roman" w:cs="Times New Roman"/>
          <w:b/>
          <w:bCs/>
          <w:sz w:val="28"/>
          <w:szCs w:val="28"/>
        </w:rPr>
        <w:t>)</w:t>
      </w:r>
    </w:p>
    <w:p w14:paraId="1AB58E8B" w14:textId="77777777" w:rsidR="00277060" w:rsidRDefault="00277060" w:rsidP="00277060">
      <w:pPr>
        <w:spacing w:after="0"/>
        <w:jc w:val="both"/>
        <w:rPr>
          <w:rFonts w:ascii="Times New Roman" w:hAnsi="Times New Roman" w:cs="Times New Roman"/>
          <w:sz w:val="28"/>
          <w:szCs w:val="28"/>
        </w:rPr>
      </w:pPr>
    </w:p>
    <w:p w14:paraId="422A1967" w14:textId="77777777" w:rsidR="00277060" w:rsidRDefault="00277060" w:rsidP="00277060">
      <w:pPr>
        <w:spacing w:after="0"/>
        <w:ind w:firstLine="720"/>
        <w:jc w:val="both"/>
        <w:rPr>
          <w:rFonts w:ascii="Times New Roman" w:hAnsi="Times New Roman" w:cs="Times New Roman"/>
          <w:sz w:val="28"/>
          <w:szCs w:val="28"/>
        </w:rPr>
      </w:pPr>
      <w:r w:rsidRPr="00D55F33">
        <w:rPr>
          <w:rFonts w:ascii="Times New Roman" w:hAnsi="Times New Roman" w:cs="Times New Roman"/>
          <w:b/>
          <w:bCs/>
          <w:sz w:val="28"/>
          <w:szCs w:val="28"/>
        </w:rPr>
        <w:t>Шаг 1</w:t>
      </w:r>
    </w:p>
    <w:p w14:paraId="641D5304" w14:textId="77777777" w:rsidR="00277060" w:rsidRPr="00D55F33" w:rsidRDefault="00277060" w:rsidP="00277060">
      <w:pPr>
        <w:spacing w:after="0"/>
        <w:ind w:firstLine="720"/>
        <w:jc w:val="both"/>
        <w:rPr>
          <w:rFonts w:ascii="Times New Roman" w:hAnsi="Times New Roman" w:cs="Times New Roman"/>
          <w:b/>
          <w:bCs/>
          <w:i/>
          <w:iCs/>
          <w:sz w:val="28"/>
          <w:szCs w:val="28"/>
        </w:rPr>
      </w:pPr>
      <w:r w:rsidRPr="00D55F33">
        <w:rPr>
          <w:rFonts w:ascii="Times New Roman" w:hAnsi="Times New Roman" w:cs="Times New Roman"/>
          <w:b/>
          <w:bCs/>
          <w:i/>
          <w:iCs/>
          <w:sz w:val="28"/>
          <w:szCs w:val="28"/>
        </w:rPr>
        <w:t>Цель: Подготовить данные для формирования аудиторской выборки</w:t>
      </w:r>
    </w:p>
    <w:p w14:paraId="5406AF0C" w14:textId="77777777" w:rsidR="00277060" w:rsidRDefault="00277060" w:rsidP="00277060">
      <w:pPr>
        <w:spacing w:after="0"/>
        <w:ind w:firstLine="720"/>
        <w:jc w:val="both"/>
        <w:rPr>
          <w:rFonts w:ascii="Times New Roman" w:hAnsi="Times New Roman" w:cs="Times New Roman"/>
          <w:sz w:val="28"/>
          <w:szCs w:val="28"/>
        </w:rPr>
      </w:pPr>
    </w:p>
    <w:p w14:paraId="1F763D19" w14:textId="08C481F3"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Необходимо получить исходные данные для формирования аудиторской выборки в электронном виде (файл </w:t>
      </w:r>
      <w:r>
        <w:rPr>
          <w:rFonts w:ascii="Times New Roman" w:hAnsi="Times New Roman" w:cs="Times New Roman"/>
          <w:sz w:val="28"/>
          <w:szCs w:val="28"/>
          <w:lang w:val="en-US"/>
        </w:rPr>
        <w:t>Excel</w:t>
      </w:r>
      <w:r w:rsidRPr="00554B9E">
        <w:rPr>
          <w:rFonts w:ascii="Times New Roman" w:hAnsi="Times New Roman" w:cs="Times New Roman"/>
          <w:sz w:val="28"/>
          <w:szCs w:val="28"/>
        </w:rPr>
        <w:t>)</w:t>
      </w:r>
      <w:r>
        <w:rPr>
          <w:rFonts w:ascii="Times New Roman" w:hAnsi="Times New Roman" w:cs="Times New Roman"/>
          <w:sz w:val="28"/>
          <w:szCs w:val="28"/>
        </w:rPr>
        <w:t xml:space="preserve"> по проверяемой статье отчетности. Например, получить данные по дебету счета 62.1 из оборотно-сальдовой ведомости</w:t>
      </w:r>
      <w:r w:rsidRPr="00554B9E">
        <w:rPr>
          <w:rFonts w:ascii="Times New Roman" w:hAnsi="Times New Roman" w:cs="Times New Roman"/>
          <w:sz w:val="28"/>
          <w:szCs w:val="28"/>
        </w:rPr>
        <w:t>.</w:t>
      </w:r>
      <w:r>
        <w:rPr>
          <w:rFonts w:ascii="Times New Roman" w:hAnsi="Times New Roman" w:cs="Times New Roman"/>
          <w:sz w:val="28"/>
          <w:szCs w:val="28"/>
        </w:rPr>
        <w:t xml:space="preserve"> На отдельном листе из полученных данных нужно убрать сальдо на начало года и на конец, удалить пустые строки с контрагентами, по которым не было операций в текущем году. Следующие шаги применяются к оставшемуся списку контрагентов. </w:t>
      </w:r>
      <w:r w:rsidR="00C221A5" w:rsidRPr="00C221A5">
        <w:rPr>
          <w:rFonts w:ascii="Times New Roman" w:hAnsi="Times New Roman" w:cs="Times New Roman"/>
          <w:sz w:val="28"/>
          <w:szCs w:val="28"/>
        </w:rPr>
        <w:t>В качестве примера представим, что их останется 208.</w:t>
      </w:r>
    </w:p>
    <w:p w14:paraId="1612A47A" w14:textId="77777777" w:rsidR="00277060" w:rsidRDefault="00277060" w:rsidP="00277060">
      <w:pPr>
        <w:spacing w:after="0"/>
        <w:ind w:firstLine="720"/>
        <w:jc w:val="both"/>
        <w:rPr>
          <w:rFonts w:ascii="Times New Roman" w:hAnsi="Times New Roman" w:cs="Times New Roman"/>
          <w:sz w:val="28"/>
          <w:szCs w:val="28"/>
        </w:rPr>
      </w:pPr>
    </w:p>
    <w:p w14:paraId="643C9F3B" w14:textId="77777777" w:rsidR="00277060" w:rsidRPr="00056A19" w:rsidRDefault="00277060" w:rsidP="00277060">
      <w:pPr>
        <w:spacing w:after="0"/>
        <w:ind w:firstLine="720"/>
        <w:jc w:val="both"/>
        <w:rPr>
          <w:rFonts w:ascii="Times New Roman" w:hAnsi="Times New Roman" w:cs="Times New Roman"/>
          <w:b/>
          <w:bCs/>
          <w:sz w:val="28"/>
          <w:szCs w:val="28"/>
        </w:rPr>
      </w:pPr>
      <w:r w:rsidRPr="00056A19">
        <w:rPr>
          <w:rFonts w:ascii="Times New Roman" w:hAnsi="Times New Roman" w:cs="Times New Roman"/>
          <w:b/>
          <w:bCs/>
          <w:sz w:val="28"/>
          <w:szCs w:val="28"/>
        </w:rPr>
        <w:t>Шаг 2.</w:t>
      </w:r>
    </w:p>
    <w:p w14:paraId="04B57C25" w14:textId="2AD10912" w:rsidR="00277060" w:rsidRPr="00056A19" w:rsidRDefault="00277060" w:rsidP="00277060">
      <w:pPr>
        <w:spacing w:after="0"/>
        <w:ind w:firstLine="720"/>
        <w:jc w:val="both"/>
        <w:rPr>
          <w:rFonts w:ascii="Times New Roman" w:hAnsi="Times New Roman" w:cs="Times New Roman"/>
          <w:b/>
          <w:bCs/>
          <w:i/>
          <w:iCs/>
          <w:sz w:val="28"/>
          <w:szCs w:val="28"/>
        </w:rPr>
      </w:pPr>
      <w:r w:rsidRPr="00056A19">
        <w:rPr>
          <w:rFonts w:ascii="Times New Roman" w:hAnsi="Times New Roman" w:cs="Times New Roman"/>
          <w:b/>
          <w:bCs/>
          <w:i/>
          <w:iCs/>
          <w:sz w:val="28"/>
          <w:szCs w:val="28"/>
        </w:rPr>
        <w:t xml:space="preserve">Цель: Исключить </w:t>
      </w:r>
      <w:r w:rsidR="00D1409D">
        <w:rPr>
          <w:rFonts w:ascii="Times New Roman" w:hAnsi="Times New Roman" w:cs="Times New Roman"/>
          <w:b/>
          <w:bCs/>
          <w:i/>
          <w:iCs/>
          <w:sz w:val="28"/>
          <w:szCs w:val="28"/>
        </w:rPr>
        <w:t>специфические элементы</w:t>
      </w:r>
    </w:p>
    <w:p w14:paraId="41684586" w14:textId="77777777" w:rsidR="00277060" w:rsidRDefault="00277060" w:rsidP="00277060">
      <w:pPr>
        <w:spacing w:after="0"/>
        <w:ind w:firstLine="720"/>
        <w:jc w:val="both"/>
        <w:rPr>
          <w:rFonts w:ascii="Times New Roman" w:hAnsi="Times New Roman" w:cs="Times New Roman"/>
          <w:sz w:val="28"/>
          <w:szCs w:val="28"/>
        </w:rPr>
      </w:pPr>
    </w:p>
    <w:p w14:paraId="583FF45A" w14:textId="7A35FEF2"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На данном шаге требуется проанализировать совокупность на наличие </w:t>
      </w:r>
      <w:r w:rsidR="00D1409D">
        <w:rPr>
          <w:rFonts w:ascii="Times New Roman" w:hAnsi="Times New Roman" w:cs="Times New Roman"/>
          <w:sz w:val="28"/>
          <w:szCs w:val="28"/>
        </w:rPr>
        <w:t>специфических элементов</w:t>
      </w:r>
      <w:r>
        <w:rPr>
          <w:rFonts w:ascii="Times New Roman" w:hAnsi="Times New Roman" w:cs="Times New Roman"/>
          <w:sz w:val="28"/>
          <w:szCs w:val="28"/>
        </w:rPr>
        <w:t>. В нашем случае присутствует сумма                                                       2 580 706,00 рублей, в несколько раз превышающая следующее максимальное значение в совокупности. Чтобы не исказить результаты стратификации, необходимо исключить это значение из формирования выборки. Данную сумму необходимо в дальнейшем проверить отдельно.</w:t>
      </w:r>
    </w:p>
    <w:p w14:paraId="5F27FD55" w14:textId="1C2E9B38" w:rsidR="00FC432A" w:rsidRDefault="00FC432A" w:rsidP="00277060">
      <w:pPr>
        <w:spacing w:after="0"/>
        <w:ind w:firstLine="720"/>
        <w:jc w:val="both"/>
        <w:rPr>
          <w:rFonts w:ascii="Times New Roman" w:hAnsi="Times New Roman" w:cs="Times New Roman"/>
          <w:sz w:val="28"/>
          <w:szCs w:val="28"/>
        </w:rPr>
      </w:pPr>
    </w:p>
    <w:p w14:paraId="4305780E" w14:textId="3E72265D" w:rsidR="00FC432A" w:rsidRPr="00FC432A" w:rsidRDefault="00FC432A" w:rsidP="00277060">
      <w:pPr>
        <w:spacing w:after="0"/>
        <w:ind w:firstLine="720"/>
        <w:jc w:val="both"/>
        <w:rPr>
          <w:rFonts w:ascii="Times New Roman" w:hAnsi="Times New Roman" w:cs="Times New Roman"/>
          <w:b/>
          <w:bCs/>
          <w:sz w:val="28"/>
          <w:szCs w:val="28"/>
        </w:rPr>
      </w:pPr>
      <w:r w:rsidRPr="00FC432A">
        <w:rPr>
          <w:rFonts w:ascii="Times New Roman" w:hAnsi="Times New Roman" w:cs="Times New Roman"/>
          <w:b/>
          <w:bCs/>
          <w:sz w:val="28"/>
          <w:szCs w:val="28"/>
        </w:rPr>
        <w:t>Шаг 3.</w:t>
      </w:r>
    </w:p>
    <w:p w14:paraId="3C3687D1" w14:textId="47D2F6DA" w:rsidR="00FC432A" w:rsidRPr="00FC432A" w:rsidRDefault="00FC432A" w:rsidP="00277060">
      <w:pPr>
        <w:spacing w:after="0"/>
        <w:ind w:firstLine="720"/>
        <w:jc w:val="both"/>
        <w:rPr>
          <w:rFonts w:ascii="Times New Roman" w:hAnsi="Times New Roman" w:cs="Times New Roman"/>
          <w:b/>
          <w:bCs/>
          <w:i/>
          <w:iCs/>
          <w:sz w:val="28"/>
          <w:szCs w:val="28"/>
        </w:rPr>
      </w:pPr>
      <w:r w:rsidRPr="00FC432A">
        <w:rPr>
          <w:rFonts w:ascii="Times New Roman" w:hAnsi="Times New Roman" w:cs="Times New Roman"/>
          <w:b/>
          <w:bCs/>
          <w:i/>
          <w:iCs/>
          <w:sz w:val="28"/>
          <w:szCs w:val="28"/>
        </w:rPr>
        <w:t>Цель: Определить вид стратификации</w:t>
      </w:r>
    </w:p>
    <w:p w14:paraId="0354E49D" w14:textId="09E25E1E" w:rsidR="00FC432A" w:rsidRDefault="00FC432A" w:rsidP="00277060">
      <w:pPr>
        <w:spacing w:after="0"/>
        <w:ind w:firstLine="720"/>
        <w:jc w:val="both"/>
        <w:rPr>
          <w:rFonts w:ascii="Times New Roman" w:hAnsi="Times New Roman" w:cs="Times New Roman"/>
          <w:sz w:val="28"/>
          <w:szCs w:val="28"/>
        </w:rPr>
      </w:pPr>
    </w:p>
    <w:p w14:paraId="1F27674B" w14:textId="4960597F" w:rsidR="00FC432A" w:rsidRDefault="00FC432A"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Необходимо принять решение, по какому критерию будет формироваться стратификация (местоположение, вид контрагентов</w:t>
      </w:r>
      <w:r w:rsidR="00D1409D">
        <w:rPr>
          <w:rFonts w:ascii="Times New Roman" w:hAnsi="Times New Roman" w:cs="Times New Roman"/>
          <w:sz w:val="28"/>
          <w:szCs w:val="28"/>
        </w:rPr>
        <w:t xml:space="preserve">, валюта расчетов, налоговая ставка, класс </w:t>
      </w:r>
      <w:r w:rsidR="00C221A5">
        <w:rPr>
          <w:rFonts w:ascii="Times New Roman" w:hAnsi="Times New Roman" w:cs="Times New Roman"/>
          <w:sz w:val="28"/>
          <w:szCs w:val="28"/>
        </w:rPr>
        <w:t>опасности</w:t>
      </w:r>
      <w:r>
        <w:rPr>
          <w:rFonts w:ascii="Times New Roman" w:hAnsi="Times New Roman" w:cs="Times New Roman"/>
          <w:sz w:val="28"/>
          <w:szCs w:val="28"/>
        </w:rPr>
        <w:t xml:space="preserve"> и</w:t>
      </w:r>
      <w:r w:rsidR="00D1409D">
        <w:rPr>
          <w:rFonts w:ascii="Times New Roman" w:hAnsi="Times New Roman" w:cs="Times New Roman"/>
          <w:sz w:val="28"/>
          <w:szCs w:val="28"/>
        </w:rPr>
        <w:t xml:space="preserve"> т.д.</w:t>
      </w:r>
      <w:r>
        <w:rPr>
          <w:rFonts w:ascii="Times New Roman" w:hAnsi="Times New Roman" w:cs="Times New Roman"/>
          <w:sz w:val="28"/>
          <w:szCs w:val="28"/>
        </w:rPr>
        <w:t>). Важно выбрать такой критерий, который</w:t>
      </w:r>
      <w:r w:rsidRPr="00FC432A">
        <w:rPr>
          <w:rFonts w:ascii="Times New Roman" w:hAnsi="Times New Roman" w:cs="Times New Roman"/>
          <w:sz w:val="28"/>
          <w:szCs w:val="28"/>
        </w:rPr>
        <w:t xml:space="preserve"> указывает на более высокий риск искажения (например, при тестировании резерва по сомнительным долгам в ходе оценки дебиторской задолженности остатки можно стратифицировать по срокам возникновения).</w:t>
      </w:r>
    </w:p>
    <w:p w14:paraId="3B9623A6" w14:textId="42250759" w:rsidR="00FC432A" w:rsidRDefault="00FC432A" w:rsidP="00FC432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Однако самый часто используемый критерий – денежная стоимость. Например, аудитор выбрал денежную стоимость в качестве критерия для проведения стратификации. </w:t>
      </w:r>
      <w:r w:rsidRPr="00FC432A">
        <w:rPr>
          <w:rFonts w:ascii="Times New Roman" w:hAnsi="Times New Roman" w:cs="Times New Roman"/>
          <w:sz w:val="28"/>
          <w:szCs w:val="28"/>
        </w:rPr>
        <w:t xml:space="preserve">Это позволяет аудитору сосредоточиться на </w:t>
      </w:r>
      <w:r w:rsidRPr="00FC432A">
        <w:rPr>
          <w:rFonts w:ascii="Times New Roman" w:hAnsi="Times New Roman" w:cs="Times New Roman"/>
          <w:sz w:val="28"/>
          <w:szCs w:val="28"/>
        </w:rPr>
        <w:lastRenderedPageBreak/>
        <w:t>элементах с более высокой стоимостью, поскольку именно в них могут содержаться потенциально максимальные искажения с точки зрения завышения стоимости.</w:t>
      </w:r>
      <w:r>
        <w:rPr>
          <w:rFonts w:ascii="Times New Roman" w:hAnsi="Times New Roman" w:cs="Times New Roman"/>
          <w:sz w:val="28"/>
          <w:szCs w:val="28"/>
        </w:rPr>
        <w:t xml:space="preserve"> Последующие шаги мы будем выполнять исходя из данного вида стратификации.</w:t>
      </w:r>
    </w:p>
    <w:p w14:paraId="288E1642" w14:textId="77777777" w:rsidR="00277060" w:rsidRDefault="00277060" w:rsidP="00277060">
      <w:pPr>
        <w:spacing w:after="0"/>
        <w:ind w:firstLine="720"/>
        <w:jc w:val="both"/>
        <w:rPr>
          <w:rFonts w:ascii="Times New Roman" w:hAnsi="Times New Roman" w:cs="Times New Roman"/>
          <w:sz w:val="28"/>
          <w:szCs w:val="28"/>
        </w:rPr>
      </w:pPr>
    </w:p>
    <w:p w14:paraId="6DF8BB97" w14:textId="439BE76B" w:rsidR="00277060" w:rsidRPr="00056A19" w:rsidRDefault="00277060" w:rsidP="00277060">
      <w:pPr>
        <w:spacing w:after="0"/>
        <w:ind w:firstLine="720"/>
        <w:jc w:val="both"/>
        <w:rPr>
          <w:rFonts w:ascii="Times New Roman" w:hAnsi="Times New Roman" w:cs="Times New Roman"/>
          <w:b/>
          <w:bCs/>
          <w:sz w:val="28"/>
          <w:szCs w:val="28"/>
        </w:rPr>
      </w:pPr>
      <w:r w:rsidRPr="00056A19">
        <w:rPr>
          <w:rFonts w:ascii="Times New Roman" w:hAnsi="Times New Roman" w:cs="Times New Roman"/>
          <w:b/>
          <w:bCs/>
          <w:sz w:val="28"/>
          <w:szCs w:val="28"/>
        </w:rPr>
        <w:t xml:space="preserve">Шаг </w:t>
      </w:r>
      <w:r w:rsidR="00FC432A">
        <w:rPr>
          <w:rFonts w:ascii="Times New Roman" w:hAnsi="Times New Roman" w:cs="Times New Roman"/>
          <w:b/>
          <w:bCs/>
          <w:sz w:val="28"/>
          <w:szCs w:val="28"/>
        </w:rPr>
        <w:t>4</w:t>
      </w:r>
      <w:r w:rsidRPr="00056A19">
        <w:rPr>
          <w:rFonts w:ascii="Times New Roman" w:hAnsi="Times New Roman" w:cs="Times New Roman"/>
          <w:b/>
          <w:bCs/>
          <w:sz w:val="28"/>
          <w:szCs w:val="28"/>
        </w:rPr>
        <w:t>.</w:t>
      </w:r>
    </w:p>
    <w:p w14:paraId="7A4172FB" w14:textId="1363A7D0" w:rsidR="00277060" w:rsidRPr="00056A19" w:rsidRDefault="00277060" w:rsidP="00277060">
      <w:pPr>
        <w:spacing w:after="0"/>
        <w:ind w:firstLine="720"/>
        <w:jc w:val="both"/>
        <w:rPr>
          <w:rFonts w:ascii="Times New Roman" w:hAnsi="Times New Roman" w:cs="Times New Roman"/>
          <w:b/>
          <w:bCs/>
          <w:i/>
          <w:iCs/>
          <w:sz w:val="28"/>
          <w:szCs w:val="28"/>
        </w:rPr>
      </w:pPr>
      <w:r w:rsidRPr="00056A19">
        <w:rPr>
          <w:rFonts w:ascii="Times New Roman" w:hAnsi="Times New Roman" w:cs="Times New Roman"/>
          <w:b/>
          <w:bCs/>
          <w:i/>
          <w:iCs/>
          <w:sz w:val="28"/>
          <w:szCs w:val="28"/>
        </w:rPr>
        <w:t>Цель: Определить интервал выборки</w:t>
      </w:r>
      <w:r w:rsidR="001D481D">
        <w:rPr>
          <w:rFonts w:ascii="Times New Roman" w:hAnsi="Times New Roman" w:cs="Times New Roman"/>
          <w:b/>
          <w:bCs/>
          <w:i/>
          <w:iCs/>
          <w:sz w:val="28"/>
          <w:szCs w:val="28"/>
        </w:rPr>
        <w:t xml:space="preserve"> (</w:t>
      </w:r>
      <w:r w:rsidR="00C221A5">
        <w:rPr>
          <w:rFonts w:ascii="Times New Roman" w:hAnsi="Times New Roman" w:cs="Times New Roman"/>
          <w:b/>
          <w:bCs/>
          <w:i/>
          <w:iCs/>
          <w:sz w:val="28"/>
          <w:szCs w:val="28"/>
        </w:rPr>
        <w:t xml:space="preserve">например, </w:t>
      </w:r>
      <w:r w:rsidR="001D481D">
        <w:rPr>
          <w:rFonts w:ascii="Times New Roman" w:hAnsi="Times New Roman" w:cs="Times New Roman"/>
          <w:b/>
          <w:bCs/>
          <w:i/>
          <w:iCs/>
          <w:sz w:val="28"/>
          <w:szCs w:val="28"/>
        </w:rPr>
        <w:t xml:space="preserve">по правилу </w:t>
      </w:r>
      <w:r w:rsidR="00C221A5">
        <w:rPr>
          <w:rFonts w:ascii="Times New Roman" w:hAnsi="Times New Roman" w:cs="Times New Roman"/>
          <w:b/>
          <w:bCs/>
          <w:i/>
          <w:iCs/>
          <w:sz w:val="28"/>
          <w:szCs w:val="28"/>
        </w:rPr>
        <w:t xml:space="preserve">                            </w:t>
      </w:r>
      <w:r w:rsidR="001D481D">
        <w:rPr>
          <w:rFonts w:ascii="Times New Roman" w:hAnsi="Times New Roman" w:cs="Times New Roman"/>
          <w:b/>
          <w:bCs/>
          <w:i/>
          <w:iCs/>
          <w:sz w:val="28"/>
          <w:szCs w:val="28"/>
        </w:rPr>
        <w:t>Г. Стерджесса)</w:t>
      </w:r>
    </w:p>
    <w:p w14:paraId="3BE51360" w14:textId="77777777" w:rsidR="00277060" w:rsidRDefault="00277060" w:rsidP="00277060">
      <w:pPr>
        <w:spacing w:after="0"/>
        <w:ind w:firstLine="720"/>
        <w:jc w:val="both"/>
        <w:rPr>
          <w:rFonts w:ascii="Times New Roman" w:hAnsi="Times New Roman" w:cs="Times New Roman"/>
          <w:sz w:val="28"/>
          <w:szCs w:val="28"/>
        </w:rPr>
      </w:pPr>
    </w:p>
    <w:p w14:paraId="5E251E05" w14:textId="77777777" w:rsidR="00277060" w:rsidRPr="0013396A"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На данном шаге требуется определить</w:t>
      </w:r>
      <w:r w:rsidRPr="0013396A">
        <w:rPr>
          <w:rFonts w:ascii="Times New Roman" w:hAnsi="Times New Roman" w:cs="Times New Roman"/>
          <w:sz w:val="28"/>
          <w:szCs w:val="28"/>
        </w:rPr>
        <w:t xml:space="preserve"> интервал </w:t>
      </w:r>
      <w:r>
        <w:rPr>
          <w:rFonts w:ascii="Times New Roman" w:hAnsi="Times New Roman" w:cs="Times New Roman"/>
          <w:sz w:val="28"/>
          <w:szCs w:val="28"/>
        </w:rPr>
        <w:t>формируемой аудиторской выборки с применением формул</w:t>
      </w:r>
      <w:r w:rsidRPr="0013396A">
        <w:rPr>
          <w:rFonts w:ascii="Times New Roman" w:hAnsi="Times New Roman" w:cs="Times New Roman"/>
          <w:sz w:val="28"/>
          <w:szCs w:val="28"/>
        </w:rPr>
        <w:t xml:space="preserve"> математической статистики с помощью функций </w:t>
      </w:r>
      <w:r w:rsidRPr="0013396A">
        <w:rPr>
          <w:rFonts w:ascii="Times New Roman" w:hAnsi="Times New Roman" w:cs="Times New Roman"/>
          <w:sz w:val="28"/>
          <w:szCs w:val="28"/>
          <w:lang w:val="en-US"/>
        </w:rPr>
        <w:t>Excel</w:t>
      </w:r>
      <w:r w:rsidRPr="0013396A">
        <w:rPr>
          <w:rFonts w:ascii="Times New Roman" w:hAnsi="Times New Roman" w:cs="Times New Roman"/>
          <w:sz w:val="28"/>
          <w:szCs w:val="28"/>
        </w:rPr>
        <w:t>.</w:t>
      </w:r>
    </w:p>
    <w:p w14:paraId="50FD7EFB" w14:textId="77777777" w:rsidR="00277060" w:rsidRPr="0013396A" w:rsidRDefault="00277060" w:rsidP="00277060">
      <w:pPr>
        <w:spacing w:after="0"/>
        <w:ind w:firstLine="720"/>
        <w:jc w:val="both"/>
        <w:rPr>
          <w:rFonts w:ascii="Times New Roman" w:hAnsi="Times New Roman" w:cs="Times New Roman"/>
          <w:sz w:val="28"/>
          <w:szCs w:val="28"/>
        </w:rPr>
      </w:pPr>
    </w:p>
    <w:tbl>
      <w:tblPr>
        <w:tblStyle w:val="a4"/>
        <w:tblW w:w="0" w:type="auto"/>
        <w:tblInd w:w="279" w:type="dxa"/>
        <w:tblLook w:val="04A0" w:firstRow="1" w:lastRow="0" w:firstColumn="1" w:lastColumn="0" w:noHBand="0" w:noVBand="1"/>
      </w:tblPr>
      <w:tblGrid>
        <w:gridCol w:w="992"/>
        <w:gridCol w:w="2146"/>
        <w:gridCol w:w="1303"/>
        <w:gridCol w:w="4625"/>
      </w:tblGrid>
      <w:tr w:rsidR="00277060" w:rsidRPr="0076480E" w14:paraId="62622987" w14:textId="77777777" w:rsidTr="00FF2908">
        <w:tc>
          <w:tcPr>
            <w:tcW w:w="992" w:type="dxa"/>
          </w:tcPr>
          <w:p w14:paraId="27FD42DE" w14:textId="77777777" w:rsidR="00277060" w:rsidRPr="00056A19" w:rsidRDefault="00277060" w:rsidP="00FF2908">
            <w:pPr>
              <w:jc w:val="center"/>
              <w:rPr>
                <w:rFonts w:ascii="Times New Roman" w:hAnsi="Times New Roman" w:cs="Times New Roman"/>
                <w:b/>
                <w:bCs/>
                <w:sz w:val="24"/>
                <w:szCs w:val="24"/>
              </w:rPr>
            </w:pPr>
            <w:r w:rsidRPr="00056A19">
              <w:rPr>
                <w:rFonts w:ascii="Times New Roman" w:hAnsi="Times New Roman" w:cs="Times New Roman"/>
                <w:b/>
                <w:bCs/>
                <w:sz w:val="24"/>
                <w:szCs w:val="24"/>
              </w:rPr>
              <w:t>№</w:t>
            </w:r>
            <w:r>
              <w:rPr>
                <w:rFonts w:ascii="Times New Roman" w:hAnsi="Times New Roman" w:cs="Times New Roman"/>
                <w:b/>
                <w:bCs/>
                <w:sz w:val="24"/>
                <w:szCs w:val="24"/>
              </w:rPr>
              <w:t xml:space="preserve"> п/п</w:t>
            </w:r>
          </w:p>
        </w:tc>
        <w:tc>
          <w:tcPr>
            <w:tcW w:w="2146" w:type="dxa"/>
          </w:tcPr>
          <w:p w14:paraId="39FB16C4" w14:textId="77777777" w:rsidR="00277060" w:rsidRPr="00056A19" w:rsidRDefault="00277060" w:rsidP="00FF2908">
            <w:pPr>
              <w:jc w:val="center"/>
              <w:rPr>
                <w:rFonts w:ascii="Times New Roman" w:hAnsi="Times New Roman" w:cs="Times New Roman"/>
                <w:b/>
                <w:bCs/>
                <w:sz w:val="24"/>
                <w:szCs w:val="24"/>
                <w:lang w:val="en-US"/>
              </w:rPr>
            </w:pPr>
            <w:r w:rsidRPr="00056A19">
              <w:rPr>
                <w:rFonts w:ascii="Times New Roman" w:hAnsi="Times New Roman" w:cs="Times New Roman"/>
                <w:b/>
                <w:bCs/>
                <w:sz w:val="24"/>
                <w:szCs w:val="24"/>
              </w:rPr>
              <w:t xml:space="preserve">Формула </w:t>
            </w:r>
            <w:r w:rsidRPr="00056A19">
              <w:rPr>
                <w:rFonts w:ascii="Times New Roman" w:hAnsi="Times New Roman" w:cs="Times New Roman"/>
                <w:b/>
                <w:bCs/>
                <w:sz w:val="24"/>
                <w:szCs w:val="24"/>
                <w:lang w:val="en-US"/>
              </w:rPr>
              <w:t>Excel</w:t>
            </w:r>
          </w:p>
        </w:tc>
        <w:tc>
          <w:tcPr>
            <w:tcW w:w="1303" w:type="dxa"/>
          </w:tcPr>
          <w:p w14:paraId="70A5280E" w14:textId="77777777" w:rsidR="00277060" w:rsidRPr="00056A19" w:rsidRDefault="00277060" w:rsidP="00FF2908">
            <w:pPr>
              <w:jc w:val="center"/>
              <w:rPr>
                <w:rFonts w:ascii="Times New Roman" w:hAnsi="Times New Roman" w:cs="Times New Roman"/>
                <w:b/>
                <w:bCs/>
                <w:sz w:val="24"/>
                <w:szCs w:val="24"/>
              </w:rPr>
            </w:pPr>
            <w:r w:rsidRPr="00056A19">
              <w:rPr>
                <w:rFonts w:ascii="Times New Roman" w:hAnsi="Times New Roman" w:cs="Times New Roman"/>
                <w:b/>
                <w:bCs/>
                <w:sz w:val="24"/>
                <w:szCs w:val="24"/>
              </w:rPr>
              <w:t>Результат</w:t>
            </w:r>
          </w:p>
        </w:tc>
        <w:tc>
          <w:tcPr>
            <w:tcW w:w="4625" w:type="dxa"/>
          </w:tcPr>
          <w:p w14:paraId="0AFE8C89" w14:textId="77777777" w:rsidR="00277060" w:rsidRPr="00056A19" w:rsidRDefault="00277060" w:rsidP="00FF2908">
            <w:pPr>
              <w:jc w:val="center"/>
              <w:rPr>
                <w:rFonts w:ascii="Times New Roman" w:hAnsi="Times New Roman" w:cs="Times New Roman"/>
                <w:b/>
                <w:bCs/>
                <w:sz w:val="24"/>
                <w:szCs w:val="24"/>
              </w:rPr>
            </w:pPr>
            <w:r w:rsidRPr="00056A19">
              <w:rPr>
                <w:rFonts w:ascii="Times New Roman" w:hAnsi="Times New Roman" w:cs="Times New Roman"/>
                <w:b/>
                <w:bCs/>
                <w:sz w:val="24"/>
                <w:szCs w:val="24"/>
              </w:rPr>
              <w:t>Пояснение</w:t>
            </w:r>
          </w:p>
        </w:tc>
      </w:tr>
      <w:tr w:rsidR="00277060" w:rsidRPr="0076480E" w14:paraId="36CDED64" w14:textId="77777777" w:rsidTr="00FF2908">
        <w:tc>
          <w:tcPr>
            <w:tcW w:w="992" w:type="dxa"/>
          </w:tcPr>
          <w:p w14:paraId="6ADFFE00" w14:textId="77777777" w:rsidR="00277060" w:rsidRPr="0076480E" w:rsidRDefault="00277060" w:rsidP="00FF2908">
            <w:pPr>
              <w:jc w:val="center"/>
              <w:rPr>
                <w:rFonts w:ascii="Times New Roman" w:hAnsi="Times New Roman" w:cs="Times New Roman"/>
                <w:sz w:val="24"/>
                <w:szCs w:val="24"/>
              </w:rPr>
            </w:pPr>
            <w:r w:rsidRPr="0076480E">
              <w:rPr>
                <w:rFonts w:ascii="Times New Roman" w:hAnsi="Times New Roman" w:cs="Times New Roman"/>
                <w:sz w:val="24"/>
                <w:szCs w:val="24"/>
              </w:rPr>
              <w:t>1</w:t>
            </w:r>
          </w:p>
        </w:tc>
        <w:tc>
          <w:tcPr>
            <w:tcW w:w="2146" w:type="dxa"/>
          </w:tcPr>
          <w:p w14:paraId="2E203DA9" w14:textId="77777777" w:rsidR="00277060" w:rsidRPr="0076480E" w:rsidRDefault="00277060" w:rsidP="00FF2908">
            <w:pPr>
              <w:jc w:val="both"/>
              <w:rPr>
                <w:rFonts w:ascii="Times New Roman" w:hAnsi="Times New Roman" w:cs="Times New Roman"/>
                <w:sz w:val="24"/>
                <w:szCs w:val="24"/>
                <w:lang w:val="en-US"/>
              </w:rPr>
            </w:pPr>
            <w:r w:rsidRPr="0076480E">
              <w:rPr>
                <w:rFonts w:ascii="Times New Roman" w:hAnsi="Times New Roman" w:cs="Times New Roman"/>
                <w:sz w:val="24"/>
                <w:szCs w:val="24"/>
                <w:lang w:val="en-US"/>
              </w:rPr>
              <w:t>=log10(</w:t>
            </w:r>
            <w:r>
              <w:rPr>
                <w:rFonts w:ascii="Times New Roman" w:hAnsi="Times New Roman" w:cs="Times New Roman"/>
                <w:sz w:val="24"/>
                <w:szCs w:val="24"/>
                <w:lang w:val="en-US"/>
              </w:rPr>
              <w:t>20</w:t>
            </w:r>
            <w:r>
              <w:rPr>
                <w:rFonts w:ascii="Times New Roman" w:hAnsi="Times New Roman" w:cs="Times New Roman"/>
                <w:sz w:val="24"/>
                <w:szCs w:val="24"/>
              </w:rPr>
              <w:t>8</w:t>
            </w:r>
            <w:r w:rsidRPr="0076480E">
              <w:rPr>
                <w:rFonts w:ascii="Times New Roman" w:hAnsi="Times New Roman" w:cs="Times New Roman"/>
                <w:sz w:val="24"/>
                <w:szCs w:val="24"/>
                <w:lang w:val="en-US"/>
              </w:rPr>
              <w:t>)</w:t>
            </w:r>
          </w:p>
        </w:tc>
        <w:tc>
          <w:tcPr>
            <w:tcW w:w="1303" w:type="dxa"/>
          </w:tcPr>
          <w:p w14:paraId="25EA5962" w14:textId="77777777" w:rsidR="00277060" w:rsidRPr="0013396A" w:rsidRDefault="00277060" w:rsidP="00FF2908">
            <w:pPr>
              <w:jc w:val="both"/>
              <w:rPr>
                <w:rFonts w:ascii="Times New Roman" w:hAnsi="Times New Roman" w:cs="Times New Roman"/>
                <w:sz w:val="24"/>
                <w:szCs w:val="24"/>
                <w:lang w:val="en-US"/>
              </w:rPr>
            </w:pPr>
            <w:r>
              <w:rPr>
                <w:rFonts w:ascii="Times New Roman" w:hAnsi="Times New Roman" w:cs="Times New Roman"/>
                <w:sz w:val="24"/>
                <w:szCs w:val="24"/>
                <w:lang w:val="en-US"/>
              </w:rPr>
              <w:t>2,32</w:t>
            </w:r>
          </w:p>
        </w:tc>
        <w:tc>
          <w:tcPr>
            <w:tcW w:w="4625" w:type="dxa"/>
          </w:tcPr>
          <w:p w14:paraId="2A73C80A" w14:textId="77777777" w:rsidR="00277060" w:rsidRPr="00C67201" w:rsidRDefault="00277060" w:rsidP="00FF2908">
            <w:pPr>
              <w:jc w:val="both"/>
              <w:rPr>
                <w:rFonts w:ascii="Times New Roman" w:hAnsi="Times New Roman" w:cs="Times New Roman"/>
                <w:sz w:val="24"/>
                <w:szCs w:val="24"/>
              </w:rPr>
            </w:pPr>
            <w:r w:rsidRPr="0076480E">
              <w:rPr>
                <w:rFonts w:ascii="Times New Roman" w:hAnsi="Times New Roman" w:cs="Times New Roman"/>
                <w:sz w:val="24"/>
                <w:szCs w:val="24"/>
              </w:rPr>
              <w:t>(</w:t>
            </w:r>
            <w:r w:rsidRPr="0013396A">
              <w:rPr>
                <w:rFonts w:ascii="Times New Roman" w:hAnsi="Times New Roman" w:cs="Times New Roman"/>
                <w:sz w:val="24"/>
                <w:szCs w:val="24"/>
              </w:rPr>
              <w:t>20</w:t>
            </w:r>
            <w:r>
              <w:rPr>
                <w:rFonts w:ascii="Times New Roman" w:hAnsi="Times New Roman" w:cs="Times New Roman"/>
                <w:sz w:val="24"/>
                <w:szCs w:val="24"/>
              </w:rPr>
              <w:t>8</w:t>
            </w:r>
            <w:r w:rsidRPr="0076480E">
              <w:rPr>
                <w:rFonts w:ascii="Times New Roman" w:hAnsi="Times New Roman" w:cs="Times New Roman"/>
                <w:sz w:val="24"/>
                <w:szCs w:val="24"/>
              </w:rPr>
              <w:t>) – это количество элементов проверяемой совокупности</w:t>
            </w:r>
            <w:r>
              <w:rPr>
                <w:rFonts w:ascii="Times New Roman" w:hAnsi="Times New Roman" w:cs="Times New Roman"/>
                <w:sz w:val="24"/>
                <w:szCs w:val="24"/>
              </w:rPr>
              <w:t xml:space="preserve"> за исключением аномального значения</w:t>
            </w:r>
          </w:p>
        </w:tc>
      </w:tr>
      <w:tr w:rsidR="00277060" w:rsidRPr="0076480E" w14:paraId="51582319" w14:textId="77777777" w:rsidTr="00FF2908">
        <w:tc>
          <w:tcPr>
            <w:tcW w:w="992" w:type="dxa"/>
          </w:tcPr>
          <w:p w14:paraId="1518F34B" w14:textId="77777777" w:rsidR="00277060" w:rsidRPr="0076480E" w:rsidRDefault="00277060" w:rsidP="00FF2908">
            <w:pPr>
              <w:jc w:val="center"/>
              <w:rPr>
                <w:rFonts w:ascii="Times New Roman" w:hAnsi="Times New Roman" w:cs="Times New Roman"/>
                <w:sz w:val="24"/>
                <w:szCs w:val="24"/>
              </w:rPr>
            </w:pPr>
            <w:r w:rsidRPr="0076480E">
              <w:rPr>
                <w:rFonts w:ascii="Times New Roman" w:hAnsi="Times New Roman" w:cs="Times New Roman"/>
                <w:sz w:val="24"/>
                <w:szCs w:val="24"/>
              </w:rPr>
              <w:t>2</w:t>
            </w:r>
          </w:p>
        </w:tc>
        <w:tc>
          <w:tcPr>
            <w:tcW w:w="2146" w:type="dxa"/>
          </w:tcPr>
          <w:p w14:paraId="793A2F2D" w14:textId="77777777" w:rsidR="00277060" w:rsidRPr="0076480E" w:rsidRDefault="00277060" w:rsidP="00FF2908">
            <w:pPr>
              <w:jc w:val="both"/>
              <w:rPr>
                <w:rFonts w:ascii="Times New Roman" w:hAnsi="Times New Roman" w:cs="Times New Roman"/>
                <w:sz w:val="24"/>
                <w:szCs w:val="24"/>
              </w:rPr>
            </w:pPr>
            <w:r w:rsidRPr="0076480E">
              <w:rPr>
                <w:rFonts w:ascii="Times New Roman" w:hAnsi="Times New Roman" w:cs="Times New Roman"/>
                <w:sz w:val="24"/>
                <w:szCs w:val="24"/>
              </w:rPr>
              <w:t>=1+3,322</w:t>
            </w:r>
            <w:r>
              <w:rPr>
                <w:rFonts w:ascii="Times New Roman" w:hAnsi="Times New Roman" w:cs="Times New Roman"/>
                <w:sz w:val="24"/>
                <w:szCs w:val="24"/>
              </w:rPr>
              <w:t>*</w:t>
            </w:r>
            <w:r w:rsidRPr="0076480E">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lang w:val="en-US"/>
              </w:rPr>
              <w:t>,32</w:t>
            </w:r>
            <w:r w:rsidRPr="0076480E">
              <w:rPr>
                <w:rFonts w:ascii="Times New Roman" w:hAnsi="Times New Roman" w:cs="Times New Roman"/>
                <w:sz w:val="24"/>
                <w:szCs w:val="24"/>
              </w:rPr>
              <w:t>)</w:t>
            </w:r>
          </w:p>
        </w:tc>
        <w:tc>
          <w:tcPr>
            <w:tcW w:w="1303" w:type="dxa"/>
          </w:tcPr>
          <w:p w14:paraId="4830D49F" w14:textId="77777777" w:rsidR="00277060" w:rsidRPr="0013396A" w:rsidRDefault="00277060" w:rsidP="00FF2908">
            <w:pPr>
              <w:jc w:val="both"/>
              <w:rPr>
                <w:rFonts w:ascii="Times New Roman" w:hAnsi="Times New Roman" w:cs="Times New Roman"/>
                <w:sz w:val="24"/>
                <w:szCs w:val="24"/>
                <w:lang w:val="en-US"/>
              </w:rPr>
            </w:pPr>
            <w:r>
              <w:rPr>
                <w:rFonts w:ascii="Times New Roman" w:hAnsi="Times New Roman" w:cs="Times New Roman"/>
                <w:sz w:val="24"/>
                <w:szCs w:val="24"/>
                <w:lang w:val="en-US"/>
              </w:rPr>
              <w:t>8,7</w:t>
            </w:r>
          </w:p>
        </w:tc>
        <w:tc>
          <w:tcPr>
            <w:tcW w:w="4625" w:type="dxa"/>
          </w:tcPr>
          <w:p w14:paraId="1459BA98" w14:textId="1CA9946C" w:rsidR="00277060" w:rsidRPr="0076480E" w:rsidRDefault="00277060" w:rsidP="00FF2908">
            <w:pPr>
              <w:jc w:val="both"/>
              <w:rPr>
                <w:rFonts w:ascii="Times New Roman" w:hAnsi="Times New Roman" w:cs="Times New Roman"/>
                <w:sz w:val="24"/>
                <w:szCs w:val="24"/>
              </w:rPr>
            </w:pPr>
            <w:r w:rsidRPr="0076480E">
              <w:rPr>
                <w:rFonts w:ascii="Times New Roman" w:hAnsi="Times New Roman" w:cs="Times New Roman"/>
                <w:sz w:val="24"/>
                <w:szCs w:val="24"/>
              </w:rPr>
              <w:t>(</w:t>
            </w:r>
            <w:r w:rsidRPr="0013396A">
              <w:rPr>
                <w:rFonts w:ascii="Times New Roman" w:hAnsi="Times New Roman" w:cs="Times New Roman"/>
                <w:sz w:val="24"/>
                <w:szCs w:val="24"/>
              </w:rPr>
              <w:t>2,32</w:t>
            </w:r>
            <w:r w:rsidRPr="0076480E">
              <w:rPr>
                <w:rFonts w:ascii="Times New Roman" w:hAnsi="Times New Roman" w:cs="Times New Roman"/>
                <w:sz w:val="24"/>
                <w:szCs w:val="24"/>
              </w:rPr>
              <w:t>) – это результат предыдущего действия</w:t>
            </w:r>
            <w:r>
              <w:rPr>
                <w:rFonts w:ascii="Times New Roman" w:hAnsi="Times New Roman" w:cs="Times New Roman"/>
                <w:sz w:val="24"/>
                <w:szCs w:val="24"/>
              </w:rPr>
              <w:t xml:space="preserve"> </w:t>
            </w:r>
            <w:r w:rsidRPr="00E72863">
              <w:rPr>
                <w:rFonts w:ascii="Times New Roman" w:hAnsi="Times New Roman" w:cs="Times New Roman"/>
                <w:i/>
                <w:iCs/>
                <w:sz w:val="24"/>
                <w:szCs w:val="24"/>
              </w:rPr>
              <w:t xml:space="preserve">(см. формулу </w:t>
            </w:r>
            <w:r w:rsidR="007B3B2D">
              <w:rPr>
                <w:rFonts w:ascii="Times New Roman" w:hAnsi="Times New Roman" w:cs="Times New Roman"/>
                <w:i/>
                <w:iCs/>
                <w:sz w:val="24"/>
                <w:szCs w:val="24"/>
              </w:rPr>
              <w:t>№1 в данной таблице</w:t>
            </w:r>
            <w:r w:rsidRPr="00E72863">
              <w:rPr>
                <w:rFonts w:ascii="Times New Roman" w:hAnsi="Times New Roman" w:cs="Times New Roman"/>
                <w:i/>
                <w:iCs/>
                <w:sz w:val="24"/>
                <w:szCs w:val="24"/>
              </w:rPr>
              <w:t>)</w:t>
            </w:r>
          </w:p>
        </w:tc>
      </w:tr>
      <w:tr w:rsidR="00277060" w:rsidRPr="0076480E" w14:paraId="37A172B1" w14:textId="77777777" w:rsidTr="00FF2908">
        <w:tc>
          <w:tcPr>
            <w:tcW w:w="992" w:type="dxa"/>
          </w:tcPr>
          <w:p w14:paraId="3D4753AB" w14:textId="77777777" w:rsidR="00277060" w:rsidRPr="0076480E" w:rsidRDefault="00277060" w:rsidP="00FF2908">
            <w:pPr>
              <w:jc w:val="center"/>
              <w:rPr>
                <w:rFonts w:ascii="Times New Roman" w:hAnsi="Times New Roman" w:cs="Times New Roman"/>
                <w:sz w:val="24"/>
                <w:szCs w:val="24"/>
              </w:rPr>
            </w:pPr>
            <w:r w:rsidRPr="0076480E">
              <w:rPr>
                <w:rFonts w:ascii="Times New Roman" w:hAnsi="Times New Roman" w:cs="Times New Roman"/>
                <w:sz w:val="24"/>
                <w:szCs w:val="24"/>
              </w:rPr>
              <w:t>3</w:t>
            </w:r>
          </w:p>
        </w:tc>
        <w:tc>
          <w:tcPr>
            <w:tcW w:w="2146" w:type="dxa"/>
          </w:tcPr>
          <w:p w14:paraId="74619BF0" w14:textId="77777777" w:rsidR="00277060" w:rsidRPr="0076480E" w:rsidRDefault="00277060" w:rsidP="00FF2908">
            <w:pPr>
              <w:jc w:val="both"/>
              <w:rPr>
                <w:rFonts w:ascii="Times New Roman" w:hAnsi="Times New Roman" w:cs="Times New Roman"/>
                <w:sz w:val="24"/>
                <w:szCs w:val="24"/>
              </w:rPr>
            </w:pPr>
            <w:r w:rsidRPr="0076480E">
              <w:rPr>
                <w:rFonts w:ascii="Times New Roman" w:hAnsi="Times New Roman" w:cs="Times New Roman"/>
                <w:sz w:val="24"/>
                <w:szCs w:val="24"/>
              </w:rPr>
              <w:t>=ЦЕЛОЕ(</w:t>
            </w:r>
            <w:r>
              <w:rPr>
                <w:rFonts w:ascii="Times New Roman" w:hAnsi="Times New Roman" w:cs="Times New Roman"/>
                <w:sz w:val="24"/>
                <w:szCs w:val="24"/>
                <w:lang w:val="en-US"/>
              </w:rPr>
              <w:t>8,7</w:t>
            </w:r>
            <w:r w:rsidRPr="0076480E">
              <w:rPr>
                <w:rFonts w:ascii="Times New Roman" w:hAnsi="Times New Roman" w:cs="Times New Roman"/>
                <w:sz w:val="24"/>
                <w:szCs w:val="24"/>
              </w:rPr>
              <w:t>)</w:t>
            </w:r>
          </w:p>
        </w:tc>
        <w:tc>
          <w:tcPr>
            <w:tcW w:w="1303" w:type="dxa"/>
          </w:tcPr>
          <w:p w14:paraId="5FA837B4" w14:textId="77777777" w:rsidR="00277060" w:rsidRPr="0013396A" w:rsidRDefault="00277060" w:rsidP="00FF2908">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625" w:type="dxa"/>
          </w:tcPr>
          <w:p w14:paraId="536DD56C" w14:textId="77777777" w:rsidR="00277060" w:rsidRPr="0076480E" w:rsidRDefault="00277060" w:rsidP="00FF2908">
            <w:pPr>
              <w:jc w:val="both"/>
              <w:rPr>
                <w:rFonts w:ascii="Times New Roman" w:hAnsi="Times New Roman" w:cs="Times New Roman"/>
                <w:sz w:val="24"/>
                <w:szCs w:val="24"/>
              </w:rPr>
            </w:pPr>
            <w:r w:rsidRPr="0076480E">
              <w:rPr>
                <w:rFonts w:ascii="Times New Roman" w:hAnsi="Times New Roman" w:cs="Times New Roman"/>
                <w:sz w:val="24"/>
                <w:szCs w:val="24"/>
              </w:rPr>
              <w:t>Проводим округление до целого числа.</w:t>
            </w:r>
            <w:r>
              <w:rPr>
                <w:rFonts w:ascii="Times New Roman" w:hAnsi="Times New Roman" w:cs="Times New Roman"/>
                <w:sz w:val="24"/>
                <w:szCs w:val="24"/>
              </w:rPr>
              <w:t xml:space="preserve"> Это и будет количество страт.</w:t>
            </w:r>
          </w:p>
        </w:tc>
      </w:tr>
      <w:tr w:rsidR="00277060" w:rsidRPr="0076480E" w14:paraId="598B2AD5" w14:textId="77777777" w:rsidTr="00FF2908">
        <w:tc>
          <w:tcPr>
            <w:tcW w:w="992" w:type="dxa"/>
          </w:tcPr>
          <w:p w14:paraId="47B9BDB4" w14:textId="77777777" w:rsidR="00277060" w:rsidRPr="0076480E" w:rsidRDefault="00277060" w:rsidP="00FF2908">
            <w:pPr>
              <w:jc w:val="center"/>
              <w:rPr>
                <w:rFonts w:ascii="Times New Roman" w:hAnsi="Times New Roman" w:cs="Times New Roman"/>
                <w:sz w:val="24"/>
                <w:szCs w:val="24"/>
              </w:rPr>
            </w:pPr>
            <w:r w:rsidRPr="0076480E">
              <w:rPr>
                <w:rFonts w:ascii="Times New Roman" w:hAnsi="Times New Roman" w:cs="Times New Roman"/>
                <w:sz w:val="24"/>
                <w:szCs w:val="24"/>
              </w:rPr>
              <w:t>4</w:t>
            </w:r>
          </w:p>
        </w:tc>
        <w:tc>
          <w:tcPr>
            <w:tcW w:w="2146" w:type="dxa"/>
          </w:tcPr>
          <w:p w14:paraId="3BAF6E38" w14:textId="77777777" w:rsidR="00277060" w:rsidRPr="0076480E" w:rsidRDefault="00277060" w:rsidP="00FF2908">
            <w:pPr>
              <w:jc w:val="both"/>
              <w:rPr>
                <w:rFonts w:ascii="Times New Roman" w:hAnsi="Times New Roman" w:cs="Times New Roman"/>
                <w:sz w:val="24"/>
                <w:szCs w:val="24"/>
              </w:rPr>
            </w:pPr>
            <w:r w:rsidRPr="0076480E">
              <w:rPr>
                <w:rFonts w:ascii="Times New Roman" w:hAnsi="Times New Roman" w:cs="Times New Roman"/>
                <w:sz w:val="24"/>
                <w:szCs w:val="24"/>
              </w:rPr>
              <w:t>=(</w:t>
            </w:r>
            <w:r>
              <w:rPr>
                <w:rFonts w:ascii="Times New Roman" w:hAnsi="Times New Roman" w:cs="Times New Roman"/>
                <w:sz w:val="24"/>
                <w:szCs w:val="24"/>
              </w:rPr>
              <w:t>91 960</w:t>
            </w:r>
            <w:r w:rsidRPr="0076480E">
              <w:rPr>
                <w:rFonts w:ascii="Times New Roman" w:hAnsi="Times New Roman" w:cs="Times New Roman"/>
                <w:sz w:val="24"/>
                <w:szCs w:val="24"/>
              </w:rPr>
              <w:t xml:space="preserve">– </w:t>
            </w:r>
            <w:r>
              <w:rPr>
                <w:rFonts w:ascii="Times New Roman" w:hAnsi="Times New Roman" w:cs="Times New Roman"/>
                <w:sz w:val="24"/>
                <w:szCs w:val="24"/>
              </w:rPr>
              <w:t>400</w:t>
            </w:r>
            <w:r w:rsidRPr="0076480E">
              <w:rPr>
                <w:rFonts w:ascii="Times New Roman" w:hAnsi="Times New Roman" w:cs="Times New Roman"/>
                <w:sz w:val="24"/>
                <w:szCs w:val="24"/>
              </w:rPr>
              <w:t xml:space="preserve">) / </w:t>
            </w:r>
            <w:r>
              <w:rPr>
                <w:rFonts w:ascii="Times New Roman" w:hAnsi="Times New Roman" w:cs="Times New Roman"/>
                <w:sz w:val="24"/>
                <w:szCs w:val="24"/>
              </w:rPr>
              <w:t>8</w:t>
            </w:r>
          </w:p>
        </w:tc>
        <w:tc>
          <w:tcPr>
            <w:tcW w:w="1303" w:type="dxa"/>
          </w:tcPr>
          <w:p w14:paraId="54242D4A" w14:textId="77777777" w:rsidR="00277060" w:rsidRPr="00BD772B" w:rsidRDefault="00277060" w:rsidP="00FF2908">
            <w:pPr>
              <w:jc w:val="both"/>
              <w:rPr>
                <w:rFonts w:ascii="Times New Roman" w:hAnsi="Times New Roman" w:cs="Times New Roman"/>
                <w:sz w:val="24"/>
                <w:szCs w:val="24"/>
              </w:rPr>
            </w:pPr>
            <w:r>
              <w:rPr>
                <w:rFonts w:ascii="Times New Roman" w:hAnsi="Times New Roman" w:cs="Times New Roman"/>
                <w:sz w:val="24"/>
                <w:szCs w:val="24"/>
              </w:rPr>
              <w:t>11 445</w:t>
            </w:r>
          </w:p>
        </w:tc>
        <w:tc>
          <w:tcPr>
            <w:tcW w:w="4625" w:type="dxa"/>
          </w:tcPr>
          <w:p w14:paraId="0AEA4CA6" w14:textId="77777777" w:rsidR="00277060" w:rsidRPr="0076480E" w:rsidRDefault="00277060" w:rsidP="00FF2908">
            <w:pPr>
              <w:jc w:val="both"/>
              <w:rPr>
                <w:rFonts w:ascii="Times New Roman" w:hAnsi="Times New Roman" w:cs="Times New Roman"/>
                <w:sz w:val="24"/>
                <w:szCs w:val="24"/>
              </w:rPr>
            </w:pPr>
            <w:r w:rsidRPr="0076480E">
              <w:rPr>
                <w:rFonts w:ascii="Times New Roman" w:hAnsi="Times New Roman" w:cs="Times New Roman"/>
                <w:sz w:val="24"/>
                <w:szCs w:val="24"/>
              </w:rPr>
              <w:t>Находим разницу максимального и минимального значения и делим полученную разницу на результат предыдущего действия (целое число).</w:t>
            </w:r>
          </w:p>
        </w:tc>
      </w:tr>
    </w:tbl>
    <w:p w14:paraId="4AF725DD" w14:textId="77777777" w:rsidR="00277060" w:rsidRPr="00056A19" w:rsidRDefault="00277060" w:rsidP="00277060">
      <w:pPr>
        <w:spacing w:after="0"/>
        <w:ind w:firstLine="720"/>
        <w:jc w:val="both"/>
        <w:rPr>
          <w:rFonts w:ascii="Times New Roman" w:hAnsi="Times New Roman" w:cs="Times New Roman"/>
          <w:b/>
          <w:bCs/>
          <w:sz w:val="28"/>
          <w:szCs w:val="28"/>
        </w:rPr>
      </w:pPr>
    </w:p>
    <w:p w14:paraId="06746C20" w14:textId="4622B0EB" w:rsidR="00277060" w:rsidRPr="00056A19" w:rsidRDefault="00277060" w:rsidP="00277060">
      <w:pPr>
        <w:spacing w:after="0"/>
        <w:ind w:firstLine="720"/>
        <w:jc w:val="both"/>
        <w:rPr>
          <w:rFonts w:ascii="Times New Roman" w:hAnsi="Times New Roman" w:cs="Times New Roman"/>
          <w:b/>
          <w:bCs/>
          <w:sz w:val="28"/>
          <w:szCs w:val="28"/>
        </w:rPr>
      </w:pPr>
      <w:r w:rsidRPr="00056A19">
        <w:rPr>
          <w:rFonts w:ascii="Times New Roman" w:hAnsi="Times New Roman" w:cs="Times New Roman"/>
          <w:b/>
          <w:bCs/>
          <w:sz w:val="28"/>
          <w:szCs w:val="28"/>
        </w:rPr>
        <w:t xml:space="preserve">Шаг </w:t>
      </w:r>
      <w:r w:rsidR="00FC432A">
        <w:rPr>
          <w:rFonts w:ascii="Times New Roman" w:hAnsi="Times New Roman" w:cs="Times New Roman"/>
          <w:b/>
          <w:bCs/>
          <w:sz w:val="28"/>
          <w:szCs w:val="28"/>
        </w:rPr>
        <w:t>5</w:t>
      </w:r>
      <w:r w:rsidRPr="00056A19">
        <w:rPr>
          <w:rFonts w:ascii="Times New Roman" w:hAnsi="Times New Roman" w:cs="Times New Roman"/>
          <w:b/>
          <w:bCs/>
          <w:sz w:val="28"/>
          <w:szCs w:val="28"/>
        </w:rPr>
        <w:t>.</w:t>
      </w:r>
    </w:p>
    <w:p w14:paraId="3B64BD20" w14:textId="77777777" w:rsidR="00277060" w:rsidRPr="00056A19" w:rsidRDefault="00277060" w:rsidP="00277060">
      <w:pPr>
        <w:spacing w:after="0"/>
        <w:ind w:firstLine="720"/>
        <w:jc w:val="both"/>
        <w:rPr>
          <w:rFonts w:ascii="Times New Roman" w:hAnsi="Times New Roman" w:cs="Times New Roman"/>
          <w:b/>
          <w:bCs/>
          <w:i/>
          <w:iCs/>
          <w:sz w:val="28"/>
          <w:szCs w:val="28"/>
        </w:rPr>
      </w:pPr>
      <w:r w:rsidRPr="00056A19">
        <w:rPr>
          <w:rFonts w:ascii="Times New Roman" w:hAnsi="Times New Roman" w:cs="Times New Roman"/>
          <w:b/>
          <w:bCs/>
          <w:i/>
          <w:iCs/>
          <w:sz w:val="28"/>
          <w:szCs w:val="28"/>
        </w:rPr>
        <w:t>Цель: Определить границы страт</w:t>
      </w:r>
    </w:p>
    <w:p w14:paraId="22B842A1" w14:textId="77777777" w:rsidR="00277060" w:rsidRPr="00056A19" w:rsidRDefault="00277060" w:rsidP="00277060">
      <w:pPr>
        <w:spacing w:after="0"/>
        <w:ind w:firstLine="720"/>
        <w:jc w:val="both"/>
        <w:rPr>
          <w:rFonts w:ascii="Times New Roman" w:hAnsi="Times New Roman" w:cs="Times New Roman"/>
          <w:i/>
          <w:iCs/>
          <w:sz w:val="28"/>
          <w:szCs w:val="28"/>
        </w:rPr>
      </w:pPr>
    </w:p>
    <w:p w14:paraId="11E0D157" w14:textId="561E9665"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границ каждой страты необходимо предусмотреть количество строк, равное количеству страт (см. Шаг </w:t>
      </w:r>
      <w:r w:rsidR="00D1409D">
        <w:rPr>
          <w:rFonts w:ascii="Times New Roman" w:hAnsi="Times New Roman" w:cs="Times New Roman"/>
          <w:sz w:val="28"/>
          <w:szCs w:val="28"/>
        </w:rPr>
        <w:t>4</w:t>
      </w:r>
      <w:r>
        <w:rPr>
          <w:rFonts w:ascii="Times New Roman" w:hAnsi="Times New Roman" w:cs="Times New Roman"/>
          <w:sz w:val="28"/>
          <w:szCs w:val="28"/>
        </w:rPr>
        <w:t xml:space="preserve">, действие № </w:t>
      </w:r>
      <w:r w:rsidR="00D1409D">
        <w:rPr>
          <w:rFonts w:ascii="Times New Roman" w:hAnsi="Times New Roman" w:cs="Times New Roman"/>
          <w:sz w:val="28"/>
          <w:szCs w:val="28"/>
        </w:rPr>
        <w:t>4</w:t>
      </w:r>
      <w:r>
        <w:rPr>
          <w:rFonts w:ascii="Times New Roman" w:hAnsi="Times New Roman" w:cs="Times New Roman"/>
          <w:sz w:val="28"/>
          <w:szCs w:val="28"/>
        </w:rPr>
        <w:t xml:space="preserve">). </w:t>
      </w:r>
      <w:r w:rsidRPr="008801D6">
        <w:rPr>
          <w:rFonts w:ascii="Times New Roman" w:hAnsi="Times New Roman" w:cs="Times New Roman"/>
          <w:sz w:val="28"/>
          <w:szCs w:val="28"/>
        </w:rPr>
        <w:t xml:space="preserve"> </w:t>
      </w:r>
      <w:r>
        <w:rPr>
          <w:rFonts w:ascii="Times New Roman" w:hAnsi="Times New Roman" w:cs="Times New Roman"/>
          <w:sz w:val="28"/>
          <w:szCs w:val="28"/>
        </w:rPr>
        <w:t xml:space="preserve">Так, в нашем случае, это число «8». В разделе «Главная» файла </w:t>
      </w:r>
      <w:r>
        <w:rPr>
          <w:rFonts w:ascii="Times New Roman" w:hAnsi="Times New Roman" w:cs="Times New Roman"/>
          <w:sz w:val="28"/>
          <w:szCs w:val="28"/>
          <w:lang w:val="en-US"/>
        </w:rPr>
        <w:t>Excel</w:t>
      </w:r>
      <w:r w:rsidRPr="00056A19">
        <w:rPr>
          <w:rFonts w:ascii="Times New Roman" w:hAnsi="Times New Roman" w:cs="Times New Roman"/>
          <w:sz w:val="28"/>
          <w:szCs w:val="28"/>
        </w:rPr>
        <w:t xml:space="preserve"> </w:t>
      </w:r>
      <w:r>
        <w:rPr>
          <w:rFonts w:ascii="Times New Roman" w:hAnsi="Times New Roman" w:cs="Times New Roman"/>
          <w:sz w:val="28"/>
          <w:szCs w:val="28"/>
        </w:rPr>
        <w:t>необходимо найти раздел «Редактирование». В данном подразделе следует выбрать «Сортировка и фильтр» и нажать «Сортировка от А до Я» с целью определения минимального и максимального числа проверяемой совокупности. Далее необходимо к минимальному значению совокупности прибавить интервал выборки. Так, сформирован первый диапазон.</w:t>
      </w:r>
    </w:p>
    <w:p w14:paraId="78CBA894" w14:textId="382DA850" w:rsidR="00277060" w:rsidRDefault="0027706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Каждый следующий диапазон необходимо ограничивать от максимального значения предыдущего интервала до максимального значения предыдущего интервала, увеличенного на размер интервала (см. Шаг </w:t>
      </w:r>
      <w:r w:rsidR="00D1409D">
        <w:rPr>
          <w:rFonts w:ascii="Times New Roman" w:hAnsi="Times New Roman" w:cs="Times New Roman"/>
          <w:sz w:val="28"/>
          <w:szCs w:val="28"/>
        </w:rPr>
        <w:t>4</w:t>
      </w:r>
      <w:r>
        <w:rPr>
          <w:rFonts w:ascii="Times New Roman" w:hAnsi="Times New Roman" w:cs="Times New Roman"/>
          <w:sz w:val="28"/>
          <w:szCs w:val="28"/>
        </w:rPr>
        <w:t>, действие № 4).</w:t>
      </w:r>
    </w:p>
    <w:p w14:paraId="380F3BE3" w14:textId="71299E0B" w:rsidR="00277060" w:rsidRDefault="00277060" w:rsidP="00277060">
      <w:pPr>
        <w:spacing w:after="0"/>
        <w:jc w:val="both"/>
        <w:rPr>
          <w:rFonts w:ascii="Times New Roman" w:hAnsi="Times New Roman" w:cs="Times New Roman"/>
          <w:sz w:val="28"/>
          <w:szCs w:val="28"/>
        </w:rPr>
      </w:pPr>
    </w:p>
    <w:p w14:paraId="64A0F0C6" w14:textId="77777777" w:rsidR="00C221A5" w:rsidRDefault="00C221A5" w:rsidP="00277060">
      <w:pPr>
        <w:spacing w:after="0"/>
        <w:jc w:val="both"/>
        <w:rPr>
          <w:rFonts w:ascii="Times New Roman" w:hAnsi="Times New Roman" w:cs="Times New Roman"/>
          <w:sz w:val="28"/>
          <w:szCs w:val="28"/>
        </w:rPr>
      </w:pPr>
    </w:p>
    <w:tbl>
      <w:tblPr>
        <w:tblStyle w:val="a4"/>
        <w:tblW w:w="0" w:type="auto"/>
        <w:tblInd w:w="3114" w:type="dxa"/>
        <w:tblLook w:val="04A0" w:firstRow="1" w:lastRow="0" w:firstColumn="1" w:lastColumn="0" w:noHBand="0" w:noVBand="1"/>
      </w:tblPr>
      <w:tblGrid>
        <w:gridCol w:w="1355"/>
        <w:gridCol w:w="2976"/>
      </w:tblGrid>
      <w:tr w:rsidR="00277060" w:rsidRPr="00BD772B" w14:paraId="4D249D3E" w14:textId="77777777" w:rsidTr="00FF2908">
        <w:trPr>
          <w:trHeight w:val="273"/>
        </w:trPr>
        <w:tc>
          <w:tcPr>
            <w:tcW w:w="1284" w:type="dxa"/>
          </w:tcPr>
          <w:p w14:paraId="3B7952B3" w14:textId="118AFEC7" w:rsidR="00277060" w:rsidRPr="00BD772B" w:rsidRDefault="00C221A5" w:rsidP="00FF290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Номер и</w:t>
            </w:r>
            <w:r w:rsidR="00277060" w:rsidRPr="00BD772B">
              <w:rPr>
                <w:rFonts w:ascii="Times New Roman" w:hAnsi="Times New Roman" w:cs="Times New Roman"/>
                <w:b/>
                <w:bCs/>
                <w:sz w:val="24"/>
                <w:szCs w:val="24"/>
              </w:rPr>
              <w:t>нтервал</w:t>
            </w:r>
            <w:r>
              <w:rPr>
                <w:rFonts w:ascii="Times New Roman" w:hAnsi="Times New Roman" w:cs="Times New Roman"/>
                <w:b/>
                <w:bCs/>
                <w:sz w:val="24"/>
                <w:szCs w:val="24"/>
              </w:rPr>
              <w:t>а</w:t>
            </w:r>
          </w:p>
        </w:tc>
        <w:tc>
          <w:tcPr>
            <w:tcW w:w="2976" w:type="dxa"/>
          </w:tcPr>
          <w:p w14:paraId="386671B2" w14:textId="7633FAB5" w:rsidR="00277060" w:rsidRPr="00BD772B" w:rsidRDefault="00277060" w:rsidP="00FF2908">
            <w:pPr>
              <w:jc w:val="center"/>
              <w:rPr>
                <w:rFonts w:ascii="Times New Roman" w:hAnsi="Times New Roman" w:cs="Times New Roman"/>
                <w:b/>
                <w:bCs/>
                <w:sz w:val="24"/>
                <w:szCs w:val="24"/>
              </w:rPr>
            </w:pPr>
            <w:r w:rsidRPr="00BD772B">
              <w:rPr>
                <w:rFonts w:ascii="Times New Roman" w:hAnsi="Times New Roman" w:cs="Times New Roman"/>
                <w:b/>
                <w:bCs/>
                <w:sz w:val="24"/>
                <w:szCs w:val="24"/>
              </w:rPr>
              <w:t>Диапазон</w:t>
            </w:r>
            <w:r w:rsidR="00C221A5">
              <w:rPr>
                <w:rFonts w:ascii="Times New Roman" w:hAnsi="Times New Roman" w:cs="Times New Roman"/>
                <w:b/>
                <w:bCs/>
                <w:sz w:val="24"/>
                <w:szCs w:val="24"/>
              </w:rPr>
              <w:t xml:space="preserve"> значений</w:t>
            </w:r>
          </w:p>
        </w:tc>
      </w:tr>
      <w:tr w:rsidR="00277060" w:rsidRPr="00BD772B" w14:paraId="37349F7B" w14:textId="77777777" w:rsidTr="00FF2908">
        <w:trPr>
          <w:trHeight w:val="293"/>
        </w:trPr>
        <w:tc>
          <w:tcPr>
            <w:tcW w:w="1284" w:type="dxa"/>
          </w:tcPr>
          <w:p w14:paraId="10B13CBA"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1</w:t>
            </w:r>
          </w:p>
        </w:tc>
        <w:tc>
          <w:tcPr>
            <w:tcW w:w="2976" w:type="dxa"/>
            <w:vAlign w:val="center"/>
          </w:tcPr>
          <w:p w14:paraId="7A735FF1"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400 - 11 845</w:t>
            </w:r>
          </w:p>
        </w:tc>
      </w:tr>
      <w:tr w:rsidR="00277060" w:rsidRPr="00BD772B" w14:paraId="3759A7DB" w14:textId="77777777" w:rsidTr="00FF2908">
        <w:trPr>
          <w:trHeight w:val="253"/>
        </w:trPr>
        <w:tc>
          <w:tcPr>
            <w:tcW w:w="1284" w:type="dxa"/>
          </w:tcPr>
          <w:p w14:paraId="78D70021"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2</w:t>
            </w:r>
          </w:p>
        </w:tc>
        <w:tc>
          <w:tcPr>
            <w:tcW w:w="2976" w:type="dxa"/>
            <w:vAlign w:val="center"/>
          </w:tcPr>
          <w:p w14:paraId="6B2CF902"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11 845 - 23 290</w:t>
            </w:r>
          </w:p>
        </w:tc>
      </w:tr>
      <w:tr w:rsidR="00277060" w:rsidRPr="00BD772B" w14:paraId="7C235893" w14:textId="77777777" w:rsidTr="00FF2908">
        <w:trPr>
          <w:trHeight w:val="273"/>
        </w:trPr>
        <w:tc>
          <w:tcPr>
            <w:tcW w:w="1284" w:type="dxa"/>
          </w:tcPr>
          <w:p w14:paraId="05894638"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3</w:t>
            </w:r>
          </w:p>
        </w:tc>
        <w:tc>
          <w:tcPr>
            <w:tcW w:w="2976" w:type="dxa"/>
            <w:vAlign w:val="center"/>
          </w:tcPr>
          <w:p w14:paraId="7E5774A8"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23 290 - 34 735</w:t>
            </w:r>
          </w:p>
        </w:tc>
      </w:tr>
      <w:tr w:rsidR="00277060" w:rsidRPr="00BD772B" w14:paraId="5048AF7B" w14:textId="77777777" w:rsidTr="00FF2908">
        <w:trPr>
          <w:trHeight w:val="273"/>
        </w:trPr>
        <w:tc>
          <w:tcPr>
            <w:tcW w:w="1284" w:type="dxa"/>
          </w:tcPr>
          <w:p w14:paraId="7309EFDE"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4</w:t>
            </w:r>
          </w:p>
        </w:tc>
        <w:tc>
          <w:tcPr>
            <w:tcW w:w="2976" w:type="dxa"/>
            <w:vAlign w:val="center"/>
          </w:tcPr>
          <w:p w14:paraId="5F440A36"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34 735 - 46 180</w:t>
            </w:r>
          </w:p>
        </w:tc>
      </w:tr>
      <w:tr w:rsidR="00277060" w:rsidRPr="00BD772B" w14:paraId="71B7B0B8" w14:textId="77777777" w:rsidTr="00FF2908">
        <w:trPr>
          <w:trHeight w:val="293"/>
        </w:trPr>
        <w:tc>
          <w:tcPr>
            <w:tcW w:w="1284" w:type="dxa"/>
          </w:tcPr>
          <w:p w14:paraId="0F80D0D0"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5</w:t>
            </w:r>
          </w:p>
        </w:tc>
        <w:tc>
          <w:tcPr>
            <w:tcW w:w="2976" w:type="dxa"/>
            <w:vAlign w:val="center"/>
          </w:tcPr>
          <w:p w14:paraId="5BD767D8"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46 180 - 57 625</w:t>
            </w:r>
          </w:p>
        </w:tc>
      </w:tr>
      <w:tr w:rsidR="00277060" w:rsidRPr="00BD772B" w14:paraId="22D51850" w14:textId="77777777" w:rsidTr="00FF2908">
        <w:trPr>
          <w:trHeight w:val="273"/>
        </w:trPr>
        <w:tc>
          <w:tcPr>
            <w:tcW w:w="1284" w:type="dxa"/>
          </w:tcPr>
          <w:p w14:paraId="2F036839"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6</w:t>
            </w:r>
          </w:p>
        </w:tc>
        <w:tc>
          <w:tcPr>
            <w:tcW w:w="2976" w:type="dxa"/>
            <w:vAlign w:val="center"/>
          </w:tcPr>
          <w:p w14:paraId="30C22368"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57 625 - 69 070</w:t>
            </w:r>
          </w:p>
        </w:tc>
      </w:tr>
      <w:tr w:rsidR="00277060" w:rsidRPr="00BD772B" w14:paraId="5DA05DFA" w14:textId="77777777" w:rsidTr="00FF2908">
        <w:trPr>
          <w:trHeight w:val="273"/>
        </w:trPr>
        <w:tc>
          <w:tcPr>
            <w:tcW w:w="1284" w:type="dxa"/>
          </w:tcPr>
          <w:p w14:paraId="64126C22"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7</w:t>
            </w:r>
          </w:p>
        </w:tc>
        <w:tc>
          <w:tcPr>
            <w:tcW w:w="2976" w:type="dxa"/>
            <w:vAlign w:val="center"/>
          </w:tcPr>
          <w:p w14:paraId="31CB4199"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69 070 - 80 515</w:t>
            </w:r>
          </w:p>
        </w:tc>
      </w:tr>
      <w:tr w:rsidR="00277060" w:rsidRPr="00BD772B" w14:paraId="3224A059" w14:textId="77777777" w:rsidTr="00FF2908">
        <w:trPr>
          <w:trHeight w:val="273"/>
        </w:trPr>
        <w:tc>
          <w:tcPr>
            <w:tcW w:w="1284" w:type="dxa"/>
          </w:tcPr>
          <w:p w14:paraId="6C422007" w14:textId="77777777" w:rsidR="00277060" w:rsidRPr="00BD772B" w:rsidRDefault="00277060" w:rsidP="00FF2908">
            <w:pPr>
              <w:jc w:val="center"/>
              <w:rPr>
                <w:rFonts w:ascii="Times New Roman" w:hAnsi="Times New Roman" w:cs="Times New Roman"/>
                <w:sz w:val="24"/>
                <w:szCs w:val="24"/>
              </w:rPr>
            </w:pPr>
            <w:r w:rsidRPr="00BD772B">
              <w:rPr>
                <w:rFonts w:ascii="Times New Roman" w:hAnsi="Times New Roman" w:cs="Times New Roman"/>
                <w:sz w:val="24"/>
                <w:szCs w:val="24"/>
              </w:rPr>
              <w:t>8</w:t>
            </w:r>
          </w:p>
        </w:tc>
        <w:tc>
          <w:tcPr>
            <w:tcW w:w="2976" w:type="dxa"/>
            <w:vAlign w:val="center"/>
          </w:tcPr>
          <w:p w14:paraId="3FD38F13" w14:textId="77777777" w:rsidR="00277060" w:rsidRPr="00423B2C" w:rsidRDefault="00277060" w:rsidP="00FF2908">
            <w:pPr>
              <w:jc w:val="center"/>
              <w:rPr>
                <w:rFonts w:ascii="Times New Roman" w:hAnsi="Times New Roman" w:cs="Times New Roman"/>
                <w:sz w:val="24"/>
                <w:szCs w:val="24"/>
              </w:rPr>
            </w:pPr>
            <w:r w:rsidRPr="00423B2C">
              <w:rPr>
                <w:rFonts w:ascii="Times New Roman" w:hAnsi="Times New Roman" w:cs="Times New Roman"/>
                <w:color w:val="000000"/>
                <w:sz w:val="24"/>
                <w:szCs w:val="24"/>
              </w:rPr>
              <w:t>80 151 - 91 960</w:t>
            </w:r>
          </w:p>
        </w:tc>
      </w:tr>
    </w:tbl>
    <w:p w14:paraId="42284502" w14:textId="77777777" w:rsidR="00277060" w:rsidRDefault="00277060" w:rsidP="00277060">
      <w:pPr>
        <w:spacing w:after="0"/>
        <w:ind w:firstLine="720"/>
        <w:jc w:val="both"/>
        <w:rPr>
          <w:rFonts w:ascii="Times New Roman" w:hAnsi="Times New Roman" w:cs="Times New Roman"/>
          <w:sz w:val="28"/>
          <w:szCs w:val="28"/>
        </w:rPr>
      </w:pPr>
    </w:p>
    <w:p w14:paraId="1DEC2CEE" w14:textId="77777777" w:rsidR="00277060" w:rsidRDefault="00277060" w:rsidP="00277060">
      <w:pPr>
        <w:spacing w:after="0"/>
        <w:ind w:firstLine="720"/>
        <w:jc w:val="both"/>
        <w:rPr>
          <w:rFonts w:ascii="Times New Roman" w:hAnsi="Times New Roman" w:cs="Times New Roman"/>
          <w:b/>
          <w:bCs/>
          <w:sz w:val="28"/>
          <w:szCs w:val="28"/>
        </w:rPr>
      </w:pPr>
    </w:p>
    <w:p w14:paraId="088459B7" w14:textId="1BCA1FF4" w:rsidR="00277060" w:rsidRPr="00512B2A" w:rsidRDefault="00277060" w:rsidP="00277060">
      <w:pPr>
        <w:spacing w:after="0"/>
        <w:ind w:firstLine="720"/>
        <w:jc w:val="both"/>
        <w:rPr>
          <w:rFonts w:ascii="Times New Roman" w:hAnsi="Times New Roman" w:cs="Times New Roman"/>
          <w:b/>
          <w:bCs/>
          <w:sz w:val="28"/>
          <w:szCs w:val="28"/>
        </w:rPr>
      </w:pPr>
      <w:r w:rsidRPr="00512B2A">
        <w:rPr>
          <w:rFonts w:ascii="Times New Roman" w:hAnsi="Times New Roman" w:cs="Times New Roman"/>
          <w:b/>
          <w:bCs/>
          <w:sz w:val="28"/>
          <w:szCs w:val="28"/>
        </w:rPr>
        <w:t xml:space="preserve">Шаг </w:t>
      </w:r>
      <w:r w:rsidR="00FC432A">
        <w:rPr>
          <w:rFonts w:ascii="Times New Roman" w:hAnsi="Times New Roman" w:cs="Times New Roman"/>
          <w:b/>
          <w:bCs/>
          <w:sz w:val="28"/>
          <w:szCs w:val="28"/>
        </w:rPr>
        <w:t>6</w:t>
      </w:r>
      <w:r w:rsidRPr="00512B2A">
        <w:rPr>
          <w:rFonts w:ascii="Times New Roman" w:hAnsi="Times New Roman" w:cs="Times New Roman"/>
          <w:b/>
          <w:bCs/>
          <w:sz w:val="28"/>
          <w:szCs w:val="28"/>
        </w:rPr>
        <w:t>.</w:t>
      </w:r>
    </w:p>
    <w:p w14:paraId="58727E3F" w14:textId="77777777" w:rsidR="00277060" w:rsidRPr="00512B2A" w:rsidRDefault="00277060" w:rsidP="00277060">
      <w:pPr>
        <w:spacing w:after="0"/>
        <w:ind w:firstLine="720"/>
        <w:jc w:val="both"/>
        <w:rPr>
          <w:rFonts w:ascii="Times New Roman" w:hAnsi="Times New Roman" w:cs="Times New Roman"/>
          <w:b/>
          <w:bCs/>
          <w:i/>
          <w:iCs/>
          <w:sz w:val="28"/>
          <w:szCs w:val="28"/>
        </w:rPr>
      </w:pPr>
      <w:r w:rsidRPr="00512B2A">
        <w:rPr>
          <w:rFonts w:ascii="Times New Roman" w:hAnsi="Times New Roman" w:cs="Times New Roman"/>
          <w:b/>
          <w:bCs/>
          <w:i/>
          <w:iCs/>
          <w:sz w:val="28"/>
          <w:szCs w:val="28"/>
        </w:rPr>
        <w:t xml:space="preserve">Цель: </w:t>
      </w:r>
      <w:r>
        <w:rPr>
          <w:rFonts w:ascii="Times New Roman" w:hAnsi="Times New Roman" w:cs="Times New Roman"/>
          <w:b/>
          <w:bCs/>
          <w:i/>
          <w:iCs/>
          <w:sz w:val="28"/>
          <w:szCs w:val="28"/>
        </w:rPr>
        <w:t>Определить количество данных по каждой страте</w:t>
      </w:r>
    </w:p>
    <w:p w14:paraId="3B621CA4" w14:textId="77777777" w:rsidR="00277060" w:rsidRDefault="00277060" w:rsidP="00277060">
      <w:pPr>
        <w:spacing w:after="0"/>
        <w:ind w:firstLine="720"/>
        <w:jc w:val="both"/>
        <w:rPr>
          <w:rFonts w:ascii="Times New Roman" w:hAnsi="Times New Roman" w:cs="Times New Roman"/>
          <w:sz w:val="28"/>
          <w:szCs w:val="28"/>
        </w:rPr>
      </w:pPr>
    </w:p>
    <w:p w14:paraId="1244904C" w14:textId="2197C48A" w:rsidR="00277060" w:rsidRPr="00FC432A" w:rsidRDefault="00277060" w:rsidP="00FC432A">
      <w:pPr>
        <w:spacing w:after="0"/>
        <w:ind w:firstLine="720"/>
        <w:jc w:val="both"/>
        <w:rPr>
          <w:rFonts w:ascii="Times New Roman" w:hAnsi="Times New Roman" w:cs="Times New Roman"/>
          <w:sz w:val="28"/>
          <w:szCs w:val="28"/>
        </w:rPr>
      </w:pPr>
      <w:r>
        <w:rPr>
          <w:rFonts w:ascii="Times New Roman" w:hAnsi="Times New Roman" w:cs="Times New Roman"/>
          <w:sz w:val="28"/>
          <w:szCs w:val="28"/>
        </w:rPr>
        <w:t>Для того, чтобы</w:t>
      </w:r>
      <w:r w:rsidRPr="00DE4B1C">
        <w:rPr>
          <w:rFonts w:ascii="Times New Roman" w:hAnsi="Times New Roman" w:cs="Times New Roman"/>
          <w:sz w:val="28"/>
          <w:szCs w:val="28"/>
        </w:rPr>
        <w:t xml:space="preserve"> определить количество данных, попадающих в каждую страту, необходимо в отдельном столбце указать максимальное значение по каждому диапазону. В нашем примере это будет выглядеть следующим образом:</w:t>
      </w:r>
    </w:p>
    <w:p w14:paraId="6B607731" w14:textId="77777777" w:rsidR="00277060" w:rsidRDefault="00277060" w:rsidP="00277060">
      <w:pPr>
        <w:spacing w:after="0"/>
        <w:ind w:firstLine="720"/>
        <w:jc w:val="both"/>
        <w:rPr>
          <w:rFonts w:ascii="Times New Roman" w:hAnsi="Times New Roman" w:cs="Times New Roman"/>
          <w:i/>
          <w:iCs/>
          <w:sz w:val="28"/>
          <w:szCs w:val="28"/>
        </w:rPr>
      </w:pPr>
    </w:p>
    <w:tbl>
      <w:tblPr>
        <w:tblW w:w="6435" w:type="dxa"/>
        <w:jc w:val="center"/>
        <w:tblLook w:val="04A0" w:firstRow="1" w:lastRow="0" w:firstColumn="1" w:lastColumn="0" w:noHBand="0" w:noVBand="1"/>
      </w:tblPr>
      <w:tblGrid>
        <w:gridCol w:w="1355"/>
        <w:gridCol w:w="5080"/>
      </w:tblGrid>
      <w:tr w:rsidR="00277060" w:rsidRPr="00512B2A" w14:paraId="03D4AA93" w14:textId="77777777" w:rsidTr="00FF2908">
        <w:trPr>
          <w:trHeight w:val="567"/>
          <w:jc w:val="center"/>
        </w:trPr>
        <w:tc>
          <w:tcPr>
            <w:tcW w:w="134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EC98CDB" w14:textId="554E4C96" w:rsidR="00277060" w:rsidRPr="00512B2A" w:rsidRDefault="00C221A5" w:rsidP="00FF2908">
            <w:pPr>
              <w:spacing w:after="0" w:line="240" w:lineRule="auto"/>
              <w:jc w:val="center"/>
              <w:rPr>
                <w:rFonts w:ascii="Times New Roman" w:eastAsia="Times New Roman" w:hAnsi="Times New Roman" w:cs="Times New Roman"/>
                <w:b/>
                <w:bCs/>
                <w:color w:val="000000"/>
                <w:sz w:val="24"/>
                <w:szCs w:val="24"/>
                <w:lang/>
              </w:rPr>
            </w:pPr>
            <w:r w:rsidRPr="00C221A5">
              <w:rPr>
                <w:rFonts w:ascii="Times New Roman" w:eastAsia="Times New Roman" w:hAnsi="Times New Roman" w:cs="Times New Roman"/>
                <w:b/>
                <w:bCs/>
                <w:color w:val="000000"/>
                <w:sz w:val="24"/>
                <w:szCs w:val="24"/>
                <w:lang/>
              </w:rPr>
              <w:t>Номер интервала</w:t>
            </w:r>
          </w:p>
        </w:tc>
        <w:tc>
          <w:tcPr>
            <w:tcW w:w="5090" w:type="dxa"/>
            <w:tcBorders>
              <w:top w:val="single" w:sz="8" w:space="0" w:color="auto"/>
              <w:left w:val="nil"/>
              <w:bottom w:val="single" w:sz="8" w:space="0" w:color="auto"/>
              <w:right w:val="single" w:sz="8" w:space="0" w:color="auto"/>
            </w:tcBorders>
            <w:shd w:val="clear" w:color="auto" w:fill="auto"/>
            <w:vAlign w:val="center"/>
            <w:hideMark/>
          </w:tcPr>
          <w:p w14:paraId="452DA9B7" w14:textId="77777777" w:rsidR="00277060" w:rsidRPr="00512B2A" w:rsidRDefault="00277060" w:rsidP="00FF2908">
            <w:pPr>
              <w:spacing w:after="0" w:line="240" w:lineRule="auto"/>
              <w:jc w:val="center"/>
              <w:rPr>
                <w:rFonts w:ascii="Times New Roman" w:eastAsia="Times New Roman" w:hAnsi="Times New Roman" w:cs="Times New Roman"/>
                <w:b/>
                <w:bCs/>
                <w:color w:val="000000"/>
                <w:sz w:val="24"/>
                <w:szCs w:val="24"/>
                <w:lang/>
              </w:rPr>
            </w:pPr>
            <w:r w:rsidRPr="00512B2A">
              <w:rPr>
                <w:rFonts w:ascii="Times New Roman" w:eastAsia="Times New Roman" w:hAnsi="Times New Roman" w:cs="Times New Roman"/>
                <w:b/>
                <w:bCs/>
                <w:color w:val="000000"/>
                <w:sz w:val="24"/>
                <w:szCs w:val="24"/>
                <w:lang/>
              </w:rPr>
              <w:t>Максимальное значение каждого диапазона</w:t>
            </w:r>
          </w:p>
        </w:tc>
      </w:tr>
      <w:tr w:rsidR="00277060" w:rsidRPr="00512B2A" w14:paraId="7AC7822C" w14:textId="77777777" w:rsidTr="00FF2908">
        <w:trPr>
          <w:trHeight w:val="6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10A07BC2"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1</w:t>
            </w:r>
          </w:p>
        </w:tc>
        <w:tc>
          <w:tcPr>
            <w:tcW w:w="5090" w:type="dxa"/>
            <w:tcBorders>
              <w:top w:val="nil"/>
              <w:left w:val="nil"/>
              <w:bottom w:val="single" w:sz="4" w:space="0" w:color="auto"/>
              <w:right w:val="single" w:sz="4" w:space="0" w:color="auto"/>
            </w:tcBorders>
            <w:shd w:val="clear" w:color="auto" w:fill="auto"/>
            <w:hideMark/>
          </w:tcPr>
          <w:p w14:paraId="77B87759"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11 845</w:t>
            </w:r>
          </w:p>
        </w:tc>
      </w:tr>
      <w:tr w:rsidR="00277060" w:rsidRPr="00512B2A" w14:paraId="3E24955C" w14:textId="77777777" w:rsidTr="00FF2908">
        <w:trPr>
          <w:trHeight w:val="7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52D9C11A"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2</w:t>
            </w:r>
          </w:p>
        </w:tc>
        <w:tc>
          <w:tcPr>
            <w:tcW w:w="5090" w:type="dxa"/>
            <w:tcBorders>
              <w:top w:val="nil"/>
              <w:left w:val="nil"/>
              <w:bottom w:val="single" w:sz="4" w:space="0" w:color="auto"/>
              <w:right w:val="single" w:sz="4" w:space="0" w:color="auto"/>
            </w:tcBorders>
            <w:shd w:val="clear" w:color="auto" w:fill="auto"/>
            <w:hideMark/>
          </w:tcPr>
          <w:p w14:paraId="06D1EAAD"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23 290</w:t>
            </w:r>
          </w:p>
        </w:tc>
      </w:tr>
      <w:tr w:rsidR="00277060" w:rsidRPr="00512B2A" w14:paraId="1F8C0C25" w14:textId="77777777" w:rsidTr="00FF2908">
        <w:trPr>
          <w:trHeight w:val="7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1C82D233"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3</w:t>
            </w:r>
          </w:p>
        </w:tc>
        <w:tc>
          <w:tcPr>
            <w:tcW w:w="5090" w:type="dxa"/>
            <w:tcBorders>
              <w:top w:val="nil"/>
              <w:left w:val="nil"/>
              <w:bottom w:val="single" w:sz="4" w:space="0" w:color="auto"/>
              <w:right w:val="single" w:sz="4" w:space="0" w:color="auto"/>
            </w:tcBorders>
            <w:shd w:val="clear" w:color="auto" w:fill="auto"/>
            <w:hideMark/>
          </w:tcPr>
          <w:p w14:paraId="61C6B7F5"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34 735</w:t>
            </w:r>
          </w:p>
        </w:tc>
      </w:tr>
      <w:tr w:rsidR="00277060" w:rsidRPr="00512B2A" w14:paraId="4D6377A1" w14:textId="77777777" w:rsidTr="00FF2908">
        <w:trPr>
          <w:trHeight w:val="7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5ABAAE9F"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4</w:t>
            </w:r>
          </w:p>
        </w:tc>
        <w:tc>
          <w:tcPr>
            <w:tcW w:w="5090" w:type="dxa"/>
            <w:tcBorders>
              <w:top w:val="nil"/>
              <w:left w:val="nil"/>
              <w:bottom w:val="single" w:sz="4" w:space="0" w:color="auto"/>
              <w:right w:val="single" w:sz="4" w:space="0" w:color="auto"/>
            </w:tcBorders>
            <w:shd w:val="clear" w:color="auto" w:fill="auto"/>
            <w:hideMark/>
          </w:tcPr>
          <w:p w14:paraId="46C9F908"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46 180</w:t>
            </w:r>
          </w:p>
        </w:tc>
      </w:tr>
      <w:tr w:rsidR="00277060" w:rsidRPr="00512B2A" w14:paraId="3DAAB11C" w14:textId="77777777" w:rsidTr="00FF2908">
        <w:trPr>
          <w:trHeight w:val="7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7BF13F84"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5</w:t>
            </w:r>
          </w:p>
        </w:tc>
        <w:tc>
          <w:tcPr>
            <w:tcW w:w="5090" w:type="dxa"/>
            <w:tcBorders>
              <w:top w:val="nil"/>
              <w:left w:val="nil"/>
              <w:bottom w:val="single" w:sz="4" w:space="0" w:color="auto"/>
              <w:right w:val="single" w:sz="4" w:space="0" w:color="auto"/>
            </w:tcBorders>
            <w:shd w:val="clear" w:color="auto" w:fill="auto"/>
            <w:hideMark/>
          </w:tcPr>
          <w:p w14:paraId="711E9799"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57 625</w:t>
            </w:r>
          </w:p>
        </w:tc>
      </w:tr>
      <w:tr w:rsidR="00277060" w:rsidRPr="00512B2A" w14:paraId="3D1E9958" w14:textId="77777777" w:rsidTr="00FF2908">
        <w:trPr>
          <w:trHeight w:val="7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585941A2"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6</w:t>
            </w:r>
          </w:p>
        </w:tc>
        <w:tc>
          <w:tcPr>
            <w:tcW w:w="5090" w:type="dxa"/>
            <w:tcBorders>
              <w:top w:val="nil"/>
              <w:left w:val="nil"/>
              <w:bottom w:val="single" w:sz="4" w:space="0" w:color="auto"/>
              <w:right w:val="single" w:sz="4" w:space="0" w:color="auto"/>
            </w:tcBorders>
            <w:shd w:val="clear" w:color="auto" w:fill="auto"/>
            <w:hideMark/>
          </w:tcPr>
          <w:p w14:paraId="7337C21C"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69 070</w:t>
            </w:r>
          </w:p>
        </w:tc>
      </w:tr>
      <w:tr w:rsidR="00277060" w:rsidRPr="00512B2A" w14:paraId="3A206FDD" w14:textId="77777777" w:rsidTr="00FF2908">
        <w:trPr>
          <w:trHeight w:val="247"/>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59ED9178"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7</w:t>
            </w:r>
          </w:p>
        </w:tc>
        <w:tc>
          <w:tcPr>
            <w:tcW w:w="5090" w:type="dxa"/>
            <w:tcBorders>
              <w:top w:val="nil"/>
              <w:left w:val="nil"/>
              <w:bottom w:val="single" w:sz="4" w:space="0" w:color="auto"/>
              <w:right w:val="single" w:sz="4" w:space="0" w:color="auto"/>
            </w:tcBorders>
            <w:shd w:val="clear" w:color="auto" w:fill="auto"/>
            <w:hideMark/>
          </w:tcPr>
          <w:p w14:paraId="09F293E5"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80 515</w:t>
            </w:r>
          </w:p>
        </w:tc>
      </w:tr>
      <w:tr w:rsidR="00277060" w:rsidRPr="00512B2A" w14:paraId="478F794B" w14:textId="77777777" w:rsidTr="00FF2908">
        <w:trPr>
          <w:trHeight w:val="79"/>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0970498E"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512B2A">
              <w:rPr>
                <w:rFonts w:ascii="Times New Roman" w:eastAsia="Times New Roman" w:hAnsi="Times New Roman" w:cs="Times New Roman"/>
                <w:color w:val="000000"/>
                <w:sz w:val="24"/>
                <w:szCs w:val="24"/>
                <w:lang/>
              </w:rPr>
              <w:t>8</w:t>
            </w:r>
          </w:p>
        </w:tc>
        <w:tc>
          <w:tcPr>
            <w:tcW w:w="5090" w:type="dxa"/>
            <w:tcBorders>
              <w:top w:val="nil"/>
              <w:left w:val="nil"/>
              <w:bottom w:val="single" w:sz="4" w:space="0" w:color="auto"/>
              <w:right w:val="single" w:sz="4" w:space="0" w:color="auto"/>
            </w:tcBorders>
            <w:shd w:val="clear" w:color="auto" w:fill="auto"/>
            <w:hideMark/>
          </w:tcPr>
          <w:p w14:paraId="33C27F04" w14:textId="77777777" w:rsidR="00277060" w:rsidRPr="00512B2A" w:rsidRDefault="00277060" w:rsidP="00FF2908">
            <w:pPr>
              <w:spacing w:after="0" w:line="240" w:lineRule="auto"/>
              <w:jc w:val="center"/>
              <w:rPr>
                <w:rFonts w:ascii="Times New Roman" w:eastAsia="Times New Roman" w:hAnsi="Times New Roman" w:cs="Times New Roman"/>
                <w:color w:val="000000"/>
                <w:sz w:val="24"/>
                <w:szCs w:val="24"/>
                <w:lang/>
              </w:rPr>
            </w:pPr>
            <w:r w:rsidRPr="00423B2C">
              <w:rPr>
                <w:rFonts w:ascii="Times New Roman" w:hAnsi="Times New Roman" w:cs="Times New Roman"/>
                <w:sz w:val="24"/>
                <w:szCs w:val="24"/>
              </w:rPr>
              <w:t>91 960</w:t>
            </w:r>
          </w:p>
        </w:tc>
      </w:tr>
    </w:tbl>
    <w:p w14:paraId="3720ACCF" w14:textId="77777777" w:rsidR="007B3B2D" w:rsidRDefault="007B3B2D" w:rsidP="00277060">
      <w:pPr>
        <w:spacing w:after="0"/>
        <w:ind w:firstLine="720"/>
        <w:jc w:val="both"/>
        <w:rPr>
          <w:rFonts w:ascii="Times New Roman" w:hAnsi="Times New Roman" w:cs="Times New Roman"/>
          <w:sz w:val="28"/>
          <w:szCs w:val="28"/>
        </w:rPr>
      </w:pPr>
    </w:p>
    <w:p w14:paraId="6C09D912" w14:textId="4BA29450" w:rsidR="00277060" w:rsidRDefault="00277060" w:rsidP="00277060">
      <w:pPr>
        <w:spacing w:after="0"/>
        <w:ind w:firstLine="720"/>
        <w:jc w:val="both"/>
        <w:rPr>
          <w:rFonts w:ascii="Times New Roman" w:hAnsi="Times New Roman" w:cs="Times New Roman"/>
          <w:sz w:val="28"/>
          <w:szCs w:val="28"/>
        </w:rPr>
      </w:pPr>
      <w:r w:rsidRPr="00DE4B1C">
        <w:rPr>
          <w:rFonts w:ascii="Times New Roman" w:hAnsi="Times New Roman" w:cs="Times New Roman"/>
          <w:sz w:val="28"/>
          <w:szCs w:val="28"/>
        </w:rPr>
        <w:t xml:space="preserve">Далее в разделе </w:t>
      </w:r>
      <w:r w:rsidRPr="00DE4B1C">
        <w:rPr>
          <w:rFonts w:ascii="Times New Roman" w:hAnsi="Times New Roman" w:cs="Times New Roman"/>
          <w:sz w:val="28"/>
          <w:szCs w:val="28"/>
          <w:lang w:val="en-US"/>
        </w:rPr>
        <w:t>Excel</w:t>
      </w:r>
      <w:r w:rsidRPr="00DE4B1C">
        <w:rPr>
          <w:rFonts w:ascii="Times New Roman" w:hAnsi="Times New Roman" w:cs="Times New Roman"/>
          <w:sz w:val="28"/>
          <w:szCs w:val="28"/>
        </w:rPr>
        <w:t xml:space="preserve"> «Данные» ищем подраздел «Анализ» и нажимаем на пакет «Анализ данных». В меню нам необходим инструмент «Гистограмма».</w:t>
      </w:r>
      <w:r>
        <w:rPr>
          <w:rFonts w:ascii="Times New Roman" w:hAnsi="Times New Roman" w:cs="Times New Roman"/>
          <w:sz w:val="28"/>
          <w:szCs w:val="28"/>
        </w:rPr>
        <w:t xml:space="preserve"> </w:t>
      </w:r>
      <w:r w:rsidRPr="00DE4B1C">
        <w:rPr>
          <w:rFonts w:ascii="Times New Roman" w:hAnsi="Times New Roman" w:cs="Times New Roman"/>
          <w:sz w:val="28"/>
          <w:szCs w:val="28"/>
        </w:rPr>
        <w:t xml:space="preserve">В появившимся окне в строке «Входной интервал» выбираем массив исходных данных (только значения элементов проверяемой совокупности). В строке «Интервал карманов» вставляем адреса ячеек с максимальными значениями из </w:t>
      </w:r>
      <w:r>
        <w:rPr>
          <w:rFonts w:ascii="Times New Roman" w:hAnsi="Times New Roman" w:cs="Times New Roman"/>
          <w:sz w:val="28"/>
          <w:szCs w:val="28"/>
        </w:rPr>
        <w:t>таблицы выше</w:t>
      </w:r>
      <w:r w:rsidRPr="00DE4B1C">
        <w:rPr>
          <w:rFonts w:ascii="Times New Roman" w:hAnsi="Times New Roman" w:cs="Times New Roman"/>
          <w:sz w:val="28"/>
          <w:szCs w:val="28"/>
        </w:rPr>
        <w:t>. Ставим галочку напротив «Вывод графика». В нашем примере это будет выглядеть следующим образом:</w:t>
      </w:r>
    </w:p>
    <w:p w14:paraId="50D98498" w14:textId="77777777" w:rsidR="00277060" w:rsidRPr="00DE4B1C" w:rsidRDefault="00277060" w:rsidP="00277060">
      <w:pPr>
        <w:spacing w:after="0"/>
        <w:ind w:firstLine="720"/>
        <w:jc w:val="both"/>
        <w:rPr>
          <w:rFonts w:ascii="Times New Roman" w:hAnsi="Times New Roman" w:cs="Times New Roman"/>
          <w:sz w:val="28"/>
          <w:szCs w:val="28"/>
        </w:rPr>
      </w:pPr>
    </w:p>
    <w:p w14:paraId="43C09B34" w14:textId="77777777" w:rsidR="00277060" w:rsidRDefault="00277060" w:rsidP="00277060">
      <w:pPr>
        <w:spacing w:after="0"/>
        <w:jc w:val="center"/>
        <w:rPr>
          <w:rFonts w:ascii="Times New Roman" w:hAnsi="Times New Roman" w:cs="Times New Roman"/>
          <w:i/>
          <w:iCs/>
          <w:sz w:val="28"/>
          <w:szCs w:val="28"/>
        </w:rPr>
      </w:pPr>
      <w:r>
        <w:rPr>
          <w:noProof/>
          <w:lang w:eastAsia="ru-RU"/>
        </w:rPr>
        <w:lastRenderedPageBreak/>
        <w:drawing>
          <wp:inline distT="0" distB="0" distL="0" distR="0" wp14:anchorId="222A98EE" wp14:editId="668BA465">
            <wp:extent cx="2658139" cy="21017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69" t="55733" r="65134" b="15594"/>
                    <a:stretch/>
                  </pic:blipFill>
                  <pic:spPr bwMode="auto">
                    <a:xfrm>
                      <a:off x="0" y="0"/>
                      <a:ext cx="2670702" cy="2111733"/>
                    </a:xfrm>
                    <a:prstGeom prst="rect">
                      <a:avLst/>
                    </a:prstGeom>
                    <a:ln>
                      <a:noFill/>
                    </a:ln>
                    <a:extLst>
                      <a:ext uri="{53640926-AAD7-44D8-BBD7-CCE9431645EC}">
                        <a14:shadowObscured xmlns:a14="http://schemas.microsoft.com/office/drawing/2010/main"/>
                      </a:ext>
                    </a:extLst>
                  </pic:spPr>
                </pic:pic>
              </a:graphicData>
            </a:graphic>
          </wp:inline>
        </w:drawing>
      </w:r>
    </w:p>
    <w:p w14:paraId="4F0EE784" w14:textId="77777777" w:rsidR="00277060" w:rsidRPr="00DE4B1C" w:rsidRDefault="00277060" w:rsidP="00277060">
      <w:pPr>
        <w:spacing w:after="0"/>
        <w:jc w:val="center"/>
        <w:rPr>
          <w:rFonts w:ascii="Times New Roman" w:hAnsi="Times New Roman" w:cs="Times New Roman"/>
          <w:sz w:val="28"/>
          <w:szCs w:val="28"/>
        </w:rPr>
      </w:pPr>
    </w:p>
    <w:p w14:paraId="1D6C0534" w14:textId="74A22744" w:rsidR="00277060" w:rsidRPr="004E3A78" w:rsidRDefault="00277060" w:rsidP="00ED77E9">
      <w:pPr>
        <w:spacing w:after="0"/>
        <w:ind w:firstLine="720"/>
        <w:jc w:val="both"/>
        <w:rPr>
          <w:rFonts w:ascii="Times New Roman" w:hAnsi="Times New Roman" w:cs="Times New Roman"/>
          <w:sz w:val="28"/>
          <w:szCs w:val="28"/>
        </w:rPr>
      </w:pPr>
      <w:r w:rsidRPr="00DE4B1C">
        <w:rPr>
          <w:rFonts w:ascii="Times New Roman" w:hAnsi="Times New Roman" w:cs="Times New Roman"/>
          <w:sz w:val="28"/>
          <w:szCs w:val="28"/>
        </w:rPr>
        <w:t>Нажимаем «ОК» - и на экран выводится таблица и гистограмма.</w:t>
      </w:r>
      <w:r>
        <w:rPr>
          <w:rFonts w:ascii="Times New Roman" w:hAnsi="Times New Roman" w:cs="Times New Roman"/>
          <w:sz w:val="28"/>
          <w:szCs w:val="28"/>
        </w:rPr>
        <w:t xml:space="preserve"> В столбце «Частота» мы видим, сколько данных попадает в каждую страту.</w:t>
      </w:r>
    </w:p>
    <w:p w14:paraId="15B308D4" w14:textId="77777777" w:rsidR="00FC432A" w:rsidRDefault="00FC432A" w:rsidP="00277060">
      <w:pPr>
        <w:spacing w:after="0"/>
        <w:ind w:left="720"/>
        <w:jc w:val="both"/>
        <w:rPr>
          <w:rFonts w:ascii="Times New Roman" w:hAnsi="Times New Roman" w:cs="Times New Roman"/>
          <w:b/>
          <w:bCs/>
          <w:sz w:val="28"/>
          <w:szCs w:val="28"/>
        </w:rPr>
      </w:pPr>
    </w:p>
    <w:p w14:paraId="0F9FC6E2" w14:textId="38234AFC" w:rsidR="00277060" w:rsidRDefault="00ED77E9" w:rsidP="00277060">
      <w:pPr>
        <w:spacing w:after="0"/>
        <w:jc w:val="both"/>
        <w:rPr>
          <w:rFonts w:ascii="Times New Roman" w:hAnsi="Times New Roman" w:cs="Times New Roman"/>
          <w:sz w:val="28"/>
          <w:szCs w:val="28"/>
        </w:rPr>
      </w:pPr>
      <w:r>
        <w:rPr>
          <w:noProof/>
          <w:lang w:eastAsia="ru-RU"/>
        </w:rPr>
        <w:drawing>
          <wp:inline distT="0" distB="0" distL="0" distR="0" wp14:anchorId="3D0075B8" wp14:editId="0FA2D3C0">
            <wp:extent cx="5860112" cy="1707804"/>
            <wp:effectExtent l="0" t="0" r="762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35" t="26890" r="26913" b="48835"/>
                    <a:stretch/>
                  </pic:blipFill>
                  <pic:spPr bwMode="auto">
                    <a:xfrm>
                      <a:off x="0" y="0"/>
                      <a:ext cx="5876705" cy="1712640"/>
                    </a:xfrm>
                    <a:prstGeom prst="rect">
                      <a:avLst/>
                    </a:prstGeom>
                    <a:ln>
                      <a:noFill/>
                    </a:ln>
                    <a:extLst>
                      <a:ext uri="{53640926-AAD7-44D8-BBD7-CCE9431645EC}">
                        <a14:shadowObscured xmlns:a14="http://schemas.microsoft.com/office/drawing/2010/main"/>
                      </a:ext>
                    </a:extLst>
                  </pic:spPr>
                </pic:pic>
              </a:graphicData>
            </a:graphic>
          </wp:inline>
        </w:drawing>
      </w:r>
    </w:p>
    <w:p w14:paraId="460B8E23" w14:textId="77777777" w:rsidR="00ED77E9" w:rsidRDefault="00ED77E9" w:rsidP="00277060">
      <w:pPr>
        <w:spacing w:after="0"/>
        <w:ind w:left="720"/>
        <w:jc w:val="both"/>
        <w:rPr>
          <w:rFonts w:ascii="Times New Roman" w:hAnsi="Times New Roman" w:cs="Times New Roman"/>
          <w:b/>
          <w:bCs/>
          <w:sz w:val="28"/>
          <w:szCs w:val="28"/>
        </w:rPr>
      </w:pPr>
    </w:p>
    <w:p w14:paraId="7F9D8292" w14:textId="0BC95697" w:rsidR="00277060" w:rsidRPr="00512B2A" w:rsidRDefault="00277060" w:rsidP="00277060">
      <w:pPr>
        <w:spacing w:after="0"/>
        <w:ind w:left="720"/>
        <w:jc w:val="both"/>
        <w:rPr>
          <w:rFonts w:ascii="Times New Roman" w:hAnsi="Times New Roman" w:cs="Times New Roman"/>
          <w:b/>
          <w:bCs/>
          <w:sz w:val="28"/>
          <w:szCs w:val="28"/>
        </w:rPr>
      </w:pPr>
      <w:r w:rsidRPr="00512B2A">
        <w:rPr>
          <w:rFonts w:ascii="Times New Roman" w:hAnsi="Times New Roman" w:cs="Times New Roman"/>
          <w:b/>
          <w:bCs/>
          <w:sz w:val="28"/>
          <w:szCs w:val="28"/>
        </w:rPr>
        <w:t xml:space="preserve">Шаг </w:t>
      </w:r>
      <w:r w:rsidR="00621B87">
        <w:rPr>
          <w:rFonts w:ascii="Times New Roman" w:hAnsi="Times New Roman" w:cs="Times New Roman"/>
          <w:b/>
          <w:bCs/>
          <w:sz w:val="28"/>
          <w:szCs w:val="28"/>
        </w:rPr>
        <w:t>7</w:t>
      </w:r>
      <w:r w:rsidRPr="00512B2A">
        <w:rPr>
          <w:rFonts w:ascii="Times New Roman" w:hAnsi="Times New Roman" w:cs="Times New Roman"/>
          <w:b/>
          <w:bCs/>
          <w:sz w:val="28"/>
          <w:szCs w:val="28"/>
        </w:rPr>
        <w:t>.</w:t>
      </w:r>
    </w:p>
    <w:p w14:paraId="58A71D43" w14:textId="77777777" w:rsidR="00277060" w:rsidRDefault="00277060" w:rsidP="00277060">
      <w:pPr>
        <w:spacing w:after="0"/>
        <w:ind w:firstLine="720"/>
        <w:jc w:val="both"/>
        <w:rPr>
          <w:rFonts w:ascii="Times New Roman" w:hAnsi="Times New Roman" w:cs="Times New Roman"/>
          <w:b/>
          <w:bCs/>
          <w:i/>
          <w:iCs/>
          <w:sz w:val="28"/>
          <w:szCs w:val="28"/>
        </w:rPr>
      </w:pPr>
      <w:r w:rsidRPr="00512B2A">
        <w:rPr>
          <w:rFonts w:ascii="Times New Roman" w:hAnsi="Times New Roman" w:cs="Times New Roman"/>
          <w:b/>
          <w:bCs/>
          <w:i/>
          <w:iCs/>
          <w:sz w:val="28"/>
          <w:szCs w:val="28"/>
        </w:rPr>
        <w:t xml:space="preserve">Цель: </w:t>
      </w:r>
      <w:r>
        <w:rPr>
          <w:rFonts w:ascii="Times New Roman" w:hAnsi="Times New Roman" w:cs="Times New Roman"/>
          <w:b/>
          <w:bCs/>
          <w:i/>
          <w:iCs/>
          <w:sz w:val="28"/>
          <w:szCs w:val="28"/>
        </w:rPr>
        <w:t>Сформировать аудиторскую выборку</w:t>
      </w:r>
    </w:p>
    <w:p w14:paraId="1E1A87DB" w14:textId="77777777" w:rsidR="00277060" w:rsidRPr="00512B2A" w:rsidRDefault="00277060" w:rsidP="00277060">
      <w:pPr>
        <w:spacing w:after="0"/>
        <w:ind w:firstLine="720"/>
        <w:jc w:val="both"/>
        <w:rPr>
          <w:rFonts w:ascii="Times New Roman" w:hAnsi="Times New Roman" w:cs="Times New Roman"/>
          <w:b/>
          <w:bCs/>
          <w:i/>
          <w:iCs/>
          <w:sz w:val="28"/>
          <w:szCs w:val="28"/>
        </w:rPr>
      </w:pPr>
    </w:p>
    <w:p w14:paraId="05AA5475" w14:textId="2D7F3238" w:rsidR="00621B87" w:rsidRDefault="00EE3D96" w:rsidP="00621B87">
      <w:pPr>
        <w:spacing w:after="0"/>
        <w:ind w:firstLine="720"/>
        <w:jc w:val="both"/>
        <w:rPr>
          <w:rFonts w:ascii="Times New Roman" w:hAnsi="Times New Roman" w:cs="Times New Roman"/>
          <w:sz w:val="28"/>
          <w:szCs w:val="28"/>
        </w:rPr>
      </w:pPr>
      <w:r>
        <w:rPr>
          <w:rFonts w:ascii="Times New Roman" w:hAnsi="Times New Roman" w:cs="Times New Roman"/>
          <w:sz w:val="28"/>
          <w:szCs w:val="28"/>
        </w:rPr>
        <w:t>На данном шаге аудитору необходимо «разделить» количество элементов выборки по каждой страте</w:t>
      </w:r>
      <w:r w:rsidR="00FC432A">
        <w:rPr>
          <w:rFonts w:ascii="Times New Roman" w:hAnsi="Times New Roman" w:cs="Times New Roman"/>
          <w:sz w:val="28"/>
          <w:szCs w:val="28"/>
        </w:rPr>
        <w:t>, чтобы в конечном счете сформировать аудиторскую выборку</w:t>
      </w:r>
      <w:r>
        <w:rPr>
          <w:rFonts w:ascii="Times New Roman" w:hAnsi="Times New Roman" w:cs="Times New Roman"/>
          <w:sz w:val="28"/>
          <w:szCs w:val="28"/>
        </w:rPr>
        <w:t>.</w:t>
      </w:r>
    </w:p>
    <w:p w14:paraId="7975ACD3" w14:textId="344E58DC" w:rsidR="002C0AE4" w:rsidRDefault="007C4563"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Аудитор должен подробнее изучить каждую страту, </w:t>
      </w:r>
      <w:r w:rsidR="00621B87">
        <w:rPr>
          <w:rFonts w:ascii="Times New Roman" w:hAnsi="Times New Roman" w:cs="Times New Roman"/>
          <w:sz w:val="28"/>
          <w:szCs w:val="28"/>
        </w:rPr>
        <w:t xml:space="preserve">по необходимости, сделать в каждой из них выборку, </w:t>
      </w:r>
      <w:r>
        <w:rPr>
          <w:rFonts w:ascii="Times New Roman" w:hAnsi="Times New Roman" w:cs="Times New Roman"/>
          <w:sz w:val="28"/>
          <w:szCs w:val="28"/>
        </w:rPr>
        <w:t>провести анализ и сделать выводы</w:t>
      </w:r>
      <w:r w:rsidR="00621B87">
        <w:rPr>
          <w:rFonts w:ascii="Times New Roman" w:hAnsi="Times New Roman" w:cs="Times New Roman"/>
          <w:sz w:val="28"/>
          <w:szCs w:val="28"/>
        </w:rPr>
        <w:t xml:space="preserve">. </w:t>
      </w:r>
    </w:p>
    <w:p w14:paraId="3398FEBC" w14:textId="75B9681E" w:rsidR="00604685" w:rsidRPr="00604685" w:rsidRDefault="00604685" w:rsidP="00604685">
      <w:pPr>
        <w:spacing w:after="0"/>
        <w:ind w:firstLine="720"/>
        <w:jc w:val="both"/>
        <w:rPr>
          <w:rFonts w:ascii="Times New Roman" w:hAnsi="Times New Roman" w:cs="Times New Roman"/>
          <w:sz w:val="28"/>
          <w:szCs w:val="28"/>
        </w:rPr>
      </w:pPr>
      <w:r>
        <w:rPr>
          <w:rFonts w:ascii="Times New Roman" w:hAnsi="Times New Roman" w:cs="Times New Roman"/>
          <w:sz w:val="28"/>
          <w:szCs w:val="28"/>
        </w:rPr>
        <w:t>Таким образом, аудитору</w:t>
      </w:r>
      <w:r w:rsidRPr="00604685">
        <w:rPr>
          <w:rFonts w:ascii="Times New Roman" w:hAnsi="Times New Roman" w:cs="Times New Roman"/>
          <w:sz w:val="28"/>
          <w:szCs w:val="28"/>
        </w:rPr>
        <w:t xml:space="preserve"> необходимо</w:t>
      </w:r>
      <w:r>
        <w:rPr>
          <w:rFonts w:ascii="Times New Roman" w:hAnsi="Times New Roman" w:cs="Times New Roman"/>
          <w:sz w:val="28"/>
          <w:szCs w:val="28"/>
        </w:rPr>
        <w:t xml:space="preserve"> </w:t>
      </w:r>
      <w:r w:rsidRPr="00604685">
        <w:rPr>
          <w:rFonts w:ascii="Times New Roman" w:hAnsi="Times New Roman" w:cs="Times New Roman"/>
          <w:sz w:val="28"/>
          <w:szCs w:val="28"/>
        </w:rPr>
        <w:t xml:space="preserve">принять решение об элементах, которые необходимо протестировать в </w:t>
      </w:r>
      <w:r w:rsidR="00621B87">
        <w:rPr>
          <w:rFonts w:ascii="Times New Roman" w:hAnsi="Times New Roman" w:cs="Times New Roman"/>
          <w:sz w:val="28"/>
          <w:szCs w:val="28"/>
        </w:rPr>
        <w:t>каждой страте</w:t>
      </w:r>
      <w:r w:rsidRPr="00604685">
        <w:rPr>
          <w:rFonts w:ascii="Times New Roman" w:hAnsi="Times New Roman" w:cs="Times New Roman"/>
          <w:sz w:val="28"/>
          <w:szCs w:val="28"/>
        </w:rPr>
        <w:t>:</w:t>
      </w:r>
    </w:p>
    <w:p w14:paraId="0F71538F" w14:textId="77777777" w:rsidR="00604685" w:rsidRPr="00604685" w:rsidRDefault="00604685" w:rsidP="00604685">
      <w:pPr>
        <w:spacing w:after="0"/>
        <w:ind w:firstLine="720"/>
        <w:jc w:val="both"/>
        <w:rPr>
          <w:rFonts w:ascii="Times New Roman" w:hAnsi="Times New Roman" w:cs="Times New Roman"/>
          <w:sz w:val="28"/>
          <w:szCs w:val="28"/>
        </w:rPr>
      </w:pPr>
      <w:r w:rsidRPr="00604685">
        <w:rPr>
          <w:rFonts w:ascii="Times New Roman" w:hAnsi="Times New Roman" w:cs="Times New Roman"/>
          <w:sz w:val="28"/>
          <w:szCs w:val="28"/>
        </w:rPr>
        <w:t>все элементы (сплошная проверка);</w:t>
      </w:r>
    </w:p>
    <w:p w14:paraId="099F3F96" w14:textId="77777777" w:rsidR="00604685" w:rsidRPr="00604685" w:rsidRDefault="00604685" w:rsidP="00604685">
      <w:pPr>
        <w:spacing w:after="0"/>
        <w:ind w:firstLine="720"/>
        <w:jc w:val="both"/>
        <w:rPr>
          <w:rFonts w:ascii="Times New Roman" w:hAnsi="Times New Roman" w:cs="Times New Roman"/>
          <w:sz w:val="28"/>
          <w:szCs w:val="28"/>
        </w:rPr>
      </w:pPr>
      <w:r w:rsidRPr="00604685">
        <w:rPr>
          <w:rFonts w:ascii="Times New Roman" w:hAnsi="Times New Roman" w:cs="Times New Roman"/>
          <w:sz w:val="28"/>
          <w:szCs w:val="28"/>
        </w:rPr>
        <w:t>специфические элементы (тестирование определенных элементов);</w:t>
      </w:r>
    </w:p>
    <w:p w14:paraId="372DB51F" w14:textId="3CB3CB1C" w:rsidR="00621B87" w:rsidRDefault="00604685" w:rsidP="00621B87">
      <w:pPr>
        <w:spacing w:after="0"/>
        <w:ind w:firstLine="720"/>
        <w:jc w:val="both"/>
        <w:rPr>
          <w:rFonts w:ascii="Times New Roman" w:hAnsi="Times New Roman" w:cs="Times New Roman"/>
          <w:sz w:val="28"/>
          <w:szCs w:val="28"/>
        </w:rPr>
      </w:pPr>
      <w:r w:rsidRPr="00604685">
        <w:rPr>
          <w:rFonts w:ascii="Times New Roman" w:hAnsi="Times New Roman" w:cs="Times New Roman"/>
          <w:sz w:val="28"/>
          <w:szCs w:val="28"/>
        </w:rPr>
        <w:t>отдельные элементы (применение выборочного способа)</w:t>
      </w:r>
      <w:r>
        <w:rPr>
          <w:rFonts w:ascii="Times New Roman" w:hAnsi="Times New Roman" w:cs="Times New Roman"/>
          <w:sz w:val="28"/>
          <w:szCs w:val="28"/>
        </w:rPr>
        <w:t>.</w:t>
      </w:r>
    </w:p>
    <w:p w14:paraId="6B51460E" w14:textId="499C8EBC" w:rsidR="00604685" w:rsidRDefault="00604685" w:rsidP="00604685">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Выбор того или иного способа (или комбинации способов) будет зависеть от </w:t>
      </w:r>
      <w:r w:rsidRPr="00604685">
        <w:rPr>
          <w:rFonts w:ascii="Times New Roman" w:hAnsi="Times New Roman" w:cs="Times New Roman"/>
          <w:sz w:val="28"/>
          <w:szCs w:val="28"/>
        </w:rPr>
        <w:t>конкретных</w:t>
      </w:r>
      <w:r>
        <w:rPr>
          <w:rFonts w:ascii="Times New Roman" w:hAnsi="Times New Roman" w:cs="Times New Roman"/>
          <w:sz w:val="28"/>
          <w:szCs w:val="28"/>
        </w:rPr>
        <w:t xml:space="preserve"> </w:t>
      </w:r>
      <w:r w:rsidRPr="00604685">
        <w:rPr>
          <w:rFonts w:ascii="Times New Roman" w:hAnsi="Times New Roman" w:cs="Times New Roman"/>
          <w:sz w:val="28"/>
          <w:szCs w:val="28"/>
        </w:rPr>
        <w:t>обстоятельств аудита, оцененных рисков существенного искажения информации и ожидаемой</w:t>
      </w:r>
      <w:r>
        <w:rPr>
          <w:rFonts w:ascii="Times New Roman" w:hAnsi="Times New Roman" w:cs="Times New Roman"/>
          <w:sz w:val="28"/>
          <w:szCs w:val="28"/>
        </w:rPr>
        <w:t xml:space="preserve"> </w:t>
      </w:r>
      <w:r w:rsidRPr="00604685">
        <w:rPr>
          <w:rFonts w:ascii="Times New Roman" w:hAnsi="Times New Roman" w:cs="Times New Roman"/>
          <w:sz w:val="28"/>
          <w:szCs w:val="28"/>
        </w:rPr>
        <w:t>эффективности применяемых способов</w:t>
      </w:r>
      <w:r>
        <w:rPr>
          <w:rFonts w:ascii="Times New Roman" w:hAnsi="Times New Roman" w:cs="Times New Roman"/>
          <w:sz w:val="28"/>
          <w:szCs w:val="28"/>
        </w:rPr>
        <w:t>.</w:t>
      </w:r>
    </w:p>
    <w:p w14:paraId="28C51B97" w14:textId="7C2D7378" w:rsidR="00621B87" w:rsidRDefault="00621B87" w:rsidP="00277060">
      <w:pPr>
        <w:spacing w:after="0"/>
        <w:ind w:firstLine="720"/>
        <w:jc w:val="both"/>
        <w:rPr>
          <w:rFonts w:ascii="Times New Roman" w:hAnsi="Times New Roman" w:cs="Times New Roman"/>
          <w:sz w:val="28"/>
          <w:szCs w:val="28"/>
        </w:rPr>
      </w:pPr>
      <w:r w:rsidRPr="00EE3D96">
        <w:rPr>
          <w:rFonts w:ascii="Times New Roman" w:hAnsi="Times New Roman" w:cs="Times New Roman"/>
          <w:sz w:val="28"/>
          <w:szCs w:val="28"/>
        </w:rPr>
        <w:lastRenderedPageBreak/>
        <w:t>По получивш</w:t>
      </w:r>
      <w:r>
        <w:rPr>
          <w:rFonts w:ascii="Times New Roman" w:hAnsi="Times New Roman" w:cs="Times New Roman"/>
          <w:sz w:val="28"/>
          <w:szCs w:val="28"/>
        </w:rPr>
        <w:t>имся результатам в гистограмме (см. Шаг 6) мы</w:t>
      </w:r>
      <w:r w:rsidRPr="00EE3D96">
        <w:rPr>
          <w:rFonts w:ascii="Times New Roman" w:hAnsi="Times New Roman" w:cs="Times New Roman"/>
          <w:sz w:val="28"/>
          <w:szCs w:val="28"/>
        </w:rPr>
        <w:t xml:space="preserve"> можем предположить, что аудитор проверит сплошным методом 7 и 8 карманы, число элементов которых от 3 до 7.</w:t>
      </w:r>
      <w:r>
        <w:rPr>
          <w:rFonts w:ascii="Times New Roman" w:hAnsi="Times New Roman" w:cs="Times New Roman"/>
          <w:sz w:val="28"/>
          <w:szCs w:val="28"/>
        </w:rPr>
        <w:t xml:space="preserve"> </w:t>
      </w:r>
    </w:p>
    <w:p w14:paraId="40B80F9F" w14:textId="6A05318E" w:rsidR="00EE3D96" w:rsidRDefault="00621B87"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А также п</w:t>
      </w:r>
      <w:r w:rsidR="00604685">
        <w:rPr>
          <w:rFonts w:ascii="Times New Roman" w:hAnsi="Times New Roman" w:cs="Times New Roman"/>
          <w:sz w:val="28"/>
          <w:szCs w:val="28"/>
        </w:rPr>
        <w:t>редположим, что по результатам проведенного анализа аудитор выявил, что в страте №3 (</w:t>
      </w:r>
      <w:r w:rsidR="00604685" w:rsidRPr="00604685">
        <w:rPr>
          <w:rFonts w:ascii="Times New Roman" w:hAnsi="Times New Roman" w:cs="Times New Roman"/>
          <w:sz w:val="28"/>
          <w:szCs w:val="28"/>
        </w:rPr>
        <w:t>23 290 - 34</w:t>
      </w:r>
      <w:r w:rsidR="00604685">
        <w:rPr>
          <w:rFonts w:ascii="Times New Roman" w:hAnsi="Times New Roman" w:cs="Times New Roman"/>
          <w:sz w:val="28"/>
          <w:szCs w:val="28"/>
        </w:rPr>
        <w:t> </w:t>
      </w:r>
      <w:r w:rsidR="00604685" w:rsidRPr="00604685">
        <w:rPr>
          <w:rFonts w:ascii="Times New Roman" w:hAnsi="Times New Roman" w:cs="Times New Roman"/>
          <w:sz w:val="28"/>
          <w:szCs w:val="28"/>
        </w:rPr>
        <w:t>735</w:t>
      </w:r>
      <w:r w:rsidR="00604685">
        <w:rPr>
          <w:rFonts w:ascii="Times New Roman" w:hAnsi="Times New Roman" w:cs="Times New Roman"/>
          <w:sz w:val="28"/>
          <w:szCs w:val="28"/>
        </w:rPr>
        <w:t xml:space="preserve">) четыре элемента имеют полностью одинаковое значение – </w:t>
      </w:r>
      <w:r w:rsidR="00604685" w:rsidRPr="00604685">
        <w:rPr>
          <w:rFonts w:ascii="Times New Roman" w:hAnsi="Times New Roman" w:cs="Times New Roman"/>
          <w:sz w:val="28"/>
          <w:szCs w:val="28"/>
        </w:rPr>
        <w:t>25</w:t>
      </w:r>
      <w:r w:rsidR="00604685">
        <w:rPr>
          <w:rFonts w:ascii="Times New Roman" w:hAnsi="Times New Roman" w:cs="Times New Roman"/>
          <w:sz w:val="28"/>
          <w:szCs w:val="28"/>
        </w:rPr>
        <w:t xml:space="preserve"> </w:t>
      </w:r>
      <w:r w:rsidR="00604685" w:rsidRPr="00604685">
        <w:rPr>
          <w:rFonts w:ascii="Times New Roman" w:hAnsi="Times New Roman" w:cs="Times New Roman"/>
          <w:sz w:val="28"/>
          <w:szCs w:val="28"/>
        </w:rPr>
        <w:t>35</w:t>
      </w:r>
      <w:r w:rsidR="00604685">
        <w:rPr>
          <w:rFonts w:ascii="Times New Roman" w:hAnsi="Times New Roman" w:cs="Times New Roman"/>
          <w:sz w:val="28"/>
          <w:szCs w:val="28"/>
        </w:rPr>
        <w:t>5,20 рублей. Вероятно, введенная четыре раза денежная величина может быть ошибочной.</w:t>
      </w:r>
      <w:r w:rsidR="00C41B50">
        <w:rPr>
          <w:rFonts w:ascii="Times New Roman" w:hAnsi="Times New Roman" w:cs="Times New Roman"/>
          <w:sz w:val="28"/>
          <w:szCs w:val="28"/>
        </w:rPr>
        <w:t xml:space="preserve"> Эти 4 значения аудитор принимает решение проверить отдельно.</w:t>
      </w:r>
    </w:p>
    <w:p w14:paraId="013E5056" w14:textId="360052C3" w:rsidR="00C41B50" w:rsidRDefault="00C41B5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Также аудитор заметил, что в страте №1 практически все денежные величины не превышали 1 000 рублей, но 6 из них значительно отличались от остальных и составили около 10 000 рублей и больше. Эти 6 значений аудитор также принимает решение проверить отдельно.</w:t>
      </w:r>
    </w:p>
    <w:p w14:paraId="4573C454" w14:textId="5A9BD0A1" w:rsidR="00C41B50" w:rsidRDefault="00C41B50" w:rsidP="00277060">
      <w:pPr>
        <w:spacing w:after="0"/>
        <w:ind w:firstLine="720"/>
        <w:jc w:val="both"/>
        <w:rPr>
          <w:rFonts w:ascii="Times New Roman" w:hAnsi="Times New Roman" w:cs="Times New Roman"/>
          <w:sz w:val="28"/>
          <w:szCs w:val="28"/>
        </w:rPr>
      </w:pPr>
      <w:r>
        <w:rPr>
          <w:rFonts w:ascii="Times New Roman" w:hAnsi="Times New Roman" w:cs="Times New Roman"/>
          <w:sz w:val="28"/>
          <w:szCs w:val="28"/>
        </w:rPr>
        <w:t>По результатам анализа остальных страт ничего выявлено не было.</w:t>
      </w:r>
    </w:p>
    <w:p w14:paraId="23C0452D" w14:textId="77777777" w:rsidR="00277060" w:rsidRDefault="00277060" w:rsidP="00277060">
      <w:pPr>
        <w:jc w:val="right"/>
        <w:rPr>
          <w:rFonts w:ascii="Times New Roman" w:hAnsi="Times New Roman" w:cs="Times New Roman"/>
          <w:i/>
          <w:iCs/>
          <w:sz w:val="28"/>
          <w:szCs w:val="28"/>
        </w:rPr>
      </w:pPr>
    </w:p>
    <w:p w14:paraId="56940CD0" w14:textId="77777777" w:rsidR="00277060" w:rsidRDefault="00277060" w:rsidP="003A073A">
      <w:pPr>
        <w:spacing w:after="0"/>
        <w:jc w:val="center"/>
        <w:rPr>
          <w:rFonts w:ascii="Times New Roman" w:hAnsi="Times New Roman" w:cs="Times New Roman"/>
          <w:b/>
          <w:bCs/>
          <w:sz w:val="28"/>
          <w:szCs w:val="28"/>
        </w:rPr>
      </w:pPr>
    </w:p>
    <w:bookmarkEnd w:id="3"/>
    <w:p w14:paraId="69161E87" w14:textId="77777777" w:rsidR="007B3B2D" w:rsidRDefault="007B3B2D">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323627AD" w14:textId="369E119A" w:rsidR="00BA7CA7" w:rsidRDefault="00BA7CA7" w:rsidP="00BA7CA7">
      <w:pPr>
        <w:shd w:val="clear" w:color="auto" w:fill="FFFFFF"/>
        <w:spacing w:after="240" w:line="240" w:lineRule="auto"/>
        <w:jc w:val="right"/>
        <w:textAlignment w:val="baseline"/>
        <w:rPr>
          <w:rFonts w:ascii="Times New Roman" w:eastAsia="Times New Roman" w:hAnsi="Times New Roman" w:cs="Times New Roman"/>
          <w:i/>
          <w:iCs/>
          <w:sz w:val="28"/>
          <w:szCs w:val="28"/>
        </w:rPr>
      </w:pPr>
      <w:r w:rsidRPr="00F07132">
        <w:rPr>
          <w:rFonts w:ascii="Times New Roman" w:eastAsia="Times New Roman" w:hAnsi="Times New Roman" w:cs="Times New Roman"/>
          <w:i/>
          <w:iCs/>
          <w:sz w:val="28"/>
          <w:szCs w:val="28"/>
        </w:rPr>
        <w:lastRenderedPageBreak/>
        <w:t xml:space="preserve">Приложение </w:t>
      </w:r>
      <w:r w:rsidR="002E1702" w:rsidRPr="002E1702">
        <w:rPr>
          <w:rFonts w:ascii="Times New Roman" w:eastAsia="Times New Roman" w:hAnsi="Times New Roman" w:cs="Times New Roman"/>
          <w:i/>
          <w:iCs/>
          <w:sz w:val="28"/>
          <w:szCs w:val="28"/>
        </w:rPr>
        <w:t>3</w:t>
      </w:r>
    </w:p>
    <w:p w14:paraId="0042D54F" w14:textId="77777777" w:rsidR="0006534E" w:rsidRPr="002E1702" w:rsidRDefault="0006534E" w:rsidP="00BA7CA7">
      <w:pPr>
        <w:shd w:val="clear" w:color="auto" w:fill="FFFFFF"/>
        <w:spacing w:after="240" w:line="240" w:lineRule="auto"/>
        <w:jc w:val="right"/>
        <w:textAlignment w:val="baseline"/>
        <w:rPr>
          <w:rFonts w:ascii="Times New Roman" w:eastAsia="Times New Roman" w:hAnsi="Times New Roman" w:cs="Times New Roman"/>
          <w:i/>
          <w:iCs/>
          <w:sz w:val="28"/>
          <w:szCs w:val="28"/>
        </w:rPr>
      </w:pPr>
    </w:p>
    <w:p w14:paraId="0096C9E2" w14:textId="019AFF06" w:rsidR="00BA7CA7" w:rsidRPr="00BA7CA7" w:rsidRDefault="00BA7CA7" w:rsidP="00BA7CA7">
      <w:pPr>
        <w:shd w:val="clear" w:color="auto" w:fill="FFFFFF"/>
        <w:spacing w:after="240" w:line="240" w:lineRule="auto"/>
        <w:jc w:val="center"/>
        <w:textAlignment w:val="baseline"/>
        <w:rPr>
          <w:rFonts w:ascii="Times New Roman" w:eastAsia="Times New Roman" w:hAnsi="Times New Roman" w:cs="Times New Roman"/>
          <w:b/>
          <w:bCs/>
          <w:sz w:val="28"/>
          <w:szCs w:val="28"/>
        </w:rPr>
      </w:pPr>
      <w:r w:rsidRPr="00BA7CA7">
        <w:rPr>
          <w:rFonts w:ascii="Times New Roman" w:eastAsia="Times New Roman" w:hAnsi="Times New Roman" w:cs="Times New Roman"/>
          <w:b/>
          <w:bCs/>
          <w:sz w:val="28"/>
          <w:szCs w:val="28"/>
        </w:rPr>
        <w:t>Примеры факторов, влияющих на объем выборки для тестирования средств контроля</w:t>
      </w:r>
    </w:p>
    <w:p w14:paraId="33CB8E30" w14:textId="574E4102" w:rsidR="00BA7CA7" w:rsidRDefault="00BA7CA7" w:rsidP="00BA7CA7">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r w:rsidRPr="00BA7CA7">
        <w:rPr>
          <w:rFonts w:ascii="Times New Roman" w:eastAsia="Times New Roman" w:hAnsi="Times New Roman" w:cs="Times New Roman"/>
          <w:sz w:val="28"/>
          <w:szCs w:val="28"/>
        </w:rPr>
        <w:t>Далее перечислены факторы, которые аудитор может рассмотреть при определении объема выборки для тестирования средств контроля. Эти факторы, которые должны рассматриваться в совокупности, подразумевают, что аудитор не будет менять характер или сроки тестирования средств контроля или каким-либо иным образом менять подход к проведению процедур проверки по существу в ответ на оцененные риски.</w:t>
      </w:r>
    </w:p>
    <w:p w14:paraId="7020CE81" w14:textId="77777777" w:rsidR="00BA7CA7" w:rsidRPr="00BA7CA7" w:rsidRDefault="00BA7CA7" w:rsidP="00BA7CA7">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511"/>
        <w:gridCol w:w="2279"/>
        <w:gridCol w:w="2063"/>
        <w:gridCol w:w="4502"/>
      </w:tblGrid>
      <w:tr w:rsidR="00BD51EC" w:rsidRPr="00BA7CA7" w14:paraId="4D866DB1" w14:textId="77777777" w:rsidTr="00BA7CA7">
        <w:trPr>
          <w:trHeight w:val="15"/>
        </w:trPr>
        <w:tc>
          <w:tcPr>
            <w:tcW w:w="554" w:type="dxa"/>
            <w:tcBorders>
              <w:top w:val="nil"/>
              <w:left w:val="nil"/>
              <w:bottom w:val="nil"/>
              <w:right w:val="nil"/>
            </w:tcBorders>
            <w:shd w:val="clear" w:color="auto" w:fill="auto"/>
            <w:hideMark/>
          </w:tcPr>
          <w:p w14:paraId="231A8BED" w14:textId="77777777" w:rsidR="00BA7CA7" w:rsidRPr="00BA7CA7" w:rsidRDefault="00BA7CA7" w:rsidP="00BA7CA7">
            <w:pPr>
              <w:spacing w:after="0" w:line="240" w:lineRule="auto"/>
              <w:rPr>
                <w:rFonts w:ascii="Arial" w:eastAsia="Times New Roman" w:hAnsi="Arial" w:cs="Arial"/>
                <w:color w:val="444444"/>
                <w:sz w:val="24"/>
                <w:szCs w:val="24"/>
              </w:rPr>
            </w:pPr>
          </w:p>
        </w:tc>
        <w:tc>
          <w:tcPr>
            <w:tcW w:w="2402" w:type="dxa"/>
            <w:tcBorders>
              <w:top w:val="nil"/>
              <w:left w:val="nil"/>
              <w:bottom w:val="nil"/>
              <w:right w:val="nil"/>
            </w:tcBorders>
            <w:shd w:val="clear" w:color="auto" w:fill="auto"/>
            <w:hideMark/>
          </w:tcPr>
          <w:p w14:paraId="4C76C2D3" w14:textId="77777777" w:rsidR="00BA7CA7" w:rsidRPr="00BA7CA7" w:rsidRDefault="00BA7CA7" w:rsidP="00BA7CA7">
            <w:pPr>
              <w:spacing w:after="0" w:line="240" w:lineRule="auto"/>
              <w:rPr>
                <w:rFonts w:ascii="Times New Roman" w:eastAsia="Times New Roman" w:hAnsi="Times New Roman" w:cs="Times New Roman"/>
                <w:sz w:val="20"/>
                <w:szCs w:val="20"/>
              </w:rPr>
            </w:pPr>
          </w:p>
        </w:tc>
        <w:tc>
          <w:tcPr>
            <w:tcW w:w="2218" w:type="dxa"/>
            <w:tcBorders>
              <w:top w:val="nil"/>
              <w:left w:val="nil"/>
              <w:bottom w:val="nil"/>
              <w:right w:val="nil"/>
            </w:tcBorders>
            <w:shd w:val="clear" w:color="auto" w:fill="auto"/>
            <w:hideMark/>
          </w:tcPr>
          <w:p w14:paraId="031CF1EF" w14:textId="77777777" w:rsidR="00BA7CA7" w:rsidRPr="00BA7CA7" w:rsidRDefault="00BA7CA7" w:rsidP="00BA7CA7">
            <w:pPr>
              <w:spacing w:after="0" w:line="240" w:lineRule="auto"/>
              <w:rPr>
                <w:rFonts w:ascii="Times New Roman" w:eastAsia="Times New Roman" w:hAnsi="Times New Roman" w:cs="Times New Roman"/>
                <w:sz w:val="20"/>
                <w:szCs w:val="20"/>
              </w:rPr>
            </w:pPr>
          </w:p>
        </w:tc>
        <w:tc>
          <w:tcPr>
            <w:tcW w:w="6098" w:type="dxa"/>
            <w:tcBorders>
              <w:top w:val="nil"/>
              <w:left w:val="nil"/>
              <w:bottom w:val="nil"/>
              <w:right w:val="nil"/>
            </w:tcBorders>
            <w:shd w:val="clear" w:color="auto" w:fill="auto"/>
            <w:hideMark/>
          </w:tcPr>
          <w:p w14:paraId="087A0E62" w14:textId="77777777" w:rsidR="00BA7CA7" w:rsidRPr="00BA7CA7" w:rsidRDefault="00BA7CA7" w:rsidP="00BA7CA7">
            <w:pPr>
              <w:spacing w:after="0" w:line="240" w:lineRule="auto"/>
              <w:rPr>
                <w:rFonts w:ascii="Times New Roman" w:eastAsia="Times New Roman" w:hAnsi="Times New Roman" w:cs="Times New Roman"/>
                <w:sz w:val="20"/>
                <w:szCs w:val="20"/>
              </w:rPr>
            </w:pPr>
          </w:p>
        </w:tc>
      </w:tr>
      <w:tr w:rsidR="00BD51EC" w:rsidRPr="00BA7CA7" w14:paraId="67769006" w14:textId="77777777" w:rsidTr="00BA7CA7">
        <w:tc>
          <w:tcPr>
            <w:tcW w:w="554"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392AF097" w14:textId="77777777" w:rsidR="00BA7CA7" w:rsidRPr="00BA7CA7" w:rsidRDefault="00BA7CA7" w:rsidP="00BA7CA7">
            <w:pPr>
              <w:spacing w:after="0" w:line="240" w:lineRule="auto"/>
              <w:rPr>
                <w:rFonts w:ascii="Times New Roman" w:eastAsia="Times New Roman" w:hAnsi="Times New Roman" w:cs="Times New Roman"/>
                <w:sz w:val="20"/>
                <w:szCs w:val="20"/>
              </w:rPr>
            </w:pPr>
          </w:p>
        </w:tc>
        <w:tc>
          <w:tcPr>
            <w:tcW w:w="2402"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3F5C9E7B" w14:textId="14C0DFC1" w:rsidR="00BA7CA7" w:rsidRPr="00F14A99" w:rsidRDefault="00F14A99" w:rsidP="00F14A99">
            <w:pPr>
              <w:spacing w:after="0" w:line="240" w:lineRule="auto"/>
              <w:jc w:val="center"/>
              <w:textAlignment w:val="baseline"/>
              <w:rPr>
                <w:rFonts w:ascii="Times New Roman" w:eastAsia="Times New Roman" w:hAnsi="Times New Roman" w:cs="Times New Roman"/>
                <w:b/>
                <w:bCs/>
                <w:sz w:val="24"/>
                <w:szCs w:val="24"/>
              </w:rPr>
            </w:pPr>
            <w:r w:rsidRPr="00F14A99">
              <w:rPr>
                <w:rFonts w:ascii="Times New Roman" w:eastAsia="Times New Roman" w:hAnsi="Times New Roman" w:cs="Times New Roman"/>
                <w:b/>
                <w:bCs/>
                <w:sz w:val="24"/>
                <w:szCs w:val="24"/>
              </w:rPr>
              <w:t>Фактор</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38B56A" w14:textId="40C59C02" w:rsidR="00BA7CA7" w:rsidRPr="00F14A99" w:rsidRDefault="00F14A99" w:rsidP="00F14A99">
            <w:pPr>
              <w:spacing w:after="0" w:line="240" w:lineRule="auto"/>
              <w:jc w:val="center"/>
              <w:textAlignment w:val="baseline"/>
              <w:rPr>
                <w:rFonts w:ascii="Times New Roman" w:eastAsia="Times New Roman" w:hAnsi="Times New Roman" w:cs="Times New Roman"/>
                <w:b/>
                <w:bCs/>
                <w:sz w:val="24"/>
                <w:szCs w:val="24"/>
              </w:rPr>
            </w:pPr>
            <w:r w:rsidRPr="00F14A99">
              <w:rPr>
                <w:rFonts w:ascii="Times New Roman" w:eastAsia="Times New Roman" w:hAnsi="Times New Roman" w:cs="Times New Roman"/>
                <w:b/>
                <w:bCs/>
                <w:sz w:val="24"/>
                <w:szCs w:val="24"/>
              </w:rPr>
              <w:t>Влияние на объем выборки</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949075" w14:textId="56E5476C" w:rsidR="00BA7CA7" w:rsidRPr="00F14A99" w:rsidRDefault="00F14A99" w:rsidP="00F14A99">
            <w:pPr>
              <w:spacing w:after="0" w:line="240" w:lineRule="auto"/>
              <w:jc w:val="center"/>
              <w:rPr>
                <w:rFonts w:ascii="Times New Roman" w:eastAsia="Times New Roman" w:hAnsi="Times New Roman" w:cs="Times New Roman"/>
                <w:b/>
                <w:bCs/>
                <w:sz w:val="24"/>
                <w:szCs w:val="24"/>
              </w:rPr>
            </w:pPr>
            <w:r w:rsidRPr="00F14A99">
              <w:rPr>
                <w:rFonts w:ascii="Times New Roman" w:eastAsia="Times New Roman" w:hAnsi="Times New Roman" w:cs="Times New Roman"/>
                <w:b/>
                <w:bCs/>
                <w:sz w:val="24"/>
                <w:szCs w:val="24"/>
              </w:rPr>
              <w:t>Результат</w:t>
            </w:r>
          </w:p>
        </w:tc>
      </w:tr>
      <w:tr w:rsidR="00BD51EC" w:rsidRPr="00BA7CA7" w14:paraId="5A13FD52" w14:textId="77777777" w:rsidTr="00BA7CA7">
        <w:tc>
          <w:tcPr>
            <w:tcW w:w="554"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4A8026DF"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1.</w:t>
            </w:r>
          </w:p>
        </w:tc>
        <w:tc>
          <w:tcPr>
            <w:tcW w:w="2402"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31601A0C"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 степени, в какой оцененный аудитором риск учитывает соответствующие средства контроля</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D3FA74"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53C018B"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Чем больше аудитор намерен полагаться на операционную эффективность средств контроля, тем более низким будет оцененный аудитором риск существенного искажения и тем больше должен быть объем выборки. В тех случаях, когда оцененный аудитором риск существенного искажения на уровне предпосылок включает ожидания относительно операционной эффективности средств контроля, аудитор обязан выполнить тестирование средств контроля. При прочих равных условиях чем больше при оценке риска аудитор полагается на операционную эффективность средств контроля, тем больше должен быть объем выполняемого аудитором тестирования средств контроля (следовательно, увеличивается и объем выборки).</w:t>
            </w:r>
          </w:p>
        </w:tc>
      </w:tr>
      <w:tr w:rsidR="00BD51EC" w:rsidRPr="00BA7CA7" w14:paraId="22019BFD" w14:textId="77777777" w:rsidTr="00BA7CA7">
        <w:tc>
          <w:tcPr>
            <w:tcW w:w="554"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4BEA2C19"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2.</w:t>
            </w:r>
          </w:p>
        </w:tc>
        <w:tc>
          <w:tcPr>
            <w:tcW w:w="2402"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71AA97D7"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 допустимой нормы отклонения</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900E5D"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Уменьшение</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83D7FC"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Чем ниже допустимая норма отклонения, тем больше должен быть объем выборки.</w:t>
            </w:r>
          </w:p>
        </w:tc>
      </w:tr>
      <w:tr w:rsidR="00BD51EC" w:rsidRPr="00BA7CA7" w14:paraId="63414F1D" w14:textId="77777777" w:rsidTr="00BA7CA7">
        <w:tc>
          <w:tcPr>
            <w:tcW w:w="554"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32CA10A7"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3.</w:t>
            </w:r>
          </w:p>
        </w:tc>
        <w:tc>
          <w:tcPr>
            <w:tcW w:w="2402"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0CEDA50C" w14:textId="5B918BDF"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Увеличение ожидаемой нормы отклонения в тестируемой </w:t>
            </w:r>
            <w:r w:rsidR="00BD51EC">
              <w:rPr>
                <w:rFonts w:ascii="Times New Roman" w:eastAsia="Times New Roman" w:hAnsi="Times New Roman" w:cs="Times New Roman"/>
                <w:sz w:val="24"/>
                <w:szCs w:val="24"/>
              </w:rPr>
              <w:t xml:space="preserve">проверяемой </w:t>
            </w:r>
            <w:r w:rsidRPr="00BA7CA7">
              <w:rPr>
                <w:rFonts w:ascii="Times New Roman" w:eastAsia="Times New Roman" w:hAnsi="Times New Roman" w:cs="Times New Roman"/>
                <w:sz w:val="24"/>
                <w:szCs w:val="24"/>
              </w:rPr>
              <w:t>совокупности</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E170B0"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ACD3AC"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Чем выше ожидаемая норма отклонения, тем больше должен быть объем выборки, чтобы у аудитора была возможность обоснованно оценить фактическую норму отклонения. В число факторов, которые аудитор обязан учесть при рассмотрении ожидаемой нормы отклонения, входят понимание деятельности (в частности, процедуры оценки рисков, выполняемые для </w:t>
            </w:r>
            <w:r w:rsidRPr="00BA7CA7">
              <w:rPr>
                <w:rFonts w:ascii="Times New Roman" w:eastAsia="Times New Roman" w:hAnsi="Times New Roman" w:cs="Times New Roman"/>
                <w:sz w:val="24"/>
                <w:szCs w:val="24"/>
              </w:rPr>
              <w:lastRenderedPageBreak/>
              <w:t>получения понимания о системе внутреннего контроля), изменения в кадровом составе или системе внутреннего контроля, результаты аудиторских процедур, выполненных в прошлых периодах, и результаты выполнения прочих аудиторских процедур. Как правило, высокие ожидаемые нормы отклонений от средств контроля обеспечивают лишь незначительное снижение оцененного риска существенного искажения (если снижение вообще возможно).</w:t>
            </w:r>
          </w:p>
        </w:tc>
      </w:tr>
      <w:tr w:rsidR="00BD51EC" w:rsidRPr="00BA7CA7" w14:paraId="28211F1E" w14:textId="77777777" w:rsidTr="00BA7CA7">
        <w:tc>
          <w:tcPr>
            <w:tcW w:w="554"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5B84FF5F"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lastRenderedPageBreak/>
              <w:t>4.</w:t>
            </w:r>
          </w:p>
        </w:tc>
        <w:tc>
          <w:tcPr>
            <w:tcW w:w="2402"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1845D8AC" w14:textId="7CC47DF9"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Увеличение уровня необходимой аудитору уверенности в том, что фактическая норма отклонения в </w:t>
            </w:r>
            <w:r w:rsidR="00BD51EC">
              <w:rPr>
                <w:rFonts w:ascii="Times New Roman" w:eastAsia="Times New Roman" w:hAnsi="Times New Roman" w:cs="Times New Roman"/>
                <w:sz w:val="24"/>
                <w:szCs w:val="24"/>
              </w:rPr>
              <w:t xml:space="preserve">проверяемой </w:t>
            </w:r>
            <w:r w:rsidRPr="00BA7CA7">
              <w:rPr>
                <w:rFonts w:ascii="Times New Roman" w:eastAsia="Times New Roman" w:hAnsi="Times New Roman" w:cs="Times New Roman"/>
                <w:sz w:val="24"/>
                <w:szCs w:val="24"/>
              </w:rPr>
              <w:t>совокупности не превышает допустимую.</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960D4F"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896CD5" w14:textId="7E166D35"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Чем выше уровень необходимой аудитору уверенности в том, что результаты выборки подтверждают фактическое наличие отклонения в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тем больше должен быть объем выборки.</w:t>
            </w:r>
          </w:p>
        </w:tc>
      </w:tr>
      <w:tr w:rsidR="00BD51EC" w:rsidRPr="00BA7CA7" w14:paraId="31832C42" w14:textId="77777777" w:rsidTr="00BA7CA7">
        <w:tc>
          <w:tcPr>
            <w:tcW w:w="554"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19B37F91"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5.</w:t>
            </w:r>
          </w:p>
        </w:tc>
        <w:tc>
          <w:tcPr>
            <w:tcW w:w="2402"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1631A3F6" w14:textId="2826E37C"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Увеличение количества элементов выборки в </w:t>
            </w:r>
            <w:r w:rsidR="00BD51EC">
              <w:rPr>
                <w:rFonts w:ascii="Times New Roman" w:eastAsia="Times New Roman" w:hAnsi="Times New Roman" w:cs="Times New Roman"/>
                <w:sz w:val="24"/>
                <w:szCs w:val="24"/>
              </w:rPr>
              <w:t xml:space="preserve">проверяемой </w:t>
            </w:r>
            <w:r w:rsidRPr="00BA7CA7">
              <w:rPr>
                <w:rFonts w:ascii="Times New Roman" w:eastAsia="Times New Roman" w:hAnsi="Times New Roman" w:cs="Times New Roman"/>
                <w:sz w:val="24"/>
                <w:szCs w:val="24"/>
              </w:rPr>
              <w:t>совокупности</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6BD662"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Пренебрежимо малое влияние</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0C220E" w14:textId="4ED1AB38"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При больших </w:t>
            </w:r>
            <w:r w:rsidR="00BD51EC">
              <w:rPr>
                <w:rFonts w:ascii="Times New Roman" w:eastAsia="Times New Roman" w:hAnsi="Times New Roman" w:cs="Times New Roman"/>
                <w:sz w:val="24"/>
                <w:szCs w:val="24"/>
              </w:rPr>
              <w:t xml:space="preserve">проверяемых </w:t>
            </w:r>
            <w:r w:rsidRPr="00BA7CA7">
              <w:rPr>
                <w:rFonts w:ascii="Times New Roman" w:eastAsia="Times New Roman" w:hAnsi="Times New Roman" w:cs="Times New Roman"/>
                <w:sz w:val="24"/>
                <w:szCs w:val="24"/>
              </w:rPr>
              <w:t xml:space="preserve">совокупностях фактический объем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оказывает незначительное влияние (либо вообще не оказывает никакого влияния) на объем выборки. Однако при малых </w:t>
            </w:r>
            <w:r w:rsidR="00BD51EC">
              <w:rPr>
                <w:rFonts w:ascii="Times New Roman" w:eastAsia="Times New Roman" w:hAnsi="Times New Roman" w:cs="Times New Roman"/>
                <w:sz w:val="24"/>
                <w:szCs w:val="24"/>
              </w:rPr>
              <w:t>проверяемых</w:t>
            </w:r>
            <w:r w:rsidRPr="00BA7CA7">
              <w:rPr>
                <w:rFonts w:ascii="Times New Roman" w:eastAsia="Times New Roman" w:hAnsi="Times New Roman" w:cs="Times New Roman"/>
                <w:sz w:val="24"/>
                <w:szCs w:val="24"/>
              </w:rPr>
              <w:t xml:space="preserve"> совокупностях аудиторская выборка может оказаться не такой эффективной, как альтернативные способы получения достаточных надлежащих аудиторских доказательств.</w:t>
            </w:r>
          </w:p>
        </w:tc>
      </w:tr>
    </w:tbl>
    <w:p w14:paraId="2A569FEE" w14:textId="77777777" w:rsidR="00BA7CA7" w:rsidRDefault="00BA7CA7" w:rsidP="00BA7CA7">
      <w:pPr>
        <w:shd w:val="clear" w:color="auto" w:fill="FFFFFF"/>
        <w:spacing w:after="240" w:line="240" w:lineRule="auto"/>
        <w:jc w:val="right"/>
        <w:textAlignment w:val="baseline"/>
        <w:outlineLvl w:val="1"/>
        <w:rPr>
          <w:rFonts w:ascii="Times New Roman" w:eastAsia="Times New Roman" w:hAnsi="Times New Roman" w:cs="Times New Roman"/>
          <w:b/>
          <w:bCs/>
          <w:color w:val="444444"/>
          <w:sz w:val="28"/>
          <w:szCs w:val="28"/>
        </w:rPr>
      </w:pPr>
    </w:p>
    <w:p w14:paraId="7CF35D7A" w14:textId="77777777" w:rsidR="00BA7CA7" w:rsidRDefault="00BA7CA7">
      <w:pPr>
        <w:rPr>
          <w:rFonts w:ascii="Times New Roman" w:eastAsia="Times New Roman" w:hAnsi="Times New Roman" w:cs="Times New Roman"/>
          <w:b/>
          <w:bCs/>
          <w:color w:val="444444"/>
          <w:sz w:val="28"/>
          <w:szCs w:val="28"/>
        </w:rPr>
      </w:pPr>
      <w:r>
        <w:rPr>
          <w:rFonts w:ascii="Times New Roman" w:eastAsia="Times New Roman" w:hAnsi="Times New Roman" w:cs="Times New Roman"/>
          <w:b/>
          <w:bCs/>
          <w:color w:val="444444"/>
          <w:sz w:val="28"/>
          <w:szCs w:val="28"/>
        </w:rPr>
        <w:br w:type="page"/>
      </w:r>
    </w:p>
    <w:p w14:paraId="47521CD9" w14:textId="63594FB5" w:rsidR="00BA7CA7" w:rsidRPr="008B26F3" w:rsidRDefault="00BA7CA7" w:rsidP="00F07132">
      <w:pPr>
        <w:shd w:val="clear" w:color="auto" w:fill="FFFFFF"/>
        <w:spacing w:after="240" w:line="240" w:lineRule="auto"/>
        <w:jc w:val="right"/>
        <w:textAlignment w:val="baseline"/>
        <w:outlineLvl w:val="1"/>
        <w:rPr>
          <w:rFonts w:ascii="Times New Roman" w:eastAsia="Times New Roman" w:hAnsi="Times New Roman" w:cs="Times New Roman"/>
          <w:i/>
          <w:iCs/>
          <w:sz w:val="28"/>
          <w:szCs w:val="28"/>
        </w:rPr>
      </w:pPr>
      <w:r w:rsidRPr="00F07132">
        <w:rPr>
          <w:rFonts w:ascii="Times New Roman" w:eastAsia="Times New Roman" w:hAnsi="Times New Roman" w:cs="Times New Roman"/>
          <w:i/>
          <w:iCs/>
          <w:sz w:val="28"/>
          <w:szCs w:val="28"/>
        </w:rPr>
        <w:lastRenderedPageBreak/>
        <w:t xml:space="preserve">Приложение </w:t>
      </w:r>
      <w:r w:rsidR="002E1702" w:rsidRPr="008B26F3">
        <w:rPr>
          <w:rFonts w:ascii="Times New Roman" w:eastAsia="Times New Roman" w:hAnsi="Times New Roman" w:cs="Times New Roman"/>
          <w:i/>
          <w:iCs/>
          <w:sz w:val="28"/>
          <w:szCs w:val="28"/>
        </w:rPr>
        <w:t>4</w:t>
      </w:r>
    </w:p>
    <w:p w14:paraId="47354BD3" w14:textId="38FDF363" w:rsidR="00BA7CA7" w:rsidRPr="00BA7CA7" w:rsidRDefault="00BA7CA7" w:rsidP="00BA7CA7">
      <w:pPr>
        <w:shd w:val="clear" w:color="auto" w:fill="FFFFFF"/>
        <w:spacing w:after="240" w:line="240" w:lineRule="auto"/>
        <w:jc w:val="center"/>
        <w:textAlignment w:val="baseline"/>
        <w:rPr>
          <w:rFonts w:ascii="Times New Roman" w:eastAsia="Times New Roman" w:hAnsi="Times New Roman" w:cs="Times New Roman"/>
          <w:b/>
          <w:bCs/>
          <w:sz w:val="28"/>
          <w:szCs w:val="28"/>
        </w:rPr>
      </w:pPr>
      <w:r w:rsidRPr="00BA7CA7">
        <w:rPr>
          <w:rFonts w:ascii="Times New Roman" w:eastAsia="Times New Roman" w:hAnsi="Times New Roman" w:cs="Times New Roman"/>
          <w:b/>
          <w:bCs/>
          <w:sz w:val="28"/>
          <w:szCs w:val="28"/>
        </w:rPr>
        <w:t>Примеры факторов, влияющих на объем выборки для детального тестирования по существу</w:t>
      </w:r>
    </w:p>
    <w:p w14:paraId="62AAAA4D" w14:textId="3E942ED2" w:rsidR="00BA7CA7" w:rsidRDefault="00BA7CA7" w:rsidP="00BA7CA7">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r w:rsidRPr="00BA7CA7">
        <w:rPr>
          <w:rFonts w:ascii="Times New Roman" w:eastAsia="Times New Roman" w:hAnsi="Times New Roman" w:cs="Times New Roman"/>
          <w:sz w:val="28"/>
          <w:szCs w:val="28"/>
        </w:rPr>
        <w:t>Далее перечислены факторы, которые аудитор может рассмотреть при определении объема выборки для детального тестирования. Эти факторы, которые должны рассматриваться в совокупности, подразумевают, что аудитор не будет менять подход к детальному тестированию или каким-либо иным образом менять характер или сроки выполнения процедур проверки по существу в ответ на оцененные риски.</w:t>
      </w:r>
    </w:p>
    <w:p w14:paraId="55D4F505" w14:textId="77777777" w:rsidR="00F07132" w:rsidRPr="00BA7CA7" w:rsidRDefault="00F07132" w:rsidP="00BA7CA7">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508"/>
        <w:gridCol w:w="2044"/>
        <w:gridCol w:w="1984"/>
        <w:gridCol w:w="4819"/>
      </w:tblGrid>
      <w:tr w:rsidR="00BA7CA7" w:rsidRPr="00BA7CA7" w14:paraId="037E5D20" w14:textId="77777777" w:rsidTr="00F14A99">
        <w:trPr>
          <w:trHeight w:val="15"/>
        </w:trPr>
        <w:tc>
          <w:tcPr>
            <w:tcW w:w="508" w:type="dxa"/>
            <w:tcBorders>
              <w:top w:val="nil"/>
              <w:left w:val="nil"/>
              <w:bottom w:val="nil"/>
              <w:right w:val="nil"/>
            </w:tcBorders>
            <w:shd w:val="clear" w:color="auto" w:fill="auto"/>
            <w:hideMark/>
          </w:tcPr>
          <w:p w14:paraId="48544535" w14:textId="77777777" w:rsidR="00BA7CA7" w:rsidRPr="00BA7CA7" w:rsidRDefault="00BA7CA7" w:rsidP="00BA7CA7">
            <w:pPr>
              <w:spacing w:after="0" w:line="240" w:lineRule="auto"/>
              <w:rPr>
                <w:rFonts w:ascii="Arial" w:eastAsia="Times New Roman" w:hAnsi="Arial" w:cs="Arial"/>
                <w:color w:val="444444"/>
                <w:sz w:val="24"/>
                <w:szCs w:val="24"/>
              </w:rPr>
            </w:pPr>
          </w:p>
        </w:tc>
        <w:tc>
          <w:tcPr>
            <w:tcW w:w="2044" w:type="dxa"/>
            <w:tcBorders>
              <w:top w:val="nil"/>
              <w:left w:val="nil"/>
              <w:bottom w:val="nil"/>
              <w:right w:val="nil"/>
            </w:tcBorders>
            <w:shd w:val="clear" w:color="auto" w:fill="auto"/>
            <w:hideMark/>
          </w:tcPr>
          <w:p w14:paraId="63EFD80C" w14:textId="77777777" w:rsidR="00BA7CA7" w:rsidRPr="00BA7CA7" w:rsidRDefault="00BA7CA7" w:rsidP="00BA7CA7">
            <w:pPr>
              <w:spacing w:after="0" w:line="240" w:lineRule="auto"/>
              <w:rPr>
                <w:rFonts w:ascii="Times New Roman" w:eastAsia="Times New Roman" w:hAnsi="Times New Roman" w:cs="Times New Roman"/>
                <w:sz w:val="20"/>
                <w:szCs w:val="20"/>
              </w:rPr>
            </w:pPr>
          </w:p>
        </w:tc>
        <w:tc>
          <w:tcPr>
            <w:tcW w:w="1984" w:type="dxa"/>
            <w:tcBorders>
              <w:top w:val="nil"/>
              <w:left w:val="nil"/>
              <w:bottom w:val="nil"/>
              <w:right w:val="nil"/>
            </w:tcBorders>
            <w:shd w:val="clear" w:color="auto" w:fill="auto"/>
            <w:hideMark/>
          </w:tcPr>
          <w:p w14:paraId="03401D61" w14:textId="77777777" w:rsidR="00BA7CA7" w:rsidRPr="00BA7CA7" w:rsidRDefault="00BA7CA7" w:rsidP="00BA7CA7">
            <w:pPr>
              <w:spacing w:after="0" w:line="240" w:lineRule="auto"/>
              <w:rPr>
                <w:rFonts w:ascii="Times New Roman" w:eastAsia="Times New Roman" w:hAnsi="Times New Roman" w:cs="Times New Roman"/>
                <w:sz w:val="20"/>
                <w:szCs w:val="20"/>
              </w:rPr>
            </w:pPr>
          </w:p>
        </w:tc>
        <w:tc>
          <w:tcPr>
            <w:tcW w:w="4819" w:type="dxa"/>
            <w:tcBorders>
              <w:top w:val="nil"/>
              <w:left w:val="nil"/>
              <w:bottom w:val="nil"/>
              <w:right w:val="nil"/>
            </w:tcBorders>
            <w:shd w:val="clear" w:color="auto" w:fill="auto"/>
            <w:hideMark/>
          </w:tcPr>
          <w:p w14:paraId="4DB3BD9F" w14:textId="77777777" w:rsidR="00BA7CA7" w:rsidRPr="00BA7CA7" w:rsidRDefault="00BA7CA7" w:rsidP="00BA7CA7">
            <w:pPr>
              <w:spacing w:after="0" w:line="240" w:lineRule="auto"/>
              <w:rPr>
                <w:rFonts w:ascii="Times New Roman" w:eastAsia="Times New Roman" w:hAnsi="Times New Roman" w:cs="Times New Roman"/>
                <w:sz w:val="20"/>
                <w:szCs w:val="20"/>
              </w:rPr>
            </w:pPr>
          </w:p>
        </w:tc>
      </w:tr>
      <w:tr w:rsidR="00BA7CA7" w:rsidRPr="00BA7CA7" w14:paraId="653FFC75"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21C74F5F" w14:textId="77777777" w:rsidR="00BA7CA7" w:rsidRPr="00BA7CA7" w:rsidRDefault="00BA7CA7" w:rsidP="00BA7CA7">
            <w:pPr>
              <w:spacing w:after="0" w:line="240" w:lineRule="auto"/>
              <w:rPr>
                <w:rFonts w:ascii="Times New Roman" w:eastAsia="Times New Roman" w:hAnsi="Times New Roman" w:cs="Times New Roman"/>
                <w:sz w:val="20"/>
                <w:szCs w:val="20"/>
              </w:rPr>
            </w:pP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763CB292" w14:textId="05CCB742" w:rsidR="00BA7CA7" w:rsidRPr="00F14A99" w:rsidRDefault="00F14A99" w:rsidP="00F14A99">
            <w:pPr>
              <w:spacing w:after="0" w:line="240" w:lineRule="auto"/>
              <w:jc w:val="center"/>
              <w:textAlignment w:val="baseline"/>
              <w:rPr>
                <w:rFonts w:ascii="Times New Roman" w:eastAsia="Times New Roman" w:hAnsi="Times New Roman" w:cs="Times New Roman"/>
                <w:b/>
                <w:bCs/>
                <w:sz w:val="24"/>
                <w:szCs w:val="24"/>
              </w:rPr>
            </w:pPr>
            <w:r w:rsidRPr="00F14A99">
              <w:rPr>
                <w:rFonts w:ascii="Times New Roman" w:eastAsia="Times New Roman" w:hAnsi="Times New Roman" w:cs="Times New Roman"/>
                <w:b/>
                <w:bCs/>
                <w:sz w:val="24"/>
                <w:szCs w:val="24"/>
              </w:rPr>
              <w:t>Фактор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9B7AAF" w14:textId="05184EE3" w:rsidR="00BA7CA7" w:rsidRPr="00F14A99" w:rsidRDefault="00F14A99" w:rsidP="00F14A99">
            <w:pPr>
              <w:spacing w:after="0" w:line="240" w:lineRule="auto"/>
              <w:jc w:val="center"/>
              <w:textAlignment w:val="baseline"/>
              <w:rPr>
                <w:rFonts w:ascii="Times New Roman" w:eastAsia="Times New Roman" w:hAnsi="Times New Roman" w:cs="Times New Roman"/>
                <w:b/>
                <w:bCs/>
                <w:sz w:val="24"/>
                <w:szCs w:val="24"/>
              </w:rPr>
            </w:pPr>
            <w:r w:rsidRPr="00F14A99">
              <w:rPr>
                <w:rFonts w:ascii="Times New Roman" w:eastAsia="Times New Roman" w:hAnsi="Times New Roman" w:cs="Times New Roman"/>
                <w:b/>
                <w:bCs/>
                <w:sz w:val="24"/>
                <w:szCs w:val="24"/>
              </w:rPr>
              <w:t>Влияние на объем выборки</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BE57EE" w14:textId="0EF5DD1B" w:rsidR="00BA7CA7" w:rsidRPr="00F14A99" w:rsidRDefault="00F14A99" w:rsidP="00F14A99">
            <w:pPr>
              <w:spacing w:after="0" w:line="240" w:lineRule="auto"/>
              <w:jc w:val="center"/>
              <w:rPr>
                <w:rFonts w:ascii="Times New Roman" w:eastAsia="Times New Roman" w:hAnsi="Times New Roman" w:cs="Times New Roman"/>
                <w:b/>
                <w:bCs/>
                <w:sz w:val="24"/>
                <w:szCs w:val="24"/>
              </w:rPr>
            </w:pPr>
            <w:r w:rsidRPr="00F14A99">
              <w:rPr>
                <w:rFonts w:ascii="Times New Roman" w:eastAsia="Times New Roman" w:hAnsi="Times New Roman" w:cs="Times New Roman"/>
                <w:b/>
                <w:bCs/>
                <w:sz w:val="24"/>
                <w:szCs w:val="24"/>
              </w:rPr>
              <w:t>Результат</w:t>
            </w:r>
          </w:p>
        </w:tc>
      </w:tr>
      <w:tr w:rsidR="00BA7CA7" w:rsidRPr="00BA7CA7" w14:paraId="024BF3CD"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62C4FAC7"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1.</w:t>
            </w: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39D5A22C"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 оцененного аудитором риска существенного искажения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BB51D1"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3EA4FA"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Чем выше оцененный аудитором риск существенного искажения, тем больше должен быть объем выборки. На оценку аудитором риска существенного искажения влияют неотъемлемый риск и риск средств контроля. Например, если аудитор не проводит тестирование средств контроля, процедура оценки рисков операционной эффективности системы внутреннего контроля не сможет снизить степень оцененного аудитором риска в отношении конкретной предпосылки. Поэтому для снижения аудиторского риска до приемлемо низкого уровня аудитору необходимо обеспечить низкий риск необнаружения, для чего он будет в большей степени полагаться на процедуры проверки по существу. Чем больше объем аудиторских доказательств, полученных по результатам детального тестирования (то есть чем ниже риск необнаружения), тем больше должен быть объем выборки.</w:t>
            </w:r>
          </w:p>
        </w:tc>
      </w:tr>
      <w:tr w:rsidR="00BA7CA7" w:rsidRPr="00BA7CA7" w14:paraId="6C8A88FE"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36D49EF2"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2.</w:t>
            </w: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15E2687C"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 объема используемых иных процедур проверки по существу в отношении одной и той же предпосылки</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CF1ADD"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Уменьшение</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466482" w14:textId="7CEBF781"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Чем больше аудитор полагается на иные процедуры проверки по существу (детальное тестирование или аналитические процедуры проверки по существу) в отношении конкретной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с целью снизить до приемлемого уровня риск необнаружения, тем меньшую степень уверенности аудитору потребуется получить от выборки и тем меньше может быть ее объем.</w:t>
            </w:r>
          </w:p>
        </w:tc>
      </w:tr>
      <w:tr w:rsidR="00BA7CA7" w:rsidRPr="00BA7CA7" w14:paraId="6411BA31"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19B67A34"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3.</w:t>
            </w: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087ACF2C" w14:textId="392D5DCC"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Увеличение уровня необходимой </w:t>
            </w:r>
            <w:r w:rsidRPr="00BA7CA7">
              <w:rPr>
                <w:rFonts w:ascii="Times New Roman" w:eastAsia="Times New Roman" w:hAnsi="Times New Roman" w:cs="Times New Roman"/>
                <w:sz w:val="24"/>
                <w:szCs w:val="24"/>
              </w:rPr>
              <w:lastRenderedPageBreak/>
              <w:t xml:space="preserve">аудитору уверенности в том, что фактическое искажение в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не превышает допустимое</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6A79E3"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lastRenderedPageBreak/>
              <w:t>Увеличение</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D2EE6E" w14:textId="11F1816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Чем выше уровень необходимой аудитору уверенности в том, что результаты выборки подтверждают фактическое искажение в </w:t>
            </w:r>
            <w:r w:rsidR="00BD51EC">
              <w:rPr>
                <w:rFonts w:ascii="Times New Roman" w:eastAsia="Times New Roman" w:hAnsi="Times New Roman" w:cs="Times New Roman"/>
                <w:sz w:val="24"/>
                <w:szCs w:val="24"/>
              </w:rPr>
              <w:lastRenderedPageBreak/>
              <w:t xml:space="preserve">проверяемой </w:t>
            </w:r>
            <w:r w:rsidRPr="00BA7CA7">
              <w:rPr>
                <w:rFonts w:ascii="Times New Roman" w:eastAsia="Times New Roman" w:hAnsi="Times New Roman" w:cs="Times New Roman"/>
                <w:sz w:val="24"/>
                <w:szCs w:val="24"/>
              </w:rPr>
              <w:t>совокупности, тем больше должен быть объем выборки.</w:t>
            </w:r>
          </w:p>
        </w:tc>
      </w:tr>
      <w:tr w:rsidR="00BA7CA7" w:rsidRPr="00BA7CA7" w14:paraId="2FF6C2C7"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1720C78A"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lastRenderedPageBreak/>
              <w:t>4.</w:t>
            </w: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5F93B586"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 допустимого искажения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A7BEF4"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Уменьшение</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557858"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Чем ниже допустимое искажение, тем больше должен быть объем выборки.</w:t>
            </w:r>
          </w:p>
        </w:tc>
      </w:tr>
      <w:tr w:rsidR="00BA7CA7" w:rsidRPr="00BA7CA7" w14:paraId="63999BD8"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289B1B0B"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5.</w:t>
            </w: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61694B29" w14:textId="5BBEB064"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Увеличение суммы искажения, которую аудитор ожидает обнаружить в </w:t>
            </w:r>
            <w:r w:rsidR="00BD51EC">
              <w:rPr>
                <w:rFonts w:ascii="Times New Roman" w:eastAsia="Times New Roman" w:hAnsi="Times New Roman" w:cs="Times New Roman"/>
                <w:sz w:val="24"/>
                <w:szCs w:val="24"/>
              </w:rPr>
              <w:t xml:space="preserve">проверяемой </w:t>
            </w:r>
            <w:r w:rsidRPr="00BA7CA7">
              <w:rPr>
                <w:rFonts w:ascii="Times New Roman" w:eastAsia="Times New Roman" w:hAnsi="Times New Roman" w:cs="Times New Roman"/>
                <w:sz w:val="24"/>
                <w:szCs w:val="24"/>
              </w:rPr>
              <w:t>совокупности</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755FC1"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Увеличение</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E72C40" w14:textId="15A75553"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Чем выше сумма искажения, которую аудитор ожидает обнаружить в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тем больше должен быть объем выборки, чтобы обоснованно оценить фактическую сумму искажения в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В число факторов, которые аудитор обязан учесть при рассмотрении ожидаемой суммы искажения, входят: уровень субъективности при определении стоимости элементов; результаты выполнения процедур оценки рисков; тестирование средств контроля, аудиторских процедур, проведенных в прошлых периодах; результаты выполнения прочих процедур проверки по существу.</w:t>
            </w:r>
          </w:p>
        </w:tc>
      </w:tr>
      <w:tr w:rsidR="00BA7CA7" w:rsidRPr="00BA7CA7" w14:paraId="5190D244"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3B0BA428"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6.</w:t>
            </w: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48A56CAB" w14:textId="7970BEE5"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Стратификация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(при необходимости)</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46C9AB"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Уменьшение</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B36E06" w14:textId="0BA17C32"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При наличии широкого диапазона (вариативности) денежных значений элементов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может оказаться целесообразным провести стратификацию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Если </w:t>
            </w:r>
            <w:r w:rsidR="00BD51EC">
              <w:rPr>
                <w:rFonts w:ascii="Times New Roman" w:eastAsia="Times New Roman" w:hAnsi="Times New Roman" w:cs="Times New Roman"/>
                <w:sz w:val="24"/>
                <w:szCs w:val="24"/>
              </w:rPr>
              <w:t>проверяемую</w:t>
            </w:r>
            <w:r w:rsidRPr="00BA7CA7">
              <w:rPr>
                <w:rFonts w:ascii="Times New Roman" w:eastAsia="Times New Roman" w:hAnsi="Times New Roman" w:cs="Times New Roman"/>
                <w:sz w:val="24"/>
                <w:szCs w:val="24"/>
              </w:rPr>
              <w:t xml:space="preserve"> совокупность можно стратифицировать надлежащим образом, суммарный объем выборок из нескольких подмножеств, как правило, будет меньше объема выборки, который потребовался бы для получения того или иного уровня риска выборки в том случае, если бы из всей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формировалась только одна выборка.</w:t>
            </w:r>
          </w:p>
        </w:tc>
      </w:tr>
      <w:tr w:rsidR="00BA7CA7" w:rsidRPr="00BA7CA7" w14:paraId="40FEC25D" w14:textId="77777777" w:rsidTr="00F14A99">
        <w:tc>
          <w:tcPr>
            <w:tcW w:w="508" w:type="dxa"/>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3BDF5EBC"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7.</w:t>
            </w:r>
          </w:p>
        </w:tc>
        <w:tc>
          <w:tcPr>
            <w:tcW w:w="2044" w:type="dxa"/>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03421895" w14:textId="6A1F2705"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Количество элементов выборки в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B5CE25" w14:textId="77777777"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Пренебрежимо малое влияние</w:t>
            </w:r>
          </w:p>
        </w:tc>
        <w:tc>
          <w:tcPr>
            <w:tcW w:w="481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B215E4" w14:textId="558A8C2E" w:rsidR="00BA7CA7" w:rsidRPr="00BA7CA7" w:rsidRDefault="00BA7CA7" w:rsidP="00BA7CA7">
            <w:pPr>
              <w:spacing w:after="0" w:line="240" w:lineRule="auto"/>
              <w:textAlignment w:val="baseline"/>
              <w:rPr>
                <w:rFonts w:ascii="Times New Roman" w:eastAsia="Times New Roman" w:hAnsi="Times New Roman" w:cs="Times New Roman"/>
                <w:sz w:val="24"/>
                <w:szCs w:val="24"/>
              </w:rPr>
            </w:pPr>
            <w:r w:rsidRPr="00BA7CA7">
              <w:rPr>
                <w:rFonts w:ascii="Times New Roman" w:eastAsia="Times New Roman" w:hAnsi="Times New Roman" w:cs="Times New Roman"/>
                <w:sz w:val="24"/>
                <w:szCs w:val="24"/>
              </w:rPr>
              <w:t xml:space="preserve">При больших </w:t>
            </w:r>
            <w:r w:rsidR="00BD51EC">
              <w:rPr>
                <w:rFonts w:ascii="Times New Roman" w:eastAsia="Times New Roman" w:hAnsi="Times New Roman" w:cs="Times New Roman"/>
                <w:sz w:val="24"/>
                <w:szCs w:val="24"/>
              </w:rPr>
              <w:t>проверяемых</w:t>
            </w:r>
            <w:r w:rsidRPr="00BA7CA7">
              <w:rPr>
                <w:rFonts w:ascii="Times New Roman" w:eastAsia="Times New Roman" w:hAnsi="Times New Roman" w:cs="Times New Roman"/>
                <w:sz w:val="24"/>
                <w:szCs w:val="24"/>
              </w:rPr>
              <w:t xml:space="preserve"> совокупностях фактический объем </w:t>
            </w:r>
            <w:r w:rsidR="00BD51EC">
              <w:rPr>
                <w:rFonts w:ascii="Times New Roman" w:eastAsia="Times New Roman" w:hAnsi="Times New Roman" w:cs="Times New Roman"/>
                <w:sz w:val="24"/>
                <w:szCs w:val="24"/>
              </w:rPr>
              <w:t xml:space="preserve">проверяемой </w:t>
            </w:r>
            <w:r w:rsidRPr="00BA7CA7">
              <w:rPr>
                <w:rFonts w:ascii="Times New Roman" w:eastAsia="Times New Roman" w:hAnsi="Times New Roman" w:cs="Times New Roman"/>
                <w:sz w:val="24"/>
                <w:szCs w:val="24"/>
              </w:rPr>
              <w:t xml:space="preserve">совокупности оказывает незначительное влияние (либо вообще не оказывает никакого влияния) на объем выборки. Таким образом, при малых </w:t>
            </w:r>
            <w:r w:rsidR="00BD51EC">
              <w:rPr>
                <w:rFonts w:ascii="Times New Roman" w:eastAsia="Times New Roman" w:hAnsi="Times New Roman" w:cs="Times New Roman"/>
                <w:sz w:val="24"/>
                <w:szCs w:val="24"/>
              </w:rPr>
              <w:t>проверяемых</w:t>
            </w:r>
            <w:r w:rsidRPr="00BA7CA7">
              <w:rPr>
                <w:rFonts w:ascii="Times New Roman" w:eastAsia="Times New Roman" w:hAnsi="Times New Roman" w:cs="Times New Roman"/>
                <w:sz w:val="24"/>
                <w:szCs w:val="24"/>
              </w:rPr>
              <w:t xml:space="preserve"> совокупностях аудиторская выборка зачастую оказывается не такой эффективной, как альтернативные способы получения достаточных надлежащих аудиторских доказательств. (Вместе с тем </w:t>
            </w:r>
            <w:r w:rsidRPr="00BA7CA7">
              <w:rPr>
                <w:rFonts w:ascii="Times New Roman" w:eastAsia="Times New Roman" w:hAnsi="Times New Roman" w:cs="Times New Roman"/>
                <w:sz w:val="24"/>
                <w:szCs w:val="24"/>
              </w:rPr>
              <w:lastRenderedPageBreak/>
              <w:t xml:space="preserve">при использовании монетарной выборки увеличение денежной стоимости </w:t>
            </w:r>
            <w:r w:rsidR="00BD51EC">
              <w:rPr>
                <w:rFonts w:ascii="Times New Roman" w:eastAsia="Times New Roman" w:hAnsi="Times New Roman" w:cs="Times New Roman"/>
                <w:sz w:val="24"/>
                <w:szCs w:val="24"/>
              </w:rPr>
              <w:t>проверяемой</w:t>
            </w:r>
            <w:r w:rsidRPr="00BA7CA7">
              <w:rPr>
                <w:rFonts w:ascii="Times New Roman" w:eastAsia="Times New Roman" w:hAnsi="Times New Roman" w:cs="Times New Roman"/>
                <w:sz w:val="24"/>
                <w:szCs w:val="24"/>
              </w:rPr>
              <w:t xml:space="preserve"> совокупности увеличивает также и объем выборки, за исключением случаев, когда такое увеличение компенсируется пропорциональным увеличением существенности для финансовой отчетности в целом и, если применимо, уровня или уровней существенности для конкретных видов операций, остатков по счетам или раскрытия информации.)</w:t>
            </w:r>
          </w:p>
        </w:tc>
      </w:tr>
    </w:tbl>
    <w:p w14:paraId="34BF62BA" w14:textId="106E0A73" w:rsidR="00BA7CA7" w:rsidRDefault="00BA7CA7" w:rsidP="007C67E7">
      <w:pPr>
        <w:spacing w:after="0"/>
        <w:ind w:firstLine="720"/>
        <w:jc w:val="both"/>
        <w:rPr>
          <w:rFonts w:ascii="Times New Roman" w:hAnsi="Times New Roman" w:cs="Times New Roman"/>
          <w:sz w:val="28"/>
          <w:szCs w:val="28"/>
        </w:rPr>
      </w:pPr>
    </w:p>
    <w:p w14:paraId="68938B55" w14:textId="7F552680" w:rsidR="00804125" w:rsidRDefault="00804125" w:rsidP="007C67E7">
      <w:pPr>
        <w:spacing w:after="0"/>
        <w:ind w:firstLine="720"/>
        <w:jc w:val="both"/>
        <w:rPr>
          <w:rFonts w:ascii="Times New Roman" w:hAnsi="Times New Roman" w:cs="Times New Roman"/>
          <w:sz w:val="28"/>
          <w:szCs w:val="28"/>
        </w:rPr>
      </w:pPr>
    </w:p>
    <w:p w14:paraId="00B2E88D" w14:textId="6A901A00" w:rsidR="00804125" w:rsidRDefault="00804125" w:rsidP="007C67E7">
      <w:pPr>
        <w:spacing w:after="0"/>
        <w:ind w:firstLine="720"/>
        <w:jc w:val="both"/>
        <w:rPr>
          <w:rFonts w:ascii="Times New Roman" w:hAnsi="Times New Roman" w:cs="Times New Roman"/>
          <w:sz w:val="28"/>
          <w:szCs w:val="28"/>
        </w:rPr>
      </w:pPr>
    </w:p>
    <w:p w14:paraId="3542555B" w14:textId="4CD163D1" w:rsidR="00804125" w:rsidRDefault="00804125" w:rsidP="007C67E7">
      <w:pPr>
        <w:spacing w:after="0"/>
        <w:ind w:firstLine="720"/>
        <w:jc w:val="both"/>
        <w:rPr>
          <w:rFonts w:ascii="Times New Roman" w:hAnsi="Times New Roman" w:cs="Times New Roman"/>
          <w:sz w:val="28"/>
          <w:szCs w:val="28"/>
        </w:rPr>
      </w:pPr>
    </w:p>
    <w:p w14:paraId="54E1CAA2" w14:textId="77777777" w:rsidR="005432DB" w:rsidRDefault="005432DB">
      <w:pPr>
        <w:rPr>
          <w:rFonts w:ascii="Times New Roman" w:hAnsi="Times New Roman" w:cs="Times New Roman"/>
          <w:sz w:val="28"/>
          <w:szCs w:val="28"/>
        </w:rPr>
      </w:pPr>
      <w:r>
        <w:rPr>
          <w:rFonts w:ascii="Times New Roman" w:hAnsi="Times New Roman" w:cs="Times New Roman"/>
          <w:sz w:val="28"/>
          <w:szCs w:val="28"/>
        </w:rPr>
        <w:br w:type="page"/>
      </w:r>
    </w:p>
    <w:p w14:paraId="14BA7425" w14:textId="56A84ECB" w:rsidR="001B702B" w:rsidRPr="00B918AE" w:rsidRDefault="001B702B" w:rsidP="00B918AE">
      <w:pPr>
        <w:spacing w:after="0"/>
        <w:jc w:val="right"/>
        <w:rPr>
          <w:rFonts w:ascii="Times New Roman" w:hAnsi="Times New Roman" w:cs="Times New Roman"/>
          <w:i/>
          <w:iCs/>
          <w:sz w:val="28"/>
          <w:szCs w:val="28"/>
        </w:rPr>
      </w:pPr>
      <w:r w:rsidRPr="00B918AE">
        <w:rPr>
          <w:rFonts w:ascii="Times New Roman" w:hAnsi="Times New Roman" w:cs="Times New Roman"/>
          <w:i/>
          <w:iCs/>
          <w:sz w:val="28"/>
          <w:szCs w:val="28"/>
        </w:rPr>
        <w:lastRenderedPageBreak/>
        <w:t xml:space="preserve">Приложение </w:t>
      </w:r>
      <w:r w:rsidR="00496B1A">
        <w:rPr>
          <w:rFonts w:ascii="Times New Roman" w:hAnsi="Times New Roman" w:cs="Times New Roman"/>
          <w:i/>
          <w:iCs/>
          <w:sz w:val="28"/>
          <w:szCs w:val="28"/>
        </w:rPr>
        <w:t>5</w:t>
      </w:r>
    </w:p>
    <w:p w14:paraId="0BE85B3B" w14:textId="2D39136A" w:rsidR="001B702B" w:rsidRDefault="001B702B" w:rsidP="003E7118">
      <w:pPr>
        <w:spacing w:after="0"/>
        <w:jc w:val="both"/>
        <w:rPr>
          <w:rFonts w:ascii="Times New Roman" w:hAnsi="Times New Roman" w:cs="Times New Roman"/>
          <w:sz w:val="24"/>
          <w:szCs w:val="24"/>
        </w:rPr>
      </w:pPr>
    </w:p>
    <w:p w14:paraId="01AA9138" w14:textId="77777777" w:rsidR="000D4D77" w:rsidRDefault="000D4D77" w:rsidP="003E7118">
      <w:pPr>
        <w:spacing w:after="0"/>
        <w:jc w:val="both"/>
        <w:rPr>
          <w:rFonts w:ascii="Times New Roman" w:hAnsi="Times New Roman" w:cs="Times New Roman"/>
          <w:sz w:val="24"/>
          <w:szCs w:val="24"/>
        </w:rPr>
      </w:pPr>
    </w:p>
    <w:p w14:paraId="18827E0D" w14:textId="65F3E2B8" w:rsidR="00B918AE" w:rsidRDefault="00B918AE" w:rsidP="00B918AE">
      <w:pPr>
        <w:spacing w:after="0"/>
        <w:ind w:firstLine="720"/>
        <w:jc w:val="center"/>
        <w:rPr>
          <w:rFonts w:ascii="Times New Roman" w:hAnsi="Times New Roman" w:cs="Times New Roman"/>
          <w:b/>
          <w:bCs/>
          <w:sz w:val="28"/>
          <w:szCs w:val="28"/>
        </w:rPr>
      </w:pPr>
      <w:r w:rsidRPr="005432DB">
        <w:rPr>
          <w:rFonts w:ascii="Times New Roman" w:hAnsi="Times New Roman" w:cs="Times New Roman"/>
          <w:b/>
          <w:bCs/>
          <w:sz w:val="28"/>
          <w:szCs w:val="28"/>
        </w:rPr>
        <w:t>Примерный шаблон рабочего документа аудитора по построению аудиторской выборки</w:t>
      </w:r>
    </w:p>
    <w:p w14:paraId="08CE3373" w14:textId="6ABD119A" w:rsidR="00B918AE" w:rsidRDefault="00B918AE" w:rsidP="003E7118">
      <w:pPr>
        <w:spacing w:after="0"/>
        <w:jc w:val="both"/>
        <w:rPr>
          <w:rFonts w:ascii="Times New Roman" w:hAnsi="Times New Roman" w:cs="Times New Roman"/>
          <w:sz w:val="24"/>
          <w:szCs w:val="24"/>
        </w:rPr>
      </w:pPr>
    </w:p>
    <w:p w14:paraId="725929D8" w14:textId="77777777" w:rsidR="00B918AE" w:rsidRDefault="00B918AE" w:rsidP="003E7118">
      <w:pPr>
        <w:spacing w:after="0"/>
        <w:jc w:val="both"/>
        <w:rPr>
          <w:rFonts w:ascii="Times New Roman" w:hAnsi="Times New Roman" w:cs="Times New Roman"/>
          <w:sz w:val="24"/>
          <w:szCs w:val="24"/>
        </w:rPr>
      </w:pPr>
    </w:p>
    <w:tbl>
      <w:tblPr>
        <w:tblW w:w="9582" w:type="dxa"/>
        <w:tblLayout w:type="fixed"/>
        <w:tblCellMar>
          <w:left w:w="71" w:type="dxa"/>
          <w:right w:w="71" w:type="dxa"/>
        </w:tblCellMar>
        <w:tblLook w:val="0000" w:firstRow="0" w:lastRow="0" w:firstColumn="0" w:lastColumn="0" w:noHBand="0" w:noVBand="0"/>
      </w:tblPr>
      <w:tblGrid>
        <w:gridCol w:w="8214"/>
        <w:gridCol w:w="234"/>
        <w:gridCol w:w="1134"/>
      </w:tblGrid>
      <w:tr w:rsidR="00B918AE" w:rsidRPr="00B918AE" w14:paraId="2B8F99C5" w14:textId="77777777" w:rsidTr="007E32D5">
        <w:tc>
          <w:tcPr>
            <w:tcW w:w="8214" w:type="dxa"/>
            <w:tcBorders>
              <w:top w:val="single" w:sz="6" w:space="0" w:color="auto"/>
              <w:left w:val="single" w:sz="6" w:space="0" w:color="auto"/>
              <w:bottom w:val="single" w:sz="4" w:space="0" w:color="auto"/>
              <w:right w:val="single" w:sz="6" w:space="0" w:color="auto"/>
            </w:tcBorders>
          </w:tcPr>
          <w:p w14:paraId="29EEE6E5" w14:textId="621D0818" w:rsidR="00B918AE" w:rsidRPr="00B918AE" w:rsidRDefault="00B918AE" w:rsidP="007E32D5">
            <w:pPr>
              <w:spacing w:before="120" w:line="240" w:lineRule="auto"/>
              <w:jc w:val="both"/>
              <w:rPr>
                <w:rFonts w:ascii="Times New Roman" w:eastAsia="Times New Roman" w:hAnsi="Times New Roman" w:cs="Times New Roman"/>
                <w:b/>
                <w:caps/>
                <w:sz w:val="24"/>
                <w:szCs w:val="20"/>
              </w:rPr>
            </w:pPr>
            <w:r w:rsidRPr="00B918AE">
              <w:rPr>
                <w:rFonts w:ascii="Times New Roman" w:eastAsia="Times New Roman" w:hAnsi="Times New Roman" w:cs="Times New Roman"/>
                <w:b/>
                <w:caps/>
                <w:sz w:val="24"/>
                <w:szCs w:val="20"/>
              </w:rPr>
              <w:t>ТАБЛИЦА ОПРЕДЕЛЕНИЯ ВЫБОРКИ</w:t>
            </w:r>
          </w:p>
        </w:tc>
        <w:tc>
          <w:tcPr>
            <w:tcW w:w="234" w:type="dxa"/>
            <w:tcBorders>
              <w:left w:val="nil"/>
            </w:tcBorders>
          </w:tcPr>
          <w:p w14:paraId="4D1CA0D5" w14:textId="77777777" w:rsidR="00B918AE" w:rsidRPr="00B918AE" w:rsidRDefault="00B918AE" w:rsidP="00B918AE">
            <w:pPr>
              <w:spacing w:before="120" w:after="0" w:line="240" w:lineRule="auto"/>
              <w:jc w:val="both"/>
              <w:rPr>
                <w:rFonts w:ascii="Times New Roman" w:eastAsia="Times New Roman" w:hAnsi="Times New Roman" w:cs="Times New Roman"/>
                <w:smallCaps/>
                <w:sz w:val="28"/>
                <w:szCs w:val="20"/>
              </w:rPr>
            </w:pPr>
          </w:p>
        </w:tc>
        <w:tc>
          <w:tcPr>
            <w:tcW w:w="1134" w:type="dxa"/>
          </w:tcPr>
          <w:p w14:paraId="5E52DA5A" w14:textId="77777777" w:rsidR="00B918AE" w:rsidRPr="00B918AE" w:rsidRDefault="00B918AE" w:rsidP="00B918AE">
            <w:pPr>
              <w:spacing w:before="120" w:after="0" w:line="240" w:lineRule="auto"/>
              <w:jc w:val="both"/>
              <w:rPr>
                <w:rFonts w:ascii="Times New Roman" w:eastAsia="Times New Roman" w:hAnsi="Times New Roman" w:cs="Times New Roman"/>
                <w:smallCaps/>
                <w:sz w:val="28"/>
                <w:szCs w:val="20"/>
              </w:rPr>
            </w:pPr>
          </w:p>
        </w:tc>
      </w:tr>
    </w:tbl>
    <w:p w14:paraId="3B801452" w14:textId="77777777" w:rsidR="00B918AE" w:rsidRPr="00B918AE" w:rsidRDefault="00B918AE" w:rsidP="00B918AE">
      <w:pPr>
        <w:spacing w:after="0" w:line="240" w:lineRule="auto"/>
        <w:rPr>
          <w:rFonts w:ascii="Times New Roman" w:eastAsia="Times New Roman" w:hAnsi="Times New Roman" w:cs="Times New Roman"/>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6804"/>
        <w:gridCol w:w="2778"/>
      </w:tblGrid>
      <w:tr w:rsidR="00B918AE" w:rsidRPr="00B918AE" w14:paraId="609AB015" w14:textId="77777777" w:rsidTr="00394BD8">
        <w:tc>
          <w:tcPr>
            <w:tcW w:w="6804" w:type="dxa"/>
          </w:tcPr>
          <w:p w14:paraId="3B985126" w14:textId="120E114C" w:rsidR="00B918AE" w:rsidRPr="00B918AE" w:rsidRDefault="00B918AE" w:rsidP="00B918AE">
            <w:pPr>
              <w:spacing w:before="120" w:after="120" w:line="240" w:lineRule="auto"/>
              <w:jc w:val="both"/>
              <w:rPr>
                <w:rFonts w:ascii="Times New Roman" w:eastAsia="Times New Roman" w:hAnsi="Times New Roman" w:cs="Times New Roman"/>
                <w:caps/>
                <w:sz w:val="24"/>
                <w:szCs w:val="20"/>
              </w:rPr>
            </w:pPr>
            <w:r w:rsidRPr="00B918AE">
              <w:rPr>
                <w:rFonts w:ascii="Times New Roman" w:eastAsia="Times New Roman" w:hAnsi="Times New Roman" w:cs="Times New Roman"/>
                <w:caps/>
                <w:sz w:val="24"/>
                <w:szCs w:val="20"/>
              </w:rPr>
              <w:t>Клиент:</w:t>
            </w:r>
            <w:r w:rsidR="00411EEA">
              <w:rPr>
                <w:rFonts w:ascii="Times New Roman" w:eastAsia="Times New Roman" w:hAnsi="Times New Roman" w:cs="Times New Roman"/>
                <w:caps/>
                <w:sz w:val="24"/>
                <w:szCs w:val="20"/>
              </w:rPr>
              <w:t xml:space="preserve"> </w:t>
            </w:r>
            <w:r w:rsidR="00E55E94" w:rsidRPr="00FE6D87">
              <w:rPr>
                <w:rFonts w:ascii="Times New Roman" w:eastAsia="Times New Roman" w:hAnsi="Times New Roman" w:cs="Times New Roman"/>
                <w:caps/>
                <w:sz w:val="24"/>
                <w:szCs w:val="20"/>
                <w:shd w:val="clear" w:color="auto" w:fill="E7E6E6" w:themeFill="background2"/>
              </w:rPr>
              <w:t>ООО «ДЕЛЬРЕЙТС»</w:t>
            </w:r>
          </w:p>
        </w:tc>
        <w:tc>
          <w:tcPr>
            <w:tcW w:w="2778" w:type="dxa"/>
          </w:tcPr>
          <w:p w14:paraId="5D6E03F5" w14:textId="5F54016E" w:rsidR="00B918AE" w:rsidRPr="00B918AE" w:rsidRDefault="00B918AE" w:rsidP="00B918AE">
            <w:pPr>
              <w:spacing w:before="120" w:after="120" w:line="240" w:lineRule="auto"/>
              <w:jc w:val="both"/>
              <w:rPr>
                <w:rFonts w:ascii="Times New Roman" w:eastAsia="Times New Roman" w:hAnsi="Times New Roman" w:cs="Times New Roman"/>
                <w:caps/>
                <w:sz w:val="24"/>
                <w:szCs w:val="20"/>
              </w:rPr>
            </w:pPr>
          </w:p>
        </w:tc>
      </w:tr>
    </w:tbl>
    <w:p w14:paraId="29620CEB" w14:textId="77777777" w:rsidR="00B918AE" w:rsidRPr="00B918AE" w:rsidRDefault="00B918AE" w:rsidP="00B918AE">
      <w:pPr>
        <w:spacing w:after="0" w:line="240" w:lineRule="auto"/>
        <w:jc w:val="both"/>
        <w:rPr>
          <w:rFonts w:ascii="Times New Roman" w:eastAsia="Times New Roman" w:hAnsi="Times New Roman" w:cs="Times New Roman"/>
          <w:sz w:val="24"/>
          <w:szCs w:val="20"/>
        </w:rPr>
      </w:pPr>
    </w:p>
    <w:tbl>
      <w:tblPr>
        <w:tblW w:w="9631" w:type="dxa"/>
        <w:tblLayout w:type="fixed"/>
        <w:tblCellMar>
          <w:left w:w="71" w:type="dxa"/>
          <w:right w:w="71" w:type="dxa"/>
        </w:tblCellMar>
        <w:tblLook w:val="0000" w:firstRow="0" w:lastRow="0" w:firstColumn="0" w:lastColumn="0" w:noHBand="0" w:noVBand="0"/>
      </w:tblPr>
      <w:tblGrid>
        <w:gridCol w:w="637"/>
        <w:gridCol w:w="1340"/>
        <w:gridCol w:w="425"/>
        <w:gridCol w:w="363"/>
        <w:gridCol w:w="62"/>
        <w:gridCol w:w="426"/>
        <w:gridCol w:w="425"/>
        <w:gridCol w:w="425"/>
        <w:gridCol w:w="425"/>
        <w:gridCol w:w="426"/>
        <w:gridCol w:w="425"/>
        <w:gridCol w:w="425"/>
        <w:gridCol w:w="425"/>
        <w:gridCol w:w="426"/>
        <w:gridCol w:w="455"/>
        <w:gridCol w:w="408"/>
        <w:gridCol w:w="408"/>
        <w:gridCol w:w="430"/>
        <w:gridCol w:w="425"/>
        <w:gridCol w:w="425"/>
        <w:gridCol w:w="425"/>
      </w:tblGrid>
      <w:tr w:rsidR="00E55E94" w:rsidRPr="00B918AE" w14:paraId="688CB7C1" w14:textId="77777777" w:rsidTr="00E55E94">
        <w:tc>
          <w:tcPr>
            <w:tcW w:w="637" w:type="dxa"/>
            <w:tcBorders>
              <w:top w:val="single" w:sz="6" w:space="0" w:color="auto"/>
              <w:left w:val="single" w:sz="6" w:space="0" w:color="auto"/>
            </w:tcBorders>
          </w:tcPr>
          <w:p w14:paraId="31964D71" w14:textId="77777777" w:rsidR="00E55E94" w:rsidRPr="00B918AE" w:rsidRDefault="00E55E94" w:rsidP="00E55E94">
            <w:pPr>
              <w:spacing w:before="120" w:after="1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1.</w:t>
            </w:r>
          </w:p>
        </w:tc>
        <w:tc>
          <w:tcPr>
            <w:tcW w:w="3466" w:type="dxa"/>
            <w:gridSpan w:val="7"/>
            <w:tcBorders>
              <w:top w:val="single" w:sz="6" w:space="0" w:color="auto"/>
            </w:tcBorders>
          </w:tcPr>
          <w:p w14:paraId="6E25B91F" w14:textId="21BD2798" w:rsidR="00E55E94" w:rsidRPr="00E55E94" w:rsidRDefault="00E55E94" w:rsidP="00E55E94">
            <w:pPr>
              <w:spacing w:before="120" w:after="120" w:line="240" w:lineRule="auto"/>
              <w:ind w:left="57" w:right="57"/>
              <w:jc w:val="both"/>
              <w:rPr>
                <w:rFonts w:ascii="Times New Roman" w:eastAsia="Times New Roman" w:hAnsi="Times New Roman" w:cs="Times New Roman"/>
                <w:sz w:val="16"/>
                <w:szCs w:val="20"/>
              </w:rPr>
            </w:pPr>
            <w:r w:rsidRPr="00E55E94">
              <w:rPr>
                <w:rFonts w:ascii="Times New Roman" w:eastAsia="Times New Roman" w:hAnsi="Times New Roman" w:cs="Times New Roman"/>
                <w:sz w:val="16"/>
                <w:szCs w:val="20"/>
              </w:rPr>
              <w:t xml:space="preserve">ПРОВЕРЯЕМАЯ СОВОКУПНОСТЬ </w:t>
            </w:r>
          </w:p>
        </w:tc>
        <w:tc>
          <w:tcPr>
            <w:tcW w:w="5528" w:type="dxa"/>
            <w:gridSpan w:val="13"/>
            <w:tcBorders>
              <w:top w:val="single" w:sz="6" w:space="0" w:color="auto"/>
              <w:right w:val="single" w:sz="6" w:space="0" w:color="auto"/>
            </w:tcBorders>
            <w:shd w:val="clear" w:color="auto" w:fill="E7E6E6" w:themeFill="background2"/>
          </w:tcPr>
          <w:p w14:paraId="383BC8A2" w14:textId="0920A270" w:rsidR="00E55E94" w:rsidRPr="00E55E94" w:rsidRDefault="00A340E0" w:rsidP="00E55E94">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i/>
                <w:iCs/>
                <w:sz w:val="16"/>
                <w:szCs w:val="20"/>
              </w:rPr>
              <w:t>15 000 позиций (</w:t>
            </w:r>
            <w:r w:rsidR="00E55E94">
              <w:rPr>
                <w:rFonts w:ascii="Times New Roman" w:eastAsia="Times New Roman" w:hAnsi="Times New Roman" w:cs="Times New Roman"/>
                <w:i/>
                <w:iCs/>
                <w:sz w:val="16"/>
                <w:szCs w:val="20"/>
              </w:rPr>
              <w:t>6</w:t>
            </w:r>
            <w:r w:rsidR="00E55E94" w:rsidRPr="006F1C6F">
              <w:rPr>
                <w:rFonts w:ascii="Times New Roman" w:eastAsia="Times New Roman" w:hAnsi="Times New Roman" w:cs="Times New Roman"/>
                <w:i/>
                <w:iCs/>
                <w:sz w:val="16"/>
                <w:szCs w:val="20"/>
              </w:rPr>
              <w:t>50 000 000 руб.</w:t>
            </w:r>
            <w:r>
              <w:rPr>
                <w:rFonts w:ascii="Times New Roman" w:eastAsia="Times New Roman" w:hAnsi="Times New Roman" w:cs="Times New Roman"/>
                <w:i/>
                <w:iCs/>
                <w:sz w:val="16"/>
                <w:szCs w:val="20"/>
              </w:rPr>
              <w:t>)</w:t>
            </w:r>
          </w:p>
        </w:tc>
      </w:tr>
      <w:tr w:rsidR="00E55E94" w:rsidRPr="00B918AE" w14:paraId="4CA81CAE" w14:textId="77777777" w:rsidTr="00E55E94">
        <w:tc>
          <w:tcPr>
            <w:tcW w:w="637" w:type="dxa"/>
            <w:tcBorders>
              <w:left w:val="single" w:sz="6" w:space="0" w:color="auto"/>
              <w:bottom w:val="single" w:sz="6" w:space="0" w:color="auto"/>
            </w:tcBorders>
          </w:tcPr>
          <w:p w14:paraId="79725D32" w14:textId="77777777" w:rsidR="00E55E94" w:rsidRPr="00B918AE" w:rsidRDefault="00E55E94" w:rsidP="00E55E94">
            <w:pPr>
              <w:spacing w:before="120" w:after="120" w:line="240" w:lineRule="auto"/>
              <w:ind w:left="57" w:right="57"/>
              <w:jc w:val="both"/>
              <w:rPr>
                <w:rFonts w:ascii="Times New Roman" w:eastAsia="Times New Roman" w:hAnsi="Times New Roman" w:cs="Times New Roman"/>
                <w:sz w:val="16"/>
                <w:szCs w:val="20"/>
              </w:rPr>
            </w:pPr>
          </w:p>
        </w:tc>
        <w:tc>
          <w:tcPr>
            <w:tcW w:w="3466" w:type="dxa"/>
            <w:gridSpan w:val="7"/>
            <w:tcBorders>
              <w:bottom w:val="single" w:sz="6" w:space="0" w:color="auto"/>
            </w:tcBorders>
          </w:tcPr>
          <w:p w14:paraId="336E518F" w14:textId="3D5A2A05" w:rsidR="00E55E94" w:rsidRPr="00E55E94" w:rsidRDefault="00E55E94" w:rsidP="00E55E94">
            <w:pPr>
              <w:spacing w:before="120" w:after="120" w:line="240" w:lineRule="auto"/>
              <w:ind w:left="57" w:right="57"/>
              <w:jc w:val="both"/>
              <w:rPr>
                <w:rFonts w:ascii="Times New Roman" w:eastAsia="Times New Roman" w:hAnsi="Times New Roman" w:cs="Times New Roman"/>
                <w:sz w:val="16"/>
                <w:szCs w:val="20"/>
              </w:rPr>
            </w:pPr>
            <w:r w:rsidRPr="00E55E94">
              <w:rPr>
                <w:rFonts w:ascii="Times New Roman" w:eastAsia="Times New Roman" w:hAnsi="Times New Roman" w:cs="Times New Roman"/>
                <w:sz w:val="16"/>
                <w:szCs w:val="20"/>
              </w:rPr>
              <w:t>ПРОВЕРЯЕМЫЙ ПЕРИОД</w:t>
            </w:r>
          </w:p>
        </w:tc>
        <w:tc>
          <w:tcPr>
            <w:tcW w:w="5528" w:type="dxa"/>
            <w:gridSpan w:val="13"/>
            <w:tcBorders>
              <w:bottom w:val="single" w:sz="6" w:space="0" w:color="auto"/>
              <w:right w:val="single" w:sz="6" w:space="0" w:color="auto"/>
            </w:tcBorders>
            <w:shd w:val="clear" w:color="auto" w:fill="E7E6E6" w:themeFill="background2"/>
          </w:tcPr>
          <w:p w14:paraId="2A3BA14F" w14:textId="5A70F5C9" w:rsidR="00E55E94" w:rsidRPr="00E55E94" w:rsidRDefault="00176BEB" w:rsidP="00E55E94">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i/>
                <w:iCs/>
                <w:sz w:val="16"/>
                <w:szCs w:val="20"/>
              </w:rPr>
              <w:t>2022 год</w:t>
            </w:r>
          </w:p>
        </w:tc>
      </w:tr>
      <w:tr w:rsidR="00E55E94" w:rsidRPr="00B918AE" w14:paraId="72D6B869" w14:textId="77777777" w:rsidTr="00A901B2">
        <w:trPr>
          <w:trHeight w:val="436"/>
        </w:trPr>
        <w:tc>
          <w:tcPr>
            <w:tcW w:w="637" w:type="dxa"/>
            <w:tcBorders>
              <w:left w:val="single" w:sz="6" w:space="0" w:color="auto"/>
              <w:bottom w:val="single" w:sz="6" w:space="0" w:color="auto"/>
            </w:tcBorders>
          </w:tcPr>
          <w:p w14:paraId="686115E7" w14:textId="77777777" w:rsidR="00E55E94" w:rsidRPr="00B918AE" w:rsidRDefault="00E55E94" w:rsidP="00E55E94">
            <w:pPr>
              <w:spacing w:before="120" w:after="4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2.</w:t>
            </w:r>
          </w:p>
        </w:tc>
        <w:tc>
          <w:tcPr>
            <w:tcW w:w="3466" w:type="dxa"/>
            <w:gridSpan w:val="7"/>
            <w:tcBorders>
              <w:bottom w:val="single" w:sz="6" w:space="0" w:color="auto"/>
            </w:tcBorders>
          </w:tcPr>
          <w:p w14:paraId="6F921ED3" w14:textId="77777777" w:rsidR="00E55E94" w:rsidRPr="00E55E94" w:rsidRDefault="00E55E94" w:rsidP="00E55E94">
            <w:pPr>
              <w:spacing w:before="120" w:after="480" w:line="240" w:lineRule="auto"/>
              <w:ind w:left="57" w:right="57"/>
              <w:jc w:val="both"/>
              <w:rPr>
                <w:rFonts w:ascii="Times New Roman" w:eastAsia="Times New Roman" w:hAnsi="Times New Roman" w:cs="Times New Roman"/>
                <w:sz w:val="16"/>
                <w:szCs w:val="20"/>
              </w:rPr>
            </w:pPr>
            <w:r w:rsidRPr="00E55E94">
              <w:rPr>
                <w:rFonts w:ascii="Times New Roman" w:eastAsia="Times New Roman" w:hAnsi="Times New Roman" w:cs="Times New Roman"/>
                <w:sz w:val="16"/>
                <w:szCs w:val="20"/>
              </w:rPr>
              <w:t>ЦЕЛЬ ПРОВЕРКИ</w:t>
            </w:r>
          </w:p>
        </w:tc>
        <w:tc>
          <w:tcPr>
            <w:tcW w:w="5528" w:type="dxa"/>
            <w:gridSpan w:val="13"/>
            <w:tcBorders>
              <w:bottom w:val="single" w:sz="6" w:space="0" w:color="auto"/>
              <w:right w:val="single" w:sz="6" w:space="0" w:color="auto"/>
            </w:tcBorders>
            <w:shd w:val="clear" w:color="auto" w:fill="E7E6E6" w:themeFill="background2"/>
          </w:tcPr>
          <w:p w14:paraId="53B571AC" w14:textId="165AA0A1" w:rsidR="00E55E94" w:rsidRPr="00E55E94" w:rsidRDefault="00506555" w:rsidP="00E55E94">
            <w:pPr>
              <w:spacing w:before="120" w:after="48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i/>
                <w:iCs/>
                <w:sz w:val="16"/>
                <w:szCs w:val="20"/>
              </w:rPr>
              <w:t xml:space="preserve">Получить убеждения </w:t>
            </w:r>
            <w:r w:rsidR="00C221A5">
              <w:rPr>
                <w:rFonts w:ascii="Times New Roman" w:eastAsia="Times New Roman" w:hAnsi="Times New Roman" w:cs="Times New Roman"/>
                <w:i/>
                <w:iCs/>
                <w:sz w:val="16"/>
                <w:szCs w:val="20"/>
              </w:rPr>
              <w:t xml:space="preserve">в отношении </w:t>
            </w:r>
            <w:r>
              <w:rPr>
                <w:rFonts w:ascii="Times New Roman" w:eastAsia="Times New Roman" w:hAnsi="Times New Roman" w:cs="Times New Roman"/>
                <w:i/>
                <w:iCs/>
                <w:sz w:val="16"/>
                <w:szCs w:val="20"/>
              </w:rPr>
              <w:t>правильности отражения операций на счете 10 (точность, полнота, стоимостная оценка)</w:t>
            </w:r>
          </w:p>
        </w:tc>
      </w:tr>
      <w:tr w:rsidR="00B918AE" w:rsidRPr="00B918AE" w14:paraId="0EBD8ADB" w14:textId="77777777" w:rsidTr="00411EEA">
        <w:tc>
          <w:tcPr>
            <w:tcW w:w="637" w:type="dxa"/>
            <w:tcBorders>
              <w:top w:val="single" w:sz="6" w:space="0" w:color="auto"/>
              <w:left w:val="single" w:sz="6" w:space="0" w:color="auto"/>
            </w:tcBorders>
          </w:tcPr>
          <w:p w14:paraId="326D87AF" w14:textId="77777777" w:rsidR="00B918AE" w:rsidRPr="00B918AE" w:rsidRDefault="00B918AE" w:rsidP="00B918AE">
            <w:pPr>
              <w:spacing w:before="120" w:after="1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3.</w:t>
            </w:r>
          </w:p>
        </w:tc>
        <w:tc>
          <w:tcPr>
            <w:tcW w:w="8994" w:type="dxa"/>
            <w:gridSpan w:val="20"/>
            <w:tcBorders>
              <w:top w:val="single" w:sz="6" w:space="0" w:color="auto"/>
              <w:right w:val="single" w:sz="6" w:space="0" w:color="auto"/>
            </w:tcBorders>
          </w:tcPr>
          <w:p w14:paraId="663978E2" w14:textId="5B4ABDD8" w:rsidR="005377B4" w:rsidRDefault="005377B4" w:rsidP="005377B4">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ОЦЕНКА РИСКОВ АУДИТОРСКОЙ ВЫБОРКИ</w:t>
            </w:r>
          </w:p>
          <w:p w14:paraId="7915FC9F" w14:textId="572EBC40" w:rsidR="005377B4" w:rsidRDefault="005377B4" w:rsidP="005377B4">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Риск выборки </w:t>
            </w:r>
            <w:r w:rsidRPr="005377B4">
              <w:rPr>
                <w:rFonts w:ascii="Times New Roman" w:eastAsia="Times New Roman" w:hAnsi="Times New Roman" w:cs="Times New Roman"/>
                <w:sz w:val="16"/>
                <w:szCs w:val="20"/>
                <w:shd w:val="clear" w:color="auto" w:fill="E7E6E6" w:themeFill="background2"/>
              </w:rPr>
              <w:t>5%</w:t>
            </w:r>
          </w:p>
          <w:p w14:paraId="62AD260B" w14:textId="3873C715" w:rsidR="005377B4" w:rsidRDefault="005377B4" w:rsidP="005377B4">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Допустимая ошибка </w:t>
            </w:r>
            <w:r w:rsidR="00496B1A">
              <w:rPr>
                <w:rFonts w:ascii="Times New Roman" w:eastAsia="Times New Roman" w:hAnsi="Times New Roman" w:cs="Times New Roman"/>
                <w:sz w:val="16"/>
                <w:szCs w:val="20"/>
                <w:shd w:val="clear" w:color="auto" w:fill="E7E6E6" w:themeFill="background2"/>
              </w:rPr>
              <w:t>10 000 000 руб. (меньше либо равно предварительной оценке существенности)</w:t>
            </w:r>
          </w:p>
          <w:p w14:paraId="430BF138" w14:textId="0D7E410A" w:rsidR="005377B4" w:rsidRDefault="005377B4" w:rsidP="005377B4">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Ожидаемая ошибка </w:t>
            </w:r>
            <w:r w:rsidRPr="005377B4">
              <w:rPr>
                <w:rFonts w:ascii="Times New Roman" w:eastAsia="Times New Roman" w:hAnsi="Times New Roman" w:cs="Times New Roman"/>
                <w:sz w:val="16"/>
                <w:szCs w:val="20"/>
                <w:shd w:val="clear" w:color="auto" w:fill="E7E6E6" w:themeFill="background2"/>
              </w:rPr>
              <w:t>5%</w:t>
            </w:r>
          </w:p>
          <w:p w14:paraId="2EFB2203" w14:textId="4BC29866" w:rsidR="00B918AE" w:rsidRPr="00B918AE" w:rsidRDefault="005377B4" w:rsidP="00B918AE">
            <w:pPr>
              <w:spacing w:before="120" w:after="1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 xml:space="preserve">Ошибки, которые необходимо исключить как уже проверенные </w:t>
            </w:r>
          </w:p>
          <w:p w14:paraId="735493F8" w14:textId="7E5FA328" w:rsidR="00B918AE" w:rsidRPr="00E55E94" w:rsidRDefault="00E55E94" w:rsidP="00B918AE">
            <w:pPr>
              <w:spacing w:before="120" w:after="120" w:line="240" w:lineRule="auto"/>
              <w:ind w:left="57" w:right="57"/>
              <w:jc w:val="both"/>
              <w:rPr>
                <w:rFonts w:ascii="Times New Roman" w:eastAsia="Times New Roman" w:hAnsi="Times New Roman" w:cs="Times New Roman"/>
                <w:i/>
                <w:iCs/>
                <w:sz w:val="16"/>
                <w:szCs w:val="20"/>
              </w:rPr>
            </w:pPr>
            <w:r w:rsidRPr="00E55E94">
              <w:rPr>
                <w:rFonts w:ascii="Times New Roman" w:eastAsia="Times New Roman" w:hAnsi="Times New Roman" w:cs="Times New Roman"/>
                <w:i/>
                <w:iCs/>
                <w:sz w:val="16"/>
                <w:szCs w:val="20"/>
                <w:shd w:val="clear" w:color="auto" w:fill="E7E6E6" w:themeFill="background2"/>
              </w:rPr>
              <w:t xml:space="preserve">3 561 225 руб. по </w:t>
            </w:r>
            <w:r w:rsidR="00176BEB">
              <w:rPr>
                <w:rFonts w:ascii="Times New Roman" w:eastAsia="Times New Roman" w:hAnsi="Times New Roman" w:cs="Times New Roman"/>
                <w:i/>
                <w:iCs/>
                <w:sz w:val="16"/>
                <w:szCs w:val="20"/>
                <w:shd w:val="clear" w:color="auto" w:fill="E7E6E6" w:themeFill="background2"/>
              </w:rPr>
              <w:t xml:space="preserve">дебету </w:t>
            </w:r>
            <w:r w:rsidRPr="00E55E94">
              <w:rPr>
                <w:rFonts w:ascii="Times New Roman" w:eastAsia="Times New Roman" w:hAnsi="Times New Roman" w:cs="Times New Roman"/>
                <w:i/>
                <w:iCs/>
                <w:sz w:val="16"/>
                <w:szCs w:val="20"/>
                <w:shd w:val="clear" w:color="auto" w:fill="E7E6E6" w:themeFill="background2"/>
              </w:rPr>
              <w:t>счета 10</w:t>
            </w:r>
          </w:p>
        </w:tc>
      </w:tr>
      <w:tr w:rsidR="00B918AE" w:rsidRPr="00B918AE" w14:paraId="5DABEA89" w14:textId="77777777" w:rsidTr="00411EEA">
        <w:tc>
          <w:tcPr>
            <w:tcW w:w="637" w:type="dxa"/>
            <w:tcBorders>
              <w:top w:val="single" w:sz="6" w:space="0" w:color="auto"/>
              <w:left w:val="single" w:sz="6" w:space="0" w:color="auto"/>
            </w:tcBorders>
          </w:tcPr>
          <w:p w14:paraId="1884AD7B" w14:textId="77777777" w:rsidR="00B918AE" w:rsidRPr="00B918AE" w:rsidRDefault="00B918AE" w:rsidP="00B918AE">
            <w:pPr>
              <w:spacing w:before="120" w:after="1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4.</w:t>
            </w:r>
          </w:p>
        </w:tc>
        <w:tc>
          <w:tcPr>
            <w:tcW w:w="8994" w:type="dxa"/>
            <w:gridSpan w:val="20"/>
            <w:tcBorders>
              <w:top w:val="single" w:sz="6" w:space="0" w:color="auto"/>
              <w:right w:val="single" w:sz="6" w:space="0" w:color="auto"/>
            </w:tcBorders>
          </w:tcPr>
          <w:p w14:paraId="35000AD2" w14:textId="77777777" w:rsidR="00B918AE" w:rsidRPr="00B918AE" w:rsidRDefault="00B918AE" w:rsidP="00B918AE">
            <w:pPr>
              <w:spacing w:before="120" w:after="120" w:line="240" w:lineRule="auto"/>
              <w:ind w:left="57" w:right="57"/>
              <w:jc w:val="both"/>
              <w:rPr>
                <w:rFonts w:ascii="Times New Roman" w:eastAsia="Times New Roman" w:hAnsi="Times New Roman" w:cs="Times New Roman"/>
                <w:sz w:val="16"/>
                <w:szCs w:val="20"/>
                <w:u w:val="single"/>
              </w:rPr>
            </w:pPr>
            <w:r w:rsidRPr="00B918AE">
              <w:rPr>
                <w:rFonts w:ascii="Times New Roman" w:eastAsia="Times New Roman" w:hAnsi="Times New Roman" w:cs="Times New Roman"/>
                <w:sz w:val="16"/>
                <w:szCs w:val="20"/>
              </w:rPr>
              <w:t>ПОДСЧЕТ ОБЪЕМА ВЫБОРКИ (ПРОВЕРКА ОПЕРАЦИЙ)</w:t>
            </w:r>
          </w:p>
        </w:tc>
      </w:tr>
      <w:tr w:rsidR="00B918AE" w:rsidRPr="00B918AE" w14:paraId="1E4DAE4B" w14:textId="77777777" w:rsidTr="00411EEA">
        <w:tc>
          <w:tcPr>
            <w:tcW w:w="637" w:type="dxa"/>
            <w:tcBorders>
              <w:left w:val="single" w:sz="6" w:space="0" w:color="auto"/>
            </w:tcBorders>
          </w:tcPr>
          <w:p w14:paraId="27517837" w14:textId="77777777" w:rsidR="00B918AE" w:rsidRPr="00B918AE" w:rsidRDefault="00B918AE" w:rsidP="00B918AE">
            <w:pPr>
              <w:spacing w:before="120" w:after="120" w:line="240" w:lineRule="auto"/>
              <w:ind w:left="57" w:right="57"/>
              <w:jc w:val="both"/>
              <w:rPr>
                <w:rFonts w:ascii="Times New Roman" w:eastAsia="Times New Roman" w:hAnsi="Times New Roman" w:cs="Times New Roman"/>
                <w:sz w:val="16"/>
                <w:szCs w:val="20"/>
              </w:rPr>
            </w:pPr>
          </w:p>
        </w:tc>
        <w:tc>
          <w:tcPr>
            <w:tcW w:w="8994" w:type="dxa"/>
            <w:gridSpan w:val="20"/>
            <w:tcBorders>
              <w:right w:val="single" w:sz="6" w:space="0" w:color="auto"/>
            </w:tcBorders>
          </w:tcPr>
          <w:p w14:paraId="6E3FF180" w14:textId="6116C461" w:rsidR="00506555" w:rsidRDefault="00B918AE" w:rsidP="00A901B2">
            <w:pPr>
              <w:spacing w:before="120" w:after="1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Замечание: Отметьте столбец, содержащий определенный уровень надежности и обведите объем выборки под столбцом</w:t>
            </w:r>
          </w:p>
          <w:p w14:paraId="7B7DA5C7" w14:textId="4A86426E" w:rsidR="00506555" w:rsidRPr="00B918AE" w:rsidRDefault="00A901B2" w:rsidP="00B918AE">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Примечание: </w:t>
            </w:r>
            <w:r w:rsidR="00506555">
              <w:rPr>
                <w:rFonts w:ascii="Times New Roman" w:eastAsia="Times New Roman" w:hAnsi="Times New Roman" w:cs="Times New Roman"/>
                <w:sz w:val="16"/>
                <w:szCs w:val="20"/>
              </w:rPr>
              <w:t>Низкая надежность</w:t>
            </w:r>
            <w:r>
              <w:rPr>
                <w:rFonts w:ascii="Times New Roman" w:eastAsia="Times New Roman" w:hAnsi="Times New Roman" w:cs="Times New Roman"/>
                <w:sz w:val="16"/>
                <w:szCs w:val="20"/>
              </w:rPr>
              <w:t>,</w:t>
            </w:r>
            <w:r w:rsidR="00506555">
              <w:rPr>
                <w:rFonts w:ascii="Times New Roman" w:eastAsia="Times New Roman" w:hAnsi="Times New Roman" w:cs="Times New Roman"/>
                <w:sz w:val="16"/>
                <w:szCs w:val="20"/>
              </w:rPr>
              <w:t xml:space="preserve"> если не провод</w:t>
            </w:r>
            <w:r>
              <w:rPr>
                <w:rFonts w:ascii="Times New Roman" w:eastAsia="Times New Roman" w:hAnsi="Times New Roman" w:cs="Times New Roman"/>
                <w:sz w:val="16"/>
                <w:szCs w:val="20"/>
              </w:rPr>
              <w:t>ятся</w:t>
            </w:r>
            <w:r w:rsidR="00506555">
              <w:rPr>
                <w:rFonts w:ascii="Times New Roman" w:eastAsia="Times New Roman" w:hAnsi="Times New Roman" w:cs="Times New Roman"/>
                <w:sz w:val="16"/>
                <w:szCs w:val="20"/>
              </w:rPr>
              <w:t xml:space="preserve"> тесты средств контроля и не провод</w:t>
            </w:r>
            <w:r>
              <w:rPr>
                <w:rFonts w:ascii="Times New Roman" w:eastAsia="Times New Roman" w:hAnsi="Times New Roman" w:cs="Times New Roman"/>
                <w:sz w:val="16"/>
                <w:szCs w:val="20"/>
              </w:rPr>
              <w:t>ятся</w:t>
            </w:r>
            <w:r w:rsidR="00506555">
              <w:rPr>
                <w:rFonts w:ascii="Times New Roman" w:eastAsia="Times New Roman" w:hAnsi="Times New Roman" w:cs="Times New Roman"/>
                <w:sz w:val="16"/>
                <w:szCs w:val="20"/>
              </w:rPr>
              <w:t xml:space="preserve"> аналитические процедуры</w:t>
            </w:r>
            <w:r>
              <w:rPr>
                <w:rFonts w:ascii="Times New Roman" w:eastAsia="Times New Roman" w:hAnsi="Times New Roman" w:cs="Times New Roman"/>
                <w:sz w:val="16"/>
                <w:szCs w:val="20"/>
              </w:rPr>
              <w:t>.</w:t>
            </w:r>
          </w:p>
        </w:tc>
      </w:tr>
      <w:tr w:rsidR="00B918AE" w:rsidRPr="00B918AE" w14:paraId="49AE09BC" w14:textId="77777777" w:rsidTr="00241900">
        <w:tc>
          <w:tcPr>
            <w:tcW w:w="1977" w:type="dxa"/>
            <w:gridSpan w:val="2"/>
            <w:tcBorders>
              <w:top w:val="single" w:sz="6" w:space="0" w:color="auto"/>
              <w:left w:val="single" w:sz="6" w:space="0" w:color="auto"/>
              <w:bottom w:val="single" w:sz="6" w:space="0" w:color="auto"/>
              <w:right w:val="single" w:sz="6" w:space="0" w:color="auto"/>
            </w:tcBorders>
          </w:tcPr>
          <w:p w14:paraId="25243569" w14:textId="5E82C880" w:rsidR="00B918AE" w:rsidRPr="0073600C" w:rsidRDefault="00022C6A" w:rsidP="00720036">
            <w:pPr>
              <w:spacing w:before="80" w:after="80" w:line="240" w:lineRule="auto"/>
              <w:ind w:left="57" w:right="57"/>
              <w:rPr>
                <w:rFonts w:ascii="Times New Roman" w:eastAsia="Times New Roman" w:hAnsi="Times New Roman" w:cs="Times New Roman"/>
                <w:sz w:val="14"/>
              </w:rPr>
            </w:pPr>
            <w:r w:rsidRPr="0073600C">
              <w:rPr>
                <w:rFonts w:ascii="Times New Roman" w:eastAsia="Times New Roman" w:hAnsi="Times New Roman" w:cs="Times New Roman"/>
                <w:sz w:val="14"/>
              </w:rPr>
              <w:t>Уровень надежности</w:t>
            </w:r>
            <w:r w:rsidR="00411EEA" w:rsidRPr="0073600C">
              <w:rPr>
                <w:rFonts w:ascii="Times New Roman" w:eastAsia="Times New Roman" w:hAnsi="Times New Roman" w:cs="Times New Roman"/>
                <w:sz w:val="14"/>
              </w:rPr>
              <w:t xml:space="preserve"> в отношении все</w:t>
            </w:r>
            <w:r w:rsidR="00506555">
              <w:rPr>
                <w:rFonts w:ascii="Times New Roman" w:eastAsia="Times New Roman" w:hAnsi="Times New Roman" w:cs="Times New Roman"/>
                <w:sz w:val="14"/>
              </w:rPr>
              <w:t>й совокупности</w:t>
            </w:r>
          </w:p>
        </w:tc>
        <w:tc>
          <w:tcPr>
            <w:tcW w:w="425" w:type="dxa"/>
            <w:tcBorders>
              <w:top w:val="single" w:sz="6" w:space="0" w:color="auto"/>
              <w:left w:val="single" w:sz="6" w:space="0" w:color="auto"/>
              <w:bottom w:val="single" w:sz="6" w:space="0" w:color="auto"/>
              <w:right w:val="single" w:sz="6" w:space="0" w:color="auto"/>
            </w:tcBorders>
          </w:tcPr>
          <w:p w14:paraId="7921BF87"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gridSpan w:val="2"/>
            <w:tcBorders>
              <w:top w:val="single" w:sz="6" w:space="0" w:color="auto"/>
              <w:left w:val="single" w:sz="6" w:space="0" w:color="auto"/>
              <w:bottom w:val="single" w:sz="6" w:space="0" w:color="auto"/>
              <w:right w:val="single" w:sz="6" w:space="0" w:color="auto"/>
            </w:tcBorders>
          </w:tcPr>
          <w:p w14:paraId="1EBD9BB3"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6" w:type="dxa"/>
            <w:tcBorders>
              <w:top w:val="single" w:sz="6" w:space="0" w:color="auto"/>
              <w:left w:val="single" w:sz="6" w:space="0" w:color="auto"/>
              <w:bottom w:val="single" w:sz="6" w:space="0" w:color="auto"/>
              <w:right w:val="single" w:sz="6" w:space="0" w:color="auto"/>
            </w:tcBorders>
          </w:tcPr>
          <w:p w14:paraId="6B0AED07"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1D341EEE"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73934DD3"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751D8EC9"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6" w:type="dxa"/>
            <w:tcBorders>
              <w:top w:val="single" w:sz="6" w:space="0" w:color="auto"/>
              <w:left w:val="single" w:sz="6" w:space="0" w:color="auto"/>
              <w:bottom w:val="single" w:sz="6" w:space="0" w:color="auto"/>
              <w:right w:val="single" w:sz="6" w:space="0" w:color="auto"/>
            </w:tcBorders>
          </w:tcPr>
          <w:p w14:paraId="09FBAE08"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175029DF"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796315FE"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694FA423"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6" w:type="dxa"/>
            <w:tcBorders>
              <w:top w:val="single" w:sz="6" w:space="0" w:color="auto"/>
              <w:left w:val="single" w:sz="6" w:space="0" w:color="auto"/>
              <w:bottom w:val="single" w:sz="6" w:space="0" w:color="auto"/>
              <w:right w:val="single" w:sz="6" w:space="0" w:color="auto"/>
            </w:tcBorders>
          </w:tcPr>
          <w:p w14:paraId="2F58BE17"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55" w:type="dxa"/>
            <w:tcBorders>
              <w:top w:val="single" w:sz="6" w:space="0" w:color="auto"/>
              <w:left w:val="single" w:sz="6" w:space="0" w:color="auto"/>
              <w:bottom w:val="single" w:sz="6" w:space="0" w:color="auto"/>
              <w:right w:val="single" w:sz="6" w:space="0" w:color="auto"/>
            </w:tcBorders>
          </w:tcPr>
          <w:p w14:paraId="7A8136FE"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08" w:type="dxa"/>
            <w:tcBorders>
              <w:top w:val="single" w:sz="6" w:space="0" w:color="auto"/>
              <w:left w:val="single" w:sz="6" w:space="0" w:color="auto"/>
              <w:bottom w:val="single" w:sz="6" w:space="0" w:color="auto"/>
              <w:right w:val="single" w:sz="6" w:space="0" w:color="auto"/>
            </w:tcBorders>
          </w:tcPr>
          <w:p w14:paraId="4A27A8C8"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08" w:type="dxa"/>
            <w:tcBorders>
              <w:top w:val="single" w:sz="6" w:space="0" w:color="auto"/>
              <w:left w:val="single" w:sz="6" w:space="0" w:color="auto"/>
              <w:bottom w:val="single" w:sz="6" w:space="0" w:color="auto"/>
              <w:right w:val="single" w:sz="6" w:space="0" w:color="auto"/>
            </w:tcBorders>
          </w:tcPr>
          <w:p w14:paraId="6E82D9E5"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30" w:type="dxa"/>
            <w:tcBorders>
              <w:top w:val="single" w:sz="6" w:space="0" w:color="auto"/>
              <w:left w:val="single" w:sz="6" w:space="0" w:color="auto"/>
              <w:bottom w:val="single" w:sz="6" w:space="0" w:color="auto"/>
              <w:right w:val="single" w:sz="6" w:space="0" w:color="auto"/>
            </w:tcBorders>
          </w:tcPr>
          <w:p w14:paraId="2CEE0CD8"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25" w:type="dxa"/>
            <w:tcBorders>
              <w:top w:val="single" w:sz="6" w:space="0" w:color="auto"/>
              <w:left w:val="single" w:sz="6" w:space="0" w:color="auto"/>
              <w:bottom w:val="single" w:sz="6" w:space="0" w:color="auto"/>
              <w:right w:val="single" w:sz="6" w:space="0" w:color="auto"/>
            </w:tcBorders>
          </w:tcPr>
          <w:p w14:paraId="436F8E9D"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25" w:type="dxa"/>
            <w:tcBorders>
              <w:top w:val="single" w:sz="6" w:space="0" w:color="auto"/>
              <w:left w:val="single" w:sz="6" w:space="0" w:color="auto"/>
              <w:bottom w:val="single" w:sz="6" w:space="0" w:color="auto"/>
              <w:right w:val="single" w:sz="6" w:space="0" w:color="auto"/>
            </w:tcBorders>
            <w:shd w:val="clear" w:color="auto" w:fill="E7E6E6" w:themeFill="background2"/>
          </w:tcPr>
          <w:p w14:paraId="29BEF634"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25" w:type="dxa"/>
            <w:tcBorders>
              <w:top w:val="single" w:sz="6" w:space="0" w:color="auto"/>
              <w:left w:val="single" w:sz="6" w:space="0" w:color="auto"/>
              <w:bottom w:val="single" w:sz="6" w:space="0" w:color="auto"/>
              <w:right w:val="single" w:sz="6" w:space="0" w:color="auto"/>
            </w:tcBorders>
          </w:tcPr>
          <w:p w14:paraId="1DF7E237"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r>
      <w:tr w:rsidR="00B918AE" w:rsidRPr="00B918AE" w14:paraId="66264994" w14:textId="77777777" w:rsidTr="00241900">
        <w:tc>
          <w:tcPr>
            <w:tcW w:w="1977" w:type="dxa"/>
            <w:gridSpan w:val="2"/>
            <w:tcBorders>
              <w:top w:val="single" w:sz="6" w:space="0" w:color="auto"/>
              <w:left w:val="single" w:sz="6" w:space="0" w:color="auto"/>
              <w:bottom w:val="single" w:sz="6" w:space="0" w:color="auto"/>
              <w:right w:val="single" w:sz="6" w:space="0" w:color="auto"/>
            </w:tcBorders>
          </w:tcPr>
          <w:p w14:paraId="34B83C27" w14:textId="372C1D37" w:rsidR="00B918AE" w:rsidRPr="0073600C" w:rsidRDefault="00411EEA" w:rsidP="00B918AE">
            <w:pPr>
              <w:spacing w:before="80" w:after="80" w:line="240" w:lineRule="auto"/>
              <w:ind w:left="57" w:right="57"/>
              <w:jc w:val="both"/>
              <w:rPr>
                <w:rFonts w:ascii="Times New Roman" w:eastAsia="Times New Roman" w:hAnsi="Times New Roman" w:cs="Times New Roman"/>
                <w:sz w:val="14"/>
              </w:rPr>
            </w:pPr>
            <w:r w:rsidRPr="0073600C">
              <w:rPr>
                <w:rFonts w:ascii="Times New Roman" w:eastAsia="Times New Roman" w:hAnsi="Times New Roman" w:cs="Times New Roman"/>
                <w:sz w:val="14"/>
              </w:rPr>
              <w:t>Надежность, полученная в результате проверки средств внутреннего контроля</w:t>
            </w:r>
          </w:p>
        </w:tc>
        <w:tc>
          <w:tcPr>
            <w:tcW w:w="425" w:type="dxa"/>
            <w:tcBorders>
              <w:top w:val="single" w:sz="6" w:space="0" w:color="auto"/>
              <w:left w:val="single" w:sz="6" w:space="0" w:color="auto"/>
              <w:bottom w:val="single" w:sz="6" w:space="0" w:color="auto"/>
              <w:right w:val="single" w:sz="6" w:space="0" w:color="auto"/>
            </w:tcBorders>
          </w:tcPr>
          <w:p w14:paraId="1AE86941"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gridSpan w:val="2"/>
            <w:tcBorders>
              <w:top w:val="single" w:sz="6" w:space="0" w:color="auto"/>
              <w:left w:val="single" w:sz="6" w:space="0" w:color="auto"/>
              <w:bottom w:val="single" w:sz="6" w:space="0" w:color="auto"/>
              <w:right w:val="single" w:sz="6" w:space="0" w:color="auto"/>
            </w:tcBorders>
          </w:tcPr>
          <w:p w14:paraId="611AA838"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6" w:type="dxa"/>
            <w:tcBorders>
              <w:top w:val="single" w:sz="6" w:space="0" w:color="auto"/>
              <w:left w:val="single" w:sz="6" w:space="0" w:color="auto"/>
              <w:bottom w:val="single" w:sz="6" w:space="0" w:color="auto"/>
              <w:right w:val="single" w:sz="6" w:space="0" w:color="auto"/>
            </w:tcBorders>
          </w:tcPr>
          <w:p w14:paraId="56B462BB"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613C7979"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680CF31E"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53D7AFC5"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6" w:type="dxa"/>
            <w:tcBorders>
              <w:top w:val="single" w:sz="6" w:space="0" w:color="auto"/>
              <w:left w:val="single" w:sz="6" w:space="0" w:color="auto"/>
              <w:bottom w:val="single" w:sz="6" w:space="0" w:color="auto"/>
              <w:right w:val="single" w:sz="6" w:space="0" w:color="auto"/>
            </w:tcBorders>
          </w:tcPr>
          <w:p w14:paraId="147F0BA9"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68EF05DE"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34C10DAF"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6D36CBF6"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6" w:type="dxa"/>
            <w:tcBorders>
              <w:top w:val="single" w:sz="6" w:space="0" w:color="auto"/>
              <w:left w:val="single" w:sz="6" w:space="0" w:color="auto"/>
              <w:bottom w:val="single" w:sz="6" w:space="0" w:color="auto"/>
              <w:right w:val="single" w:sz="6" w:space="0" w:color="auto"/>
            </w:tcBorders>
          </w:tcPr>
          <w:p w14:paraId="6A3B90F4"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55" w:type="dxa"/>
            <w:tcBorders>
              <w:top w:val="single" w:sz="6" w:space="0" w:color="auto"/>
              <w:left w:val="single" w:sz="6" w:space="0" w:color="auto"/>
              <w:bottom w:val="single" w:sz="6" w:space="0" w:color="auto"/>
              <w:right w:val="single" w:sz="6" w:space="0" w:color="auto"/>
            </w:tcBorders>
          </w:tcPr>
          <w:p w14:paraId="0A34D2C3"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08" w:type="dxa"/>
            <w:tcBorders>
              <w:top w:val="single" w:sz="6" w:space="0" w:color="auto"/>
              <w:left w:val="single" w:sz="6" w:space="0" w:color="auto"/>
              <w:bottom w:val="single" w:sz="6" w:space="0" w:color="auto"/>
              <w:right w:val="single" w:sz="6" w:space="0" w:color="auto"/>
            </w:tcBorders>
          </w:tcPr>
          <w:p w14:paraId="27862875"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08" w:type="dxa"/>
            <w:tcBorders>
              <w:top w:val="single" w:sz="6" w:space="0" w:color="auto"/>
              <w:left w:val="single" w:sz="6" w:space="0" w:color="auto"/>
              <w:bottom w:val="single" w:sz="6" w:space="0" w:color="auto"/>
              <w:right w:val="single" w:sz="6" w:space="0" w:color="auto"/>
            </w:tcBorders>
          </w:tcPr>
          <w:p w14:paraId="60CACB05"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30" w:type="dxa"/>
            <w:tcBorders>
              <w:top w:val="single" w:sz="6" w:space="0" w:color="auto"/>
              <w:left w:val="single" w:sz="6" w:space="0" w:color="auto"/>
              <w:bottom w:val="single" w:sz="6" w:space="0" w:color="auto"/>
              <w:right w:val="single" w:sz="6" w:space="0" w:color="auto"/>
            </w:tcBorders>
          </w:tcPr>
          <w:p w14:paraId="5EDB79B2"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24D89DAC"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shd w:val="clear" w:color="auto" w:fill="E7E6E6" w:themeFill="background2"/>
          </w:tcPr>
          <w:p w14:paraId="25259A91"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2EA7604E"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r>
      <w:tr w:rsidR="00B918AE" w:rsidRPr="00B918AE" w14:paraId="6268352A" w14:textId="77777777" w:rsidTr="00241900">
        <w:tc>
          <w:tcPr>
            <w:tcW w:w="1977" w:type="dxa"/>
            <w:gridSpan w:val="2"/>
            <w:tcBorders>
              <w:top w:val="single" w:sz="6" w:space="0" w:color="auto"/>
              <w:left w:val="single" w:sz="6" w:space="0" w:color="auto"/>
              <w:bottom w:val="single" w:sz="6" w:space="0" w:color="auto"/>
              <w:right w:val="single" w:sz="6" w:space="0" w:color="auto"/>
            </w:tcBorders>
          </w:tcPr>
          <w:p w14:paraId="65E1AA46" w14:textId="63C762DE" w:rsidR="00B918AE" w:rsidRPr="0073600C" w:rsidRDefault="00411EEA" w:rsidP="00B918AE">
            <w:pPr>
              <w:spacing w:before="40" w:after="40" w:line="240" w:lineRule="auto"/>
              <w:ind w:left="57" w:right="57"/>
              <w:jc w:val="both"/>
              <w:rPr>
                <w:rFonts w:ascii="Times New Roman" w:eastAsia="Times New Roman" w:hAnsi="Times New Roman" w:cs="Times New Roman"/>
                <w:sz w:val="14"/>
              </w:rPr>
            </w:pPr>
            <w:r w:rsidRPr="0073600C">
              <w:rPr>
                <w:rFonts w:ascii="Times New Roman" w:eastAsia="Times New Roman" w:hAnsi="Times New Roman" w:cs="Times New Roman"/>
                <w:sz w:val="14"/>
              </w:rPr>
              <w:t>Надежность, полученная по результатам аналитических процедур</w:t>
            </w:r>
          </w:p>
        </w:tc>
        <w:tc>
          <w:tcPr>
            <w:tcW w:w="425" w:type="dxa"/>
            <w:tcBorders>
              <w:top w:val="single" w:sz="6" w:space="0" w:color="auto"/>
              <w:left w:val="single" w:sz="6" w:space="0" w:color="auto"/>
              <w:bottom w:val="single" w:sz="6" w:space="0" w:color="auto"/>
              <w:right w:val="single" w:sz="6" w:space="0" w:color="auto"/>
            </w:tcBorders>
          </w:tcPr>
          <w:p w14:paraId="1D4E34C5"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gridSpan w:val="2"/>
            <w:tcBorders>
              <w:top w:val="single" w:sz="6" w:space="0" w:color="auto"/>
              <w:left w:val="single" w:sz="6" w:space="0" w:color="auto"/>
              <w:bottom w:val="single" w:sz="6" w:space="0" w:color="auto"/>
              <w:right w:val="single" w:sz="6" w:space="0" w:color="auto"/>
            </w:tcBorders>
          </w:tcPr>
          <w:p w14:paraId="5C4B2E46"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6" w:type="dxa"/>
            <w:tcBorders>
              <w:top w:val="single" w:sz="6" w:space="0" w:color="auto"/>
              <w:left w:val="single" w:sz="6" w:space="0" w:color="auto"/>
              <w:bottom w:val="single" w:sz="6" w:space="0" w:color="auto"/>
              <w:right w:val="single" w:sz="6" w:space="0" w:color="auto"/>
            </w:tcBorders>
          </w:tcPr>
          <w:p w14:paraId="4B3B22EC"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25" w:type="dxa"/>
            <w:tcBorders>
              <w:top w:val="single" w:sz="6" w:space="0" w:color="auto"/>
              <w:left w:val="single" w:sz="6" w:space="0" w:color="auto"/>
              <w:bottom w:val="single" w:sz="6" w:space="0" w:color="auto"/>
              <w:right w:val="single" w:sz="6" w:space="0" w:color="auto"/>
            </w:tcBorders>
          </w:tcPr>
          <w:p w14:paraId="36B79C5D"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3CF67374"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55B7F08C"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26" w:type="dxa"/>
            <w:tcBorders>
              <w:top w:val="single" w:sz="6" w:space="0" w:color="auto"/>
              <w:left w:val="single" w:sz="6" w:space="0" w:color="auto"/>
              <w:bottom w:val="single" w:sz="6" w:space="0" w:color="auto"/>
              <w:right w:val="single" w:sz="6" w:space="0" w:color="auto"/>
            </w:tcBorders>
          </w:tcPr>
          <w:p w14:paraId="0C9408AC"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tcPr>
          <w:p w14:paraId="261D71D9"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52A5509F"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25" w:type="dxa"/>
            <w:tcBorders>
              <w:top w:val="single" w:sz="6" w:space="0" w:color="auto"/>
              <w:left w:val="single" w:sz="6" w:space="0" w:color="auto"/>
              <w:bottom w:val="single" w:sz="6" w:space="0" w:color="auto"/>
              <w:right w:val="single" w:sz="6" w:space="0" w:color="auto"/>
            </w:tcBorders>
          </w:tcPr>
          <w:p w14:paraId="2B12C5D8"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6" w:type="dxa"/>
            <w:tcBorders>
              <w:top w:val="single" w:sz="6" w:space="0" w:color="auto"/>
              <w:left w:val="single" w:sz="6" w:space="0" w:color="auto"/>
              <w:bottom w:val="single" w:sz="6" w:space="0" w:color="auto"/>
              <w:right w:val="single" w:sz="6" w:space="0" w:color="auto"/>
            </w:tcBorders>
          </w:tcPr>
          <w:p w14:paraId="0A3CC065"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55" w:type="dxa"/>
            <w:tcBorders>
              <w:top w:val="single" w:sz="6" w:space="0" w:color="auto"/>
              <w:left w:val="single" w:sz="6" w:space="0" w:color="auto"/>
              <w:bottom w:val="single" w:sz="6" w:space="0" w:color="auto"/>
              <w:right w:val="single" w:sz="6" w:space="0" w:color="auto"/>
            </w:tcBorders>
          </w:tcPr>
          <w:p w14:paraId="57AD9CC2"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08" w:type="dxa"/>
            <w:tcBorders>
              <w:top w:val="single" w:sz="6" w:space="0" w:color="auto"/>
              <w:left w:val="single" w:sz="6" w:space="0" w:color="auto"/>
              <w:bottom w:val="single" w:sz="6" w:space="0" w:color="auto"/>
              <w:right w:val="single" w:sz="6" w:space="0" w:color="auto"/>
            </w:tcBorders>
          </w:tcPr>
          <w:p w14:paraId="3A63B5EA"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08" w:type="dxa"/>
            <w:tcBorders>
              <w:top w:val="single" w:sz="6" w:space="0" w:color="auto"/>
              <w:left w:val="single" w:sz="6" w:space="0" w:color="auto"/>
              <w:bottom w:val="single" w:sz="6" w:space="0" w:color="auto"/>
              <w:right w:val="single" w:sz="6" w:space="0" w:color="auto"/>
            </w:tcBorders>
          </w:tcPr>
          <w:p w14:paraId="1E469A04"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30" w:type="dxa"/>
            <w:tcBorders>
              <w:top w:val="single" w:sz="6" w:space="0" w:color="auto"/>
              <w:left w:val="single" w:sz="6" w:space="0" w:color="auto"/>
              <w:bottom w:val="single" w:sz="6" w:space="0" w:color="auto"/>
              <w:right w:val="single" w:sz="6" w:space="0" w:color="auto"/>
            </w:tcBorders>
          </w:tcPr>
          <w:p w14:paraId="158F5449"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c>
          <w:tcPr>
            <w:tcW w:w="425" w:type="dxa"/>
            <w:tcBorders>
              <w:top w:val="single" w:sz="6" w:space="0" w:color="auto"/>
              <w:left w:val="single" w:sz="6" w:space="0" w:color="auto"/>
              <w:bottom w:val="single" w:sz="6" w:space="0" w:color="auto"/>
              <w:right w:val="single" w:sz="6" w:space="0" w:color="auto"/>
            </w:tcBorders>
          </w:tcPr>
          <w:p w14:paraId="36A13D47"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Н</w:t>
            </w:r>
          </w:p>
        </w:tc>
        <w:tc>
          <w:tcPr>
            <w:tcW w:w="425" w:type="dxa"/>
            <w:tcBorders>
              <w:top w:val="single" w:sz="6" w:space="0" w:color="auto"/>
              <w:left w:val="single" w:sz="6" w:space="0" w:color="auto"/>
              <w:bottom w:val="single" w:sz="6" w:space="0" w:color="auto"/>
              <w:right w:val="single" w:sz="6" w:space="0" w:color="auto"/>
            </w:tcBorders>
            <w:shd w:val="clear" w:color="auto" w:fill="E7E6E6" w:themeFill="background2"/>
          </w:tcPr>
          <w:p w14:paraId="62B88E94"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С</w:t>
            </w:r>
          </w:p>
        </w:tc>
        <w:tc>
          <w:tcPr>
            <w:tcW w:w="425" w:type="dxa"/>
            <w:tcBorders>
              <w:top w:val="single" w:sz="6" w:space="0" w:color="auto"/>
              <w:left w:val="single" w:sz="6" w:space="0" w:color="auto"/>
              <w:bottom w:val="single" w:sz="6" w:space="0" w:color="auto"/>
              <w:right w:val="single" w:sz="6" w:space="0" w:color="auto"/>
            </w:tcBorders>
          </w:tcPr>
          <w:p w14:paraId="5D42B009" w14:textId="77777777" w:rsidR="00B918AE" w:rsidRPr="00B918AE" w:rsidRDefault="00B918AE" w:rsidP="00B918AE">
            <w:pPr>
              <w:spacing w:before="40" w:after="4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В</w:t>
            </w:r>
          </w:p>
        </w:tc>
      </w:tr>
      <w:tr w:rsidR="00B918AE" w:rsidRPr="00B918AE" w14:paraId="1482647B" w14:textId="77777777" w:rsidTr="00241900">
        <w:tc>
          <w:tcPr>
            <w:tcW w:w="1977" w:type="dxa"/>
            <w:gridSpan w:val="2"/>
            <w:tcBorders>
              <w:top w:val="single" w:sz="6" w:space="0" w:color="auto"/>
              <w:left w:val="single" w:sz="6" w:space="0" w:color="auto"/>
              <w:right w:val="single" w:sz="6" w:space="0" w:color="auto"/>
            </w:tcBorders>
          </w:tcPr>
          <w:p w14:paraId="52CC7BAD" w14:textId="77777777" w:rsidR="00B918AE" w:rsidRPr="0073600C" w:rsidRDefault="00B918AE" w:rsidP="00B918AE">
            <w:pPr>
              <w:spacing w:before="80" w:after="80" w:line="240" w:lineRule="auto"/>
              <w:ind w:left="57" w:right="57"/>
              <w:jc w:val="both"/>
              <w:rPr>
                <w:rFonts w:ascii="Times New Roman" w:eastAsia="Times New Roman" w:hAnsi="Times New Roman" w:cs="Times New Roman"/>
                <w:sz w:val="14"/>
              </w:rPr>
            </w:pPr>
            <w:r w:rsidRPr="0073600C">
              <w:rPr>
                <w:rFonts w:ascii="Times New Roman" w:eastAsia="Times New Roman" w:hAnsi="Times New Roman" w:cs="Times New Roman"/>
                <w:sz w:val="14"/>
              </w:rPr>
              <w:t>Объем выборки</w:t>
            </w:r>
          </w:p>
        </w:tc>
        <w:tc>
          <w:tcPr>
            <w:tcW w:w="425" w:type="dxa"/>
            <w:tcBorders>
              <w:top w:val="single" w:sz="6" w:space="0" w:color="auto"/>
              <w:left w:val="single" w:sz="6" w:space="0" w:color="auto"/>
              <w:right w:val="single" w:sz="6" w:space="0" w:color="auto"/>
            </w:tcBorders>
          </w:tcPr>
          <w:p w14:paraId="09B17983"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46</w:t>
            </w:r>
          </w:p>
        </w:tc>
        <w:tc>
          <w:tcPr>
            <w:tcW w:w="425" w:type="dxa"/>
            <w:gridSpan w:val="2"/>
            <w:tcBorders>
              <w:top w:val="single" w:sz="6" w:space="0" w:color="auto"/>
              <w:left w:val="single" w:sz="6" w:space="0" w:color="auto"/>
              <w:right w:val="single" w:sz="6" w:space="0" w:color="auto"/>
            </w:tcBorders>
          </w:tcPr>
          <w:p w14:paraId="788F4C03"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38</w:t>
            </w:r>
          </w:p>
        </w:tc>
        <w:tc>
          <w:tcPr>
            <w:tcW w:w="426" w:type="dxa"/>
            <w:tcBorders>
              <w:top w:val="single" w:sz="6" w:space="0" w:color="auto"/>
              <w:left w:val="single" w:sz="6" w:space="0" w:color="auto"/>
              <w:right w:val="single" w:sz="6" w:space="0" w:color="auto"/>
            </w:tcBorders>
          </w:tcPr>
          <w:p w14:paraId="2C63FC7D"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28</w:t>
            </w:r>
          </w:p>
        </w:tc>
        <w:tc>
          <w:tcPr>
            <w:tcW w:w="425" w:type="dxa"/>
            <w:tcBorders>
              <w:top w:val="single" w:sz="6" w:space="0" w:color="auto"/>
              <w:left w:val="single" w:sz="6" w:space="0" w:color="auto"/>
              <w:right w:val="single" w:sz="6" w:space="0" w:color="auto"/>
            </w:tcBorders>
          </w:tcPr>
          <w:p w14:paraId="12DA0262"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38</w:t>
            </w:r>
          </w:p>
        </w:tc>
        <w:tc>
          <w:tcPr>
            <w:tcW w:w="425" w:type="dxa"/>
            <w:tcBorders>
              <w:top w:val="single" w:sz="6" w:space="0" w:color="auto"/>
              <w:left w:val="single" w:sz="6" w:space="0" w:color="auto"/>
              <w:right w:val="single" w:sz="6" w:space="0" w:color="auto"/>
            </w:tcBorders>
          </w:tcPr>
          <w:p w14:paraId="509A1B34"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32</w:t>
            </w:r>
          </w:p>
        </w:tc>
        <w:tc>
          <w:tcPr>
            <w:tcW w:w="425" w:type="dxa"/>
            <w:tcBorders>
              <w:top w:val="single" w:sz="6" w:space="0" w:color="auto"/>
              <w:left w:val="single" w:sz="6" w:space="0" w:color="auto"/>
              <w:right w:val="single" w:sz="6" w:space="0" w:color="auto"/>
            </w:tcBorders>
          </w:tcPr>
          <w:p w14:paraId="43127D2C"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21</w:t>
            </w:r>
          </w:p>
        </w:tc>
        <w:tc>
          <w:tcPr>
            <w:tcW w:w="426" w:type="dxa"/>
            <w:tcBorders>
              <w:top w:val="single" w:sz="6" w:space="0" w:color="auto"/>
              <w:left w:val="single" w:sz="6" w:space="0" w:color="auto"/>
              <w:right w:val="single" w:sz="6" w:space="0" w:color="auto"/>
            </w:tcBorders>
          </w:tcPr>
          <w:p w14:paraId="3758CE50"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38</w:t>
            </w:r>
          </w:p>
        </w:tc>
        <w:tc>
          <w:tcPr>
            <w:tcW w:w="425" w:type="dxa"/>
            <w:tcBorders>
              <w:top w:val="single" w:sz="6" w:space="0" w:color="auto"/>
              <w:left w:val="single" w:sz="6" w:space="0" w:color="auto"/>
              <w:right w:val="single" w:sz="6" w:space="0" w:color="auto"/>
            </w:tcBorders>
          </w:tcPr>
          <w:p w14:paraId="64EF97EB"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32</w:t>
            </w:r>
          </w:p>
        </w:tc>
        <w:tc>
          <w:tcPr>
            <w:tcW w:w="425" w:type="dxa"/>
            <w:tcBorders>
              <w:top w:val="single" w:sz="6" w:space="0" w:color="auto"/>
              <w:left w:val="single" w:sz="6" w:space="0" w:color="auto"/>
              <w:right w:val="single" w:sz="6" w:space="0" w:color="auto"/>
            </w:tcBorders>
          </w:tcPr>
          <w:p w14:paraId="56A40FCD"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21</w:t>
            </w:r>
          </w:p>
        </w:tc>
        <w:tc>
          <w:tcPr>
            <w:tcW w:w="425" w:type="dxa"/>
            <w:tcBorders>
              <w:top w:val="single" w:sz="6" w:space="0" w:color="auto"/>
              <w:left w:val="single" w:sz="6" w:space="0" w:color="auto"/>
              <w:right w:val="single" w:sz="6" w:space="0" w:color="auto"/>
            </w:tcBorders>
          </w:tcPr>
          <w:p w14:paraId="6EFF07DB" w14:textId="658023EC" w:rsidR="00B918AE" w:rsidRPr="00241900" w:rsidRDefault="00B918AE" w:rsidP="00B918AE">
            <w:pPr>
              <w:spacing w:before="80" w:after="80" w:line="240" w:lineRule="auto"/>
              <w:ind w:left="57" w:right="57"/>
              <w:jc w:val="both"/>
              <w:rPr>
                <w:rFonts w:ascii="Times New Roman" w:eastAsia="Times New Roman" w:hAnsi="Times New Roman" w:cs="Times New Roman"/>
                <w:sz w:val="14"/>
                <w:szCs w:val="20"/>
              </w:rPr>
            </w:pPr>
            <w:r w:rsidRPr="00241900">
              <w:rPr>
                <w:rFonts w:ascii="Times New Roman" w:eastAsia="Times New Roman" w:hAnsi="Times New Roman" w:cs="Times New Roman"/>
                <w:sz w:val="14"/>
                <w:szCs w:val="20"/>
              </w:rPr>
              <w:t>2</w:t>
            </w:r>
            <w:r w:rsidR="00241900" w:rsidRPr="00241900">
              <w:rPr>
                <w:rFonts w:ascii="Times New Roman" w:eastAsia="Times New Roman" w:hAnsi="Times New Roman" w:cs="Times New Roman"/>
                <w:sz w:val="14"/>
                <w:szCs w:val="20"/>
              </w:rPr>
              <w:t>8</w:t>
            </w:r>
          </w:p>
        </w:tc>
        <w:tc>
          <w:tcPr>
            <w:tcW w:w="426" w:type="dxa"/>
            <w:tcBorders>
              <w:top w:val="single" w:sz="6" w:space="0" w:color="auto"/>
              <w:left w:val="single" w:sz="6" w:space="0" w:color="auto"/>
              <w:right w:val="single" w:sz="6" w:space="0" w:color="auto"/>
            </w:tcBorders>
          </w:tcPr>
          <w:p w14:paraId="48DD5B56" w14:textId="77777777" w:rsidR="00B918AE" w:rsidRPr="00241900" w:rsidRDefault="00B918AE" w:rsidP="00241900">
            <w:pPr>
              <w:spacing w:before="80" w:after="80" w:line="240" w:lineRule="auto"/>
              <w:ind w:right="57"/>
              <w:jc w:val="both"/>
              <w:rPr>
                <w:rFonts w:ascii="Times New Roman" w:eastAsia="Times New Roman" w:hAnsi="Times New Roman" w:cs="Times New Roman"/>
                <w:sz w:val="14"/>
                <w:szCs w:val="20"/>
              </w:rPr>
            </w:pPr>
            <w:r w:rsidRPr="00241900">
              <w:rPr>
                <w:rFonts w:ascii="Times New Roman" w:eastAsia="Times New Roman" w:hAnsi="Times New Roman" w:cs="Times New Roman"/>
                <w:sz w:val="14"/>
                <w:szCs w:val="20"/>
              </w:rPr>
              <w:t>24</w:t>
            </w:r>
          </w:p>
        </w:tc>
        <w:tc>
          <w:tcPr>
            <w:tcW w:w="455" w:type="dxa"/>
            <w:tcBorders>
              <w:top w:val="single" w:sz="6" w:space="0" w:color="auto"/>
              <w:left w:val="single" w:sz="6" w:space="0" w:color="auto"/>
              <w:right w:val="single" w:sz="6" w:space="0" w:color="auto"/>
            </w:tcBorders>
          </w:tcPr>
          <w:p w14:paraId="6F05D8F7"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13</w:t>
            </w:r>
          </w:p>
        </w:tc>
        <w:tc>
          <w:tcPr>
            <w:tcW w:w="408" w:type="dxa"/>
            <w:tcBorders>
              <w:top w:val="single" w:sz="6" w:space="0" w:color="auto"/>
              <w:left w:val="single" w:sz="6" w:space="0" w:color="auto"/>
              <w:right w:val="single" w:sz="6" w:space="0" w:color="auto"/>
            </w:tcBorders>
          </w:tcPr>
          <w:p w14:paraId="4E617D0E"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32</w:t>
            </w:r>
          </w:p>
        </w:tc>
        <w:tc>
          <w:tcPr>
            <w:tcW w:w="408" w:type="dxa"/>
            <w:tcBorders>
              <w:top w:val="single" w:sz="6" w:space="0" w:color="auto"/>
              <w:left w:val="single" w:sz="6" w:space="0" w:color="auto"/>
              <w:right w:val="single" w:sz="6" w:space="0" w:color="auto"/>
            </w:tcBorders>
          </w:tcPr>
          <w:p w14:paraId="0D076FB6"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24</w:t>
            </w:r>
          </w:p>
        </w:tc>
        <w:tc>
          <w:tcPr>
            <w:tcW w:w="430" w:type="dxa"/>
            <w:tcBorders>
              <w:top w:val="single" w:sz="6" w:space="0" w:color="auto"/>
              <w:left w:val="single" w:sz="6" w:space="0" w:color="auto"/>
              <w:right w:val="single" w:sz="6" w:space="0" w:color="auto"/>
            </w:tcBorders>
          </w:tcPr>
          <w:p w14:paraId="715542A0"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14</w:t>
            </w:r>
          </w:p>
        </w:tc>
        <w:tc>
          <w:tcPr>
            <w:tcW w:w="425" w:type="dxa"/>
            <w:tcBorders>
              <w:top w:val="single" w:sz="6" w:space="0" w:color="auto"/>
              <w:left w:val="single" w:sz="6" w:space="0" w:color="auto"/>
              <w:right w:val="single" w:sz="6" w:space="0" w:color="auto"/>
            </w:tcBorders>
          </w:tcPr>
          <w:p w14:paraId="6EE9E617"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21</w:t>
            </w:r>
          </w:p>
        </w:tc>
        <w:tc>
          <w:tcPr>
            <w:tcW w:w="425" w:type="dxa"/>
            <w:tcBorders>
              <w:top w:val="single" w:sz="6" w:space="0" w:color="auto"/>
              <w:left w:val="single" w:sz="6" w:space="0" w:color="auto"/>
              <w:right w:val="single" w:sz="6" w:space="0" w:color="auto"/>
            </w:tcBorders>
            <w:shd w:val="clear" w:color="auto" w:fill="E7E6E6" w:themeFill="background2"/>
          </w:tcPr>
          <w:p w14:paraId="1E2CE4D6"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14</w:t>
            </w:r>
          </w:p>
        </w:tc>
        <w:tc>
          <w:tcPr>
            <w:tcW w:w="425" w:type="dxa"/>
            <w:tcBorders>
              <w:top w:val="single" w:sz="6" w:space="0" w:color="auto"/>
              <w:left w:val="single" w:sz="6" w:space="0" w:color="auto"/>
              <w:right w:val="single" w:sz="6" w:space="0" w:color="auto"/>
            </w:tcBorders>
          </w:tcPr>
          <w:p w14:paraId="3B53AF8C" w14:textId="77777777" w:rsidR="00B918AE" w:rsidRPr="00B918AE" w:rsidRDefault="00B918AE" w:rsidP="00B918AE">
            <w:pPr>
              <w:spacing w:before="80" w:after="80" w:line="240" w:lineRule="auto"/>
              <w:ind w:left="57" w:right="57"/>
              <w:jc w:val="both"/>
              <w:rPr>
                <w:rFonts w:ascii="Times New Roman" w:eastAsia="Times New Roman" w:hAnsi="Times New Roman" w:cs="Times New Roman"/>
                <w:sz w:val="14"/>
                <w:szCs w:val="20"/>
              </w:rPr>
            </w:pPr>
            <w:r w:rsidRPr="00B918AE">
              <w:rPr>
                <w:rFonts w:ascii="Times New Roman" w:eastAsia="Times New Roman" w:hAnsi="Times New Roman" w:cs="Times New Roman"/>
                <w:sz w:val="14"/>
                <w:szCs w:val="20"/>
              </w:rPr>
              <w:t>13</w:t>
            </w:r>
          </w:p>
        </w:tc>
      </w:tr>
      <w:tr w:rsidR="00B918AE" w:rsidRPr="00B918AE" w14:paraId="515FCFF8" w14:textId="77777777" w:rsidTr="001D481D">
        <w:tc>
          <w:tcPr>
            <w:tcW w:w="637" w:type="dxa"/>
            <w:tcBorders>
              <w:top w:val="single" w:sz="6" w:space="0" w:color="auto"/>
              <w:left w:val="single" w:sz="6" w:space="0" w:color="auto"/>
            </w:tcBorders>
          </w:tcPr>
          <w:p w14:paraId="69557542" w14:textId="77777777" w:rsidR="00B918AE" w:rsidRPr="00B918AE" w:rsidRDefault="00B918AE" w:rsidP="00B918AE">
            <w:pPr>
              <w:spacing w:before="120" w:after="1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 xml:space="preserve">5. </w:t>
            </w:r>
          </w:p>
        </w:tc>
        <w:tc>
          <w:tcPr>
            <w:tcW w:w="3466" w:type="dxa"/>
            <w:gridSpan w:val="7"/>
            <w:tcBorders>
              <w:top w:val="single" w:sz="6" w:space="0" w:color="auto"/>
            </w:tcBorders>
          </w:tcPr>
          <w:p w14:paraId="0E80561F" w14:textId="339F3A89" w:rsidR="00B918AE" w:rsidRPr="00B918AE" w:rsidRDefault="00176BEB" w:rsidP="00B918AE">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СПЕЦИФИЧЕСКИЕ ЭЛЕМЕНТЫ</w:t>
            </w:r>
            <w:r w:rsidR="00506555">
              <w:rPr>
                <w:rFonts w:ascii="Times New Roman" w:eastAsia="Times New Roman" w:hAnsi="Times New Roman" w:cs="Times New Roman"/>
                <w:sz w:val="16"/>
                <w:szCs w:val="20"/>
              </w:rPr>
              <w:t xml:space="preserve"> </w:t>
            </w:r>
          </w:p>
        </w:tc>
        <w:tc>
          <w:tcPr>
            <w:tcW w:w="5528" w:type="dxa"/>
            <w:gridSpan w:val="13"/>
            <w:tcBorders>
              <w:top w:val="single" w:sz="6" w:space="0" w:color="auto"/>
              <w:right w:val="single" w:sz="6" w:space="0" w:color="auto"/>
            </w:tcBorders>
          </w:tcPr>
          <w:p w14:paraId="6C74A160" w14:textId="77777777" w:rsidR="00B918AE" w:rsidRPr="00B918AE" w:rsidRDefault="00B918AE" w:rsidP="00B918AE">
            <w:pPr>
              <w:spacing w:before="120" w:after="120" w:line="240" w:lineRule="auto"/>
              <w:ind w:left="57" w:right="57"/>
              <w:jc w:val="both"/>
              <w:rPr>
                <w:rFonts w:ascii="Times New Roman" w:eastAsia="Times New Roman" w:hAnsi="Times New Roman" w:cs="Times New Roman"/>
                <w:sz w:val="16"/>
                <w:szCs w:val="20"/>
              </w:rPr>
            </w:pPr>
          </w:p>
        </w:tc>
      </w:tr>
      <w:tr w:rsidR="00B918AE" w:rsidRPr="00B918AE" w14:paraId="2F80E066" w14:textId="77777777" w:rsidTr="001D481D">
        <w:tc>
          <w:tcPr>
            <w:tcW w:w="637" w:type="dxa"/>
            <w:tcBorders>
              <w:left w:val="single" w:sz="6" w:space="0" w:color="auto"/>
              <w:bottom w:val="single" w:sz="4" w:space="0" w:color="auto"/>
            </w:tcBorders>
          </w:tcPr>
          <w:p w14:paraId="63BA2CBE" w14:textId="77777777" w:rsidR="00B918AE" w:rsidRPr="00B918AE" w:rsidRDefault="00B918AE" w:rsidP="00B918AE">
            <w:pPr>
              <w:spacing w:before="120" w:after="120" w:line="240" w:lineRule="auto"/>
              <w:ind w:left="57" w:right="57"/>
              <w:jc w:val="both"/>
              <w:rPr>
                <w:rFonts w:ascii="Times New Roman" w:eastAsia="Times New Roman" w:hAnsi="Times New Roman" w:cs="Times New Roman"/>
                <w:sz w:val="16"/>
                <w:szCs w:val="20"/>
              </w:rPr>
            </w:pPr>
          </w:p>
        </w:tc>
        <w:tc>
          <w:tcPr>
            <w:tcW w:w="8994" w:type="dxa"/>
            <w:gridSpan w:val="20"/>
            <w:tcBorders>
              <w:bottom w:val="single" w:sz="4" w:space="0" w:color="auto"/>
              <w:right w:val="single" w:sz="6" w:space="0" w:color="auto"/>
            </w:tcBorders>
            <w:shd w:val="clear" w:color="auto" w:fill="E7E6E6" w:themeFill="background2"/>
          </w:tcPr>
          <w:p w14:paraId="78535215" w14:textId="0E36A2F8" w:rsidR="00B918AE" w:rsidRPr="00A340E0" w:rsidRDefault="00A901B2" w:rsidP="00A901B2">
            <w:pPr>
              <w:spacing w:before="120" w:after="120" w:line="240" w:lineRule="auto"/>
              <w:ind w:right="57"/>
              <w:jc w:val="both"/>
              <w:rPr>
                <w:rFonts w:ascii="Times New Roman" w:eastAsia="Times New Roman" w:hAnsi="Times New Roman" w:cs="Times New Roman"/>
                <w:i/>
                <w:iCs/>
                <w:sz w:val="16"/>
                <w:szCs w:val="20"/>
              </w:rPr>
            </w:pPr>
            <w:r>
              <w:rPr>
                <w:rFonts w:ascii="Times New Roman" w:eastAsia="Times New Roman" w:hAnsi="Times New Roman" w:cs="Times New Roman"/>
                <w:i/>
                <w:iCs/>
                <w:sz w:val="16"/>
                <w:szCs w:val="20"/>
              </w:rPr>
              <w:t xml:space="preserve"> Документы под номерами № 1 445 и № 6 558 (Опишите причину включения данных элементов в специфические документы согласно п. 12 НПАД № 77).</w:t>
            </w:r>
          </w:p>
        </w:tc>
      </w:tr>
      <w:tr w:rsidR="00B918AE" w:rsidRPr="00B918AE" w14:paraId="25A9E6E1" w14:textId="77777777" w:rsidTr="001D481D">
        <w:tc>
          <w:tcPr>
            <w:tcW w:w="637" w:type="dxa"/>
            <w:tcBorders>
              <w:top w:val="single" w:sz="4" w:space="0" w:color="auto"/>
              <w:left w:val="single" w:sz="6" w:space="0" w:color="auto"/>
            </w:tcBorders>
          </w:tcPr>
          <w:p w14:paraId="5415D0C8" w14:textId="45FE9159" w:rsidR="00B918AE" w:rsidRPr="00B918AE" w:rsidRDefault="00A340E0" w:rsidP="00B918AE">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6</w:t>
            </w:r>
            <w:r w:rsidR="00B918AE" w:rsidRPr="00B918AE">
              <w:rPr>
                <w:rFonts w:ascii="Times New Roman" w:eastAsia="Times New Roman" w:hAnsi="Times New Roman" w:cs="Times New Roman"/>
                <w:sz w:val="16"/>
                <w:szCs w:val="20"/>
              </w:rPr>
              <w:t>.</w:t>
            </w:r>
          </w:p>
        </w:tc>
        <w:tc>
          <w:tcPr>
            <w:tcW w:w="8994" w:type="dxa"/>
            <w:gridSpan w:val="20"/>
            <w:tcBorders>
              <w:top w:val="single" w:sz="4" w:space="0" w:color="auto"/>
              <w:right w:val="single" w:sz="6" w:space="0" w:color="auto"/>
            </w:tcBorders>
          </w:tcPr>
          <w:p w14:paraId="63F769FC" w14:textId="4A964791" w:rsidR="00B918AE" w:rsidRPr="00B918AE" w:rsidRDefault="00022C6A" w:rsidP="00B918AE">
            <w:pPr>
              <w:spacing w:before="1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ЭЛЕМЕНТЫ АУДИТОРСКОЙ ВЫБОРКИ</w:t>
            </w:r>
          </w:p>
        </w:tc>
      </w:tr>
      <w:tr w:rsidR="00B918AE" w:rsidRPr="00B918AE" w14:paraId="668B5E63" w14:textId="77777777" w:rsidTr="00E55E94">
        <w:tc>
          <w:tcPr>
            <w:tcW w:w="637" w:type="dxa"/>
            <w:tcBorders>
              <w:left w:val="single" w:sz="6" w:space="0" w:color="auto"/>
            </w:tcBorders>
          </w:tcPr>
          <w:p w14:paraId="020B02A9" w14:textId="77777777" w:rsidR="00B918AE" w:rsidRPr="00B918AE" w:rsidRDefault="00B918AE" w:rsidP="00B918AE">
            <w:pPr>
              <w:spacing w:before="20" w:after="20" w:line="240" w:lineRule="auto"/>
              <w:ind w:left="57" w:right="57"/>
              <w:jc w:val="both"/>
              <w:rPr>
                <w:rFonts w:ascii="Times New Roman" w:eastAsia="Times New Roman" w:hAnsi="Times New Roman" w:cs="Times New Roman"/>
                <w:sz w:val="16"/>
                <w:szCs w:val="20"/>
              </w:rPr>
            </w:pPr>
          </w:p>
        </w:tc>
        <w:tc>
          <w:tcPr>
            <w:tcW w:w="3466" w:type="dxa"/>
            <w:gridSpan w:val="7"/>
          </w:tcPr>
          <w:p w14:paraId="7B71B45B" w14:textId="77777777" w:rsidR="00B918AE" w:rsidRPr="00B918AE" w:rsidRDefault="00B918AE" w:rsidP="00B918AE">
            <w:pPr>
              <w:spacing w:before="20" w:after="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Метод (отметьте используемый метод):</w:t>
            </w:r>
          </w:p>
          <w:p w14:paraId="5420F248" w14:textId="77777777" w:rsidR="00B918AE" w:rsidRPr="00B918AE" w:rsidRDefault="00B918AE" w:rsidP="00B918AE">
            <w:pPr>
              <w:spacing w:before="20" w:after="20" w:line="240" w:lineRule="auto"/>
              <w:ind w:left="57" w:right="57"/>
              <w:jc w:val="both"/>
              <w:rPr>
                <w:rFonts w:ascii="Times New Roman" w:eastAsia="Times New Roman" w:hAnsi="Times New Roman" w:cs="Times New Roman"/>
                <w:sz w:val="16"/>
                <w:szCs w:val="20"/>
              </w:rPr>
            </w:pPr>
          </w:p>
        </w:tc>
        <w:tc>
          <w:tcPr>
            <w:tcW w:w="5528" w:type="dxa"/>
            <w:gridSpan w:val="13"/>
            <w:tcBorders>
              <w:right w:val="single" w:sz="6" w:space="0" w:color="auto"/>
            </w:tcBorders>
          </w:tcPr>
          <w:p w14:paraId="0EFBA23B" w14:textId="77777777" w:rsidR="00B918AE" w:rsidRPr="00B918AE" w:rsidRDefault="00B918AE" w:rsidP="00B918AE">
            <w:pPr>
              <w:spacing w:before="20" w:after="20" w:line="240" w:lineRule="auto"/>
              <w:ind w:left="57" w:right="57"/>
              <w:jc w:val="both"/>
              <w:rPr>
                <w:rFonts w:ascii="Times New Roman" w:eastAsia="Times New Roman" w:hAnsi="Times New Roman" w:cs="Times New Roman"/>
                <w:sz w:val="16"/>
                <w:szCs w:val="20"/>
              </w:rPr>
            </w:pPr>
          </w:p>
        </w:tc>
      </w:tr>
      <w:tr w:rsidR="00B918AE" w:rsidRPr="00B918AE" w14:paraId="16B23ED2" w14:textId="77777777" w:rsidTr="00EF0756">
        <w:trPr>
          <w:trHeight w:val="220"/>
        </w:trPr>
        <w:tc>
          <w:tcPr>
            <w:tcW w:w="637" w:type="dxa"/>
            <w:tcBorders>
              <w:left w:val="single" w:sz="6" w:space="0" w:color="auto"/>
            </w:tcBorders>
          </w:tcPr>
          <w:p w14:paraId="0BB0FB92" w14:textId="77777777" w:rsidR="00B918AE" w:rsidRPr="00B918AE" w:rsidRDefault="00B918AE" w:rsidP="00B918AE">
            <w:pPr>
              <w:spacing w:before="20" w:after="120" w:line="240" w:lineRule="auto"/>
              <w:ind w:left="57" w:right="57"/>
              <w:jc w:val="both"/>
              <w:rPr>
                <w:rFonts w:ascii="Times New Roman" w:eastAsia="Times New Roman" w:hAnsi="Times New Roman" w:cs="Times New Roman"/>
                <w:sz w:val="16"/>
                <w:szCs w:val="20"/>
              </w:rPr>
            </w:pPr>
          </w:p>
        </w:tc>
        <w:tc>
          <w:tcPr>
            <w:tcW w:w="3466" w:type="dxa"/>
            <w:gridSpan w:val="7"/>
            <w:shd w:val="clear" w:color="auto" w:fill="E7E6E6" w:themeFill="background2"/>
          </w:tcPr>
          <w:p w14:paraId="1FAFD054" w14:textId="1C7EE599" w:rsidR="00B918AE" w:rsidRPr="00B918AE" w:rsidRDefault="00EF0756" w:rsidP="00B918AE">
            <w:pPr>
              <w:spacing w:before="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Случайный отбор</w:t>
            </w:r>
            <w:r w:rsidR="00B918AE" w:rsidRPr="00B918AE">
              <w:rPr>
                <w:rFonts w:ascii="Times New Roman" w:eastAsia="Times New Roman" w:hAnsi="Times New Roman" w:cs="Times New Roman"/>
                <w:sz w:val="16"/>
                <w:szCs w:val="20"/>
              </w:rPr>
              <w:t xml:space="preserve">                          </w:t>
            </w:r>
            <w:r w:rsidR="00496B1A">
              <w:rPr>
                <w:rFonts w:ascii="Times New Roman" w:eastAsia="Times New Roman" w:hAnsi="Times New Roman" w:cs="Times New Roman"/>
                <w:sz w:val="16"/>
                <w:szCs w:val="20"/>
              </w:rPr>
              <w:t xml:space="preserve"> </w:t>
            </w:r>
            <w:r w:rsidR="00B918AE" w:rsidRPr="00B918AE">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w:t>
            </w:r>
            <w:r w:rsidR="00506555">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w:t>
            </w:r>
          </w:p>
        </w:tc>
        <w:tc>
          <w:tcPr>
            <w:tcW w:w="5528" w:type="dxa"/>
            <w:gridSpan w:val="13"/>
            <w:tcBorders>
              <w:right w:val="single" w:sz="6" w:space="0" w:color="auto"/>
            </w:tcBorders>
          </w:tcPr>
          <w:p w14:paraId="36D7FA83" w14:textId="77777777" w:rsidR="00B918AE" w:rsidRPr="00B918AE" w:rsidRDefault="00B918AE" w:rsidP="00B918AE">
            <w:pPr>
              <w:spacing w:before="20" w:after="120" w:line="240" w:lineRule="auto"/>
              <w:ind w:left="57" w:right="57"/>
              <w:jc w:val="both"/>
              <w:rPr>
                <w:rFonts w:ascii="Times New Roman" w:eastAsia="Times New Roman" w:hAnsi="Times New Roman" w:cs="Times New Roman"/>
                <w:sz w:val="16"/>
                <w:szCs w:val="20"/>
              </w:rPr>
            </w:pPr>
            <w:r w:rsidRPr="00B918AE">
              <w:rPr>
                <w:rFonts w:ascii="Times New Roman" w:eastAsia="Times New Roman" w:hAnsi="Times New Roman" w:cs="Times New Roman"/>
                <w:sz w:val="16"/>
                <w:szCs w:val="20"/>
              </w:rPr>
              <w:t>- см. РД ________ для выбранных документов</w:t>
            </w:r>
          </w:p>
        </w:tc>
      </w:tr>
      <w:tr w:rsidR="00EF0756" w:rsidRPr="00B918AE" w14:paraId="2E530F32" w14:textId="77777777" w:rsidTr="0073600C">
        <w:tc>
          <w:tcPr>
            <w:tcW w:w="637" w:type="dxa"/>
            <w:tcBorders>
              <w:left w:val="single" w:sz="6" w:space="0" w:color="auto"/>
            </w:tcBorders>
          </w:tcPr>
          <w:p w14:paraId="1D1D4681" w14:textId="77777777" w:rsidR="00EF0756" w:rsidRPr="00B918AE" w:rsidRDefault="00EF0756" w:rsidP="00B918AE">
            <w:pPr>
              <w:spacing w:before="20" w:after="120" w:line="240" w:lineRule="auto"/>
              <w:ind w:left="57" w:right="57"/>
              <w:jc w:val="both"/>
              <w:rPr>
                <w:rFonts w:ascii="Times New Roman" w:eastAsia="Times New Roman" w:hAnsi="Times New Roman" w:cs="Times New Roman"/>
                <w:sz w:val="16"/>
                <w:szCs w:val="20"/>
              </w:rPr>
            </w:pPr>
          </w:p>
        </w:tc>
        <w:tc>
          <w:tcPr>
            <w:tcW w:w="3466" w:type="dxa"/>
            <w:gridSpan w:val="7"/>
            <w:shd w:val="clear" w:color="auto" w:fill="E7E6E6" w:themeFill="background2"/>
          </w:tcPr>
          <w:p w14:paraId="07268E52" w14:textId="558670B9" w:rsidR="00EF0756" w:rsidRDefault="00EF0756" w:rsidP="00B918AE">
            <w:pPr>
              <w:spacing w:before="20" w:after="1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Систематический отбор</w:t>
            </w:r>
            <w:r w:rsidR="00496B1A">
              <w:rPr>
                <w:rFonts w:ascii="Times New Roman" w:eastAsia="Times New Roman" w:hAnsi="Times New Roman" w:cs="Times New Roman"/>
                <w:sz w:val="16"/>
                <w:szCs w:val="20"/>
              </w:rPr>
              <w:t xml:space="preserve">                 (+)</w:t>
            </w:r>
          </w:p>
        </w:tc>
        <w:tc>
          <w:tcPr>
            <w:tcW w:w="5528" w:type="dxa"/>
            <w:gridSpan w:val="13"/>
            <w:tcBorders>
              <w:right w:val="single" w:sz="6" w:space="0" w:color="auto"/>
            </w:tcBorders>
          </w:tcPr>
          <w:p w14:paraId="6D2E8FE4" w14:textId="77777777" w:rsidR="00EF0756" w:rsidRPr="00B918AE" w:rsidRDefault="00EF0756" w:rsidP="00B918AE">
            <w:pPr>
              <w:spacing w:before="20" w:after="120" w:line="240" w:lineRule="auto"/>
              <w:ind w:left="57" w:right="57"/>
              <w:jc w:val="both"/>
              <w:rPr>
                <w:rFonts w:ascii="Times New Roman" w:eastAsia="Times New Roman" w:hAnsi="Times New Roman" w:cs="Times New Roman"/>
                <w:sz w:val="16"/>
                <w:szCs w:val="20"/>
              </w:rPr>
            </w:pPr>
          </w:p>
        </w:tc>
      </w:tr>
      <w:tr w:rsidR="00B918AE" w:rsidRPr="00B918AE" w14:paraId="3A297516" w14:textId="77777777" w:rsidTr="00A901B2">
        <w:trPr>
          <w:trHeight w:val="87"/>
        </w:trPr>
        <w:tc>
          <w:tcPr>
            <w:tcW w:w="637" w:type="dxa"/>
            <w:tcBorders>
              <w:left w:val="single" w:sz="6" w:space="0" w:color="auto"/>
              <w:bottom w:val="single" w:sz="4" w:space="0" w:color="auto"/>
            </w:tcBorders>
          </w:tcPr>
          <w:p w14:paraId="4F20BFDA" w14:textId="77777777" w:rsidR="00B918AE" w:rsidRPr="00B918AE" w:rsidRDefault="00B918AE" w:rsidP="00B918AE">
            <w:pPr>
              <w:spacing w:before="20" w:after="20" w:line="240" w:lineRule="auto"/>
              <w:ind w:left="57" w:right="57"/>
              <w:jc w:val="both"/>
              <w:rPr>
                <w:rFonts w:ascii="Times New Roman" w:eastAsia="Times New Roman" w:hAnsi="Times New Roman" w:cs="Times New Roman"/>
                <w:sz w:val="16"/>
                <w:szCs w:val="20"/>
              </w:rPr>
            </w:pPr>
          </w:p>
        </w:tc>
        <w:tc>
          <w:tcPr>
            <w:tcW w:w="2128" w:type="dxa"/>
            <w:gridSpan w:val="3"/>
            <w:tcBorders>
              <w:bottom w:val="single" w:sz="4" w:space="0" w:color="auto"/>
            </w:tcBorders>
          </w:tcPr>
          <w:p w14:paraId="366CE590" w14:textId="17279ACE" w:rsidR="00B918AE" w:rsidRPr="00B918AE" w:rsidRDefault="00EF0756" w:rsidP="00B918AE">
            <w:pPr>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Бессистемный отбор</w:t>
            </w:r>
          </w:p>
        </w:tc>
        <w:tc>
          <w:tcPr>
            <w:tcW w:w="1338" w:type="dxa"/>
            <w:gridSpan w:val="4"/>
            <w:tcBorders>
              <w:bottom w:val="single" w:sz="4" w:space="0" w:color="auto"/>
            </w:tcBorders>
          </w:tcPr>
          <w:p w14:paraId="356C96EB" w14:textId="77777777" w:rsidR="00B918AE" w:rsidRDefault="00496B1A" w:rsidP="00B918AE">
            <w:pPr>
              <w:spacing w:after="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    (   )</w:t>
            </w:r>
          </w:p>
          <w:p w14:paraId="2513BC29" w14:textId="77777777" w:rsidR="007E32D5" w:rsidRDefault="007E32D5" w:rsidP="00B918AE">
            <w:pPr>
              <w:spacing w:after="0" w:line="240" w:lineRule="auto"/>
              <w:ind w:left="57" w:right="57"/>
              <w:jc w:val="both"/>
              <w:rPr>
                <w:rFonts w:ascii="Times New Roman" w:eastAsia="Times New Roman" w:hAnsi="Times New Roman" w:cs="Times New Roman"/>
                <w:sz w:val="16"/>
                <w:szCs w:val="20"/>
              </w:rPr>
            </w:pPr>
          </w:p>
          <w:p w14:paraId="345E87DC" w14:textId="77777777" w:rsidR="007E32D5" w:rsidRDefault="007E32D5" w:rsidP="00B918AE">
            <w:pPr>
              <w:spacing w:after="0" w:line="240" w:lineRule="auto"/>
              <w:ind w:left="57" w:right="57"/>
              <w:jc w:val="both"/>
              <w:rPr>
                <w:rFonts w:ascii="Times New Roman" w:eastAsia="Times New Roman" w:hAnsi="Times New Roman" w:cs="Times New Roman"/>
                <w:sz w:val="16"/>
                <w:szCs w:val="20"/>
              </w:rPr>
            </w:pPr>
          </w:p>
          <w:p w14:paraId="0AAF9736" w14:textId="0126462B" w:rsidR="007E32D5" w:rsidRPr="00B918AE" w:rsidRDefault="007E32D5" w:rsidP="00B918AE">
            <w:pPr>
              <w:spacing w:after="0" w:line="240" w:lineRule="auto"/>
              <w:ind w:left="57" w:right="57"/>
              <w:jc w:val="both"/>
              <w:rPr>
                <w:rFonts w:ascii="Times New Roman" w:eastAsia="Times New Roman" w:hAnsi="Times New Roman" w:cs="Times New Roman"/>
                <w:sz w:val="16"/>
                <w:szCs w:val="20"/>
              </w:rPr>
            </w:pPr>
          </w:p>
        </w:tc>
        <w:tc>
          <w:tcPr>
            <w:tcW w:w="5528" w:type="dxa"/>
            <w:gridSpan w:val="13"/>
            <w:tcBorders>
              <w:bottom w:val="single" w:sz="4" w:space="0" w:color="auto"/>
              <w:right w:val="single" w:sz="6" w:space="0" w:color="auto"/>
            </w:tcBorders>
          </w:tcPr>
          <w:p w14:paraId="2F89BDAA" w14:textId="77777777" w:rsidR="00B918AE" w:rsidRDefault="00B918AE" w:rsidP="00B918AE">
            <w:pPr>
              <w:spacing w:before="20" w:after="20" w:line="240" w:lineRule="auto"/>
              <w:ind w:left="57" w:right="57"/>
              <w:jc w:val="both"/>
              <w:rPr>
                <w:rFonts w:ascii="Times New Roman" w:eastAsia="Times New Roman" w:hAnsi="Times New Roman" w:cs="Times New Roman"/>
                <w:sz w:val="16"/>
                <w:szCs w:val="20"/>
              </w:rPr>
            </w:pPr>
          </w:p>
          <w:p w14:paraId="0D48BA8D" w14:textId="1BAF4F81" w:rsidR="00A901B2" w:rsidRPr="00B918AE" w:rsidRDefault="00A901B2" w:rsidP="00B918AE">
            <w:pPr>
              <w:spacing w:before="20" w:after="20" w:line="240" w:lineRule="auto"/>
              <w:ind w:left="57" w:right="57"/>
              <w:jc w:val="both"/>
              <w:rPr>
                <w:rFonts w:ascii="Times New Roman" w:eastAsia="Times New Roman" w:hAnsi="Times New Roman" w:cs="Times New Roman"/>
                <w:sz w:val="16"/>
                <w:szCs w:val="20"/>
              </w:rPr>
            </w:pPr>
          </w:p>
        </w:tc>
      </w:tr>
      <w:tr w:rsidR="00A340E0" w:rsidRPr="00B918AE" w14:paraId="54E9470A" w14:textId="77777777" w:rsidTr="00A901B2">
        <w:trPr>
          <w:trHeight w:val="87"/>
        </w:trPr>
        <w:tc>
          <w:tcPr>
            <w:tcW w:w="637" w:type="dxa"/>
            <w:tcBorders>
              <w:top w:val="single" w:sz="4" w:space="0" w:color="auto"/>
              <w:left w:val="single" w:sz="6" w:space="0" w:color="auto"/>
              <w:bottom w:val="single" w:sz="4" w:space="0" w:color="auto"/>
            </w:tcBorders>
          </w:tcPr>
          <w:p w14:paraId="7C7FEF1E" w14:textId="6F301B57" w:rsidR="00A340E0" w:rsidRPr="00B918AE" w:rsidRDefault="00A340E0" w:rsidP="00A340E0">
            <w:pPr>
              <w:spacing w:before="20" w:after="20" w:line="240" w:lineRule="auto"/>
              <w:ind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lastRenderedPageBreak/>
              <w:t>7.</w:t>
            </w:r>
          </w:p>
        </w:tc>
        <w:tc>
          <w:tcPr>
            <w:tcW w:w="8994" w:type="dxa"/>
            <w:gridSpan w:val="20"/>
            <w:tcBorders>
              <w:top w:val="single" w:sz="4" w:space="0" w:color="auto"/>
              <w:bottom w:val="single" w:sz="4" w:space="0" w:color="auto"/>
              <w:right w:val="single" w:sz="6" w:space="0" w:color="auto"/>
            </w:tcBorders>
          </w:tcPr>
          <w:p w14:paraId="2936FBE9" w14:textId="70C71E8C" w:rsidR="00A340E0" w:rsidRDefault="00A340E0" w:rsidP="00B918AE">
            <w:pPr>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ИНТЕРВАЛ ВЫБОРКИ</w:t>
            </w:r>
          </w:p>
          <w:p w14:paraId="3D6ADC42" w14:textId="1847BE2B" w:rsidR="00A340E0" w:rsidRDefault="00A340E0" w:rsidP="00B918AE">
            <w:pPr>
              <w:spacing w:before="20" w:after="20" w:line="240" w:lineRule="auto"/>
              <w:ind w:left="57" w:right="57"/>
              <w:jc w:val="both"/>
              <w:rPr>
                <w:rFonts w:ascii="Times New Roman" w:eastAsia="Times New Roman" w:hAnsi="Times New Roman" w:cs="Times New Roman"/>
                <w:sz w:val="16"/>
                <w:szCs w:val="20"/>
              </w:rPr>
            </w:pPr>
          </w:p>
          <w:p w14:paraId="5E4C8E01" w14:textId="1EB07610" w:rsidR="00A340E0" w:rsidRPr="00A340E0" w:rsidRDefault="00A340E0" w:rsidP="00A340E0">
            <w:pPr>
              <w:shd w:val="clear" w:color="auto" w:fill="E7E6E6" w:themeFill="background2"/>
              <w:spacing w:before="20" w:after="20" w:line="240" w:lineRule="auto"/>
              <w:ind w:left="57" w:right="57"/>
              <w:jc w:val="both"/>
              <w:rPr>
                <w:rFonts w:ascii="Times New Roman" w:eastAsia="Times New Roman" w:hAnsi="Times New Roman" w:cs="Times New Roman"/>
                <w:i/>
                <w:iCs/>
                <w:sz w:val="16"/>
                <w:szCs w:val="20"/>
              </w:rPr>
            </w:pPr>
            <w:r>
              <w:rPr>
                <w:rFonts w:ascii="Times New Roman" w:eastAsia="Times New Roman" w:hAnsi="Times New Roman" w:cs="Times New Roman"/>
                <w:sz w:val="16"/>
                <w:szCs w:val="20"/>
              </w:rPr>
              <w:t>Интервал выборки = Количеств</w:t>
            </w:r>
            <w:r w:rsidR="00EF0756">
              <w:rPr>
                <w:rFonts w:ascii="Times New Roman" w:eastAsia="Times New Roman" w:hAnsi="Times New Roman" w:cs="Times New Roman"/>
                <w:sz w:val="16"/>
                <w:szCs w:val="20"/>
              </w:rPr>
              <w:t>о</w:t>
            </w:r>
            <w:r>
              <w:rPr>
                <w:rFonts w:ascii="Times New Roman" w:eastAsia="Times New Roman" w:hAnsi="Times New Roman" w:cs="Times New Roman"/>
                <w:sz w:val="16"/>
                <w:szCs w:val="20"/>
              </w:rPr>
              <w:t xml:space="preserve"> элементов выборки / Объем выборки = </w:t>
            </w:r>
            <w:r w:rsidRPr="00A340E0">
              <w:rPr>
                <w:rFonts w:ascii="Times New Roman" w:eastAsia="Times New Roman" w:hAnsi="Times New Roman" w:cs="Times New Roman"/>
                <w:i/>
                <w:iCs/>
                <w:sz w:val="16"/>
                <w:szCs w:val="20"/>
              </w:rPr>
              <w:t>15 000 / 14 = 1 071</w:t>
            </w:r>
          </w:p>
          <w:p w14:paraId="3278873F" w14:textId="77777777" w:rsidR="00A340E0" w:rsidRPr="00B918AE" w:rsidRDefault="00A340E0" w:rsidP="00B918AE">
            <w:pPr>
              <w:spacing w:before="20" w:after="20" w:line="240" w:lineRule="auto"/>
              <w:ind w:left="57" w:right="57"/>
              <w:jc w:val="both"/>
              <w:rPr>
                <w:rFonts w:ascii="Times New Roman" w:eastAsia="Times New Roman" w:hAnsi="Times New Roman" w:cs="Times New Roman"/>
                <w:sz w:val="16"/>
                <w:szCs w:val="20"/>
              </w:rPr>
            </w:pPr>
          </w:p>
        </w:tc>
      </w:tr>
      <w:tr w:rsidR="005377B4" w:rsidRPr="00B918AE" w14:paraId="176B178A" w14:textId="77777777" w:rsidTr="005377B4">
        <w:trPr>
          <w:trHeight w:val="87"/>
        </w:trPr>
        <w:tc>
          <w:tcPr>
            <w:tcW w:w="637" w:type="dxa"/>
            <w:tcBorders>
              <w:top w:val="single" w:sz="4" w:space="0" w:color="auto"/>
              <w:left w:val="single" w:sz="6" w:space="0" w:color="auto"/>
              <w:bottom w:val="single" w:sz="4" w:space="0" w:color="auto"/>
            </w:tcBorders>
          </w:tcPr>
          <w:p w14:paraId="0FB1F122" w14:textId="6629E747" w:rsidR="005377B4" w:rsidRDefault="005377B4" w:rsidP="00A340E0">
            <w:pPr>
              <w:spacing w:before="20" w:after="20" w:line="240" w:lineRule="auto"/>
              <w:ind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8.</w:t>
            </w:r>
          </w:p>
        </w:tc>
        <w:tc>
          <w:tcPr>
            <w:tcW w:w="8994" w:type="dxa"/>
            <w:gridSpan w:val="20"/>
            <w:tcBorders>
              <w:top w:val="single" w:sz="4" w:space="0" w:color="auto"/>
              <w:bottom w:val="single" w:sz="4" w:space="0" w:color="auto"/>
              <w:right w:val="single" w:sz="6" w:space="0" w:color="auto"/>
            </w:tcBorders>
          </w:tcPr>
          <w:p w14:paraId="0B18AC0A" w14:textId="7165E00C" w:rsidR="005377B4" w:rsidRDefault="005377B4" w:rsidP="00B918AE">
            <w:pPr>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РЕПРЕЗЕНТАТИВНЫЕ ЭЛЕМЕНТЫ</w:t>
            </w:r>
          </w:p>
          <w:p w14:paraId="4D4EC084" w14:textId="28AB12E8" w:rsidR="005377B4" w:rsidRDefault="005377B4" w:rsidP="00B918AE">
            <w:pPr>
              <w:spacing w:before="20" w:after="20" w:line="240" w:lineRule="auto"/>
              <w:ind w:left="57" w:right="57"/>
              <w:jc w:val="both"/>
              <w:rPr>
                <w:rFonts w:ascii="Times New Roman" w:eastAsia="Times New Roman" w:hAnsi="Times New Roman" w:cs="Times New Roman"/>
                <w:sz w:val="16"/>
                <w:szCs w:val="20"/>
              </w:rPr>
            </w:pPr>
          </w:p>
          <w:tbl>
            <w:tblPr>
              <w:tblStyle w:val="a4"/>
              <w:tblW w:w="7084" w:type="dxa"/>
              <w:tblInd w:w="969" w:type="dxa"/>
              <w:tblLayout w:type="fixed"/>
              <w:tblLook w:val="04A0" w:firstRow="1" w:lastRow="0" w:firstColumn="1" w:lastColumn="0" w:noHBand="0" w:noVBand="1"/>
            </w:tblPr>
            <w:tblGrid>
              <w:gridCol w:w="2361"/>
              <w:gridCol w:w="2361"/>
              <w:gridCol w:w="2362"/>
            </w:tblGrid>
            <w:tr w:rsidR="00EF0756" w14:paraId="1D1EC305" w14:textId="77777777" w:rsidTr="00BF6EF8">
              <w:trPr>
                <w:trHeight w:val="231"/>
              </w:trPr>
              <w:tc>
                <w:tcPr>
                  <w:tcW w:w="2361" w:type="dxa"/>
                </w:tcPr>
                <w:p w14:paraId="590BCB64" w14:textId="5A06351F" w:rsidR="00EF0756" w:rsidRPr="00BF6EF8" w:rsidRDefault="00EF0756" w:rsidP="00BF6EF8">
                  <w:pPr>
                    <w:spacing w:before="20" w:after="20"/>
                    <w:ind w:right="57"/>
                    <w:jc w:val="center"/>
                    <w:rPr>
                      <w:rFonts w:ascii="Times New Roman" w:eastAsia="Times New Roman" w:hAnsi="Times New Roman" w:cs="Times New Roman"/>
                      <w:b/>
                      <w:bCs/>
                      <w:sz w:val="16"/>
                      <w:szCs w:val="20"/>
                    </w:rPr>
                  </w:pPr>
                  <w:r w:rsidRPr="00BF6EF8">
                    <w:rPr>
                      <w:rFonts w:ascii="Times New Roman" w:eastAsia="Times New Roman" w:hAnsi="Times New Roman" w:cs="Times New Roman"/>
                      <w:b/>
                      <w:bCs/>
                      <w:sz w:val="16"/>
                      <w:szCs w:val="20"/>
                    </w:rPr>
                    <w:t>№ документа</w:t>
                  </w:r>
                </w:p>
              </w:tc>
              <w:tc>
                <w:tcPr>
                  <w:tcW w:w="2361" w:type="dxa"/>
                </w:tcPr>
                <w:p w14:paraId="3486A55A" w14:textId="2230CCFB" w:rsidR="00EF0756" w:rsidRPr="00BF6EF8" w:rsidRDefault="00EF0756" w:rsidP="00BF6EF8">
                  <w:pPr>
                    <w:spacing w:before="20" w:after="20"/>
                    <w:ind w:right="57"/>
                    <w:jc w:val="center"/>
                    <w:rPr>
                      <w:rFonts w:ascii="Times New Roman" w:eastAsia="Times New Roman" w:hAnsi="Times New Roman" w:cs="Times New Roman"/>
                      <w:b/>
                      <w:bCs/>
                      <w:sz w:val="16"/>
                      <w:szCs w:val="20"/>
                    </w:rPr>
                  </w:pPr>
                  <w:r w:rsidRPr="00BF6EF8">
                    <w:rPr>
                      <w:rFonts w:ascii="Times New Roman" w:eastAsia="Times New Roman" w:hAnsi="Times New Roman" w:cs="Times New Roman"/>
                      <w:b/>
                      <w:bCs/>
                      <w:sz w:val="16"/>
                      <w:szCs w:val="20"/>
                    </w:rPr>
                    <w:t>Сумма документа</w:t>
                  </w:r>
                  <w:r w:rsidR="00BF6EF8" w:rsidRPr="00BF6EF8">
                    <w:rPr>
                      <w:rFonts w:ascii="Times New Roman" w:eastAsia="Times New Roman" w:hAnsi="Times New Roman" w:cs="Times New Roman"/>
                      <w:b/>
                      <w:bCs/>
                      <w:sz w:val="16"/>
                      <w:szCs w:val="20"/>
                    </w:rPr>
                    <w:t>, руб.</w:t>
                  </w:r>
                </w:p>
              </w:tc>
              <w:tc>
                <w:tcPr>
                  <w:tcW w:w="2362" w:type="dxa"/>
                </w:tcPr>
                <w:p w14:paraId="2C82485C" w14:textId="1E020A32" w:rsidR="00EF0756" w:rsidRPr="00BF6EF8" w:rsidRDefault="00EF0756" w:rsidP="00BF6EF8">
                  <w:pPr>
                    <w:spacing w:before="20" w:after="20"/>
                    <w:ind w:right="57"/>
                    <w:jc w:val="center"/>
                    <w:rPr>
                      <w:rFonts w:ascii="Times New Roman" w:eastAsia="Times New Roman" w:hAnsi="Times New Roman" w:cs="Times New Roman"/>
                      <w:b/>
                      <w:bCs/>
                      <w:sz w:val="16"/>
                      <w:szCs w:val="20"/>
                    </w:rPr>
                  </w:pPr>
                  <w:r w:rsidRPr="00BF6EF8">
                    <w:rPr>
                      <w:rFonts w:ascii="Times New Roman" w:eastAsia="Times New Roman" w:hAnsi="Times New Roman" w:cs="Times New Roman"/>
                      <w:b/>
                      <w:bCs/>
                      <w:sz w:val="16"/>
                      <w:szCs w:val="20"/>
                    </w:rPr>
                    <w:t>Сумма нарастающим итогом</w:t>
                  </w:r>
                  <w:r w:rsidR="00BF6EF8" w:rsidRPr="00BF6EF8">
                    <w:rPr>
                      <w:rFonts w:ascii="Times New Roman" w:eastAsia="Times New Roman" w:hAnsi="Times New Roman" w:cs="Times New Roman"/>
                      <w:b/>
                      <w:bCs/>
                      <w:sz w:val="16"/>
                      <w:szCs w:val="20"/>
                    </w:rPr>
                    <w:t>, руб.</w:t>
                  </w:r>
                </w:p>
              </w:tc>
            </w:tr>
            <w:tr w:rsidR="00EF0756" w14:paraId="4303AACF" w14:textId="77777777" w:rsidTr="00BF6EF8">
              <w:trPr>
                <w:trHeight w:val="604"/>
              </w:trPr>
              <w:tc>
                <w:tcPr>
                  <w:tcW w:w="2361" w:type="dxa"/>
                </w:tcPr>
                <w:p w14:paraId="402C693D" w14:textId="19CBAD6A" w:rsidR="00EF0756" w:rsidRDefault="00EF0756"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589 (первый элемент отобран с помощью генератора случайных чисел)</w:t>
                  </w:r>
                </w:p>
              </w:tc>
              <w:tc>
                <w:tcPr>
                  <w:tcW w:w="2361" w:type="dxa"/>
                  <w:shd w:val="clear" w:color="auto" w:fill="E7E6E6" w:themeFill="background2"/>
                </w:tcPr>
                <w:p w14:paraId="02CE1B83" w14:textId="24D07855"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13 200</w:t>
                  </w:r>
                </w:p>
              </w:tc>
              <w:tc>
                <w:tcPr>
                  <w:tcW w:w="2362" w:type="dxa"/>
                  <w:shd w:val="clear" w:color="auto" w:fill="E7E6E6" w:themeFill="background2"/>
                </w:tcPr>
                <w:p w14:paraId="3802159B" w14:textId="7341DCF1"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13 200</w:t>
                  </w:r>
                </w:p>
              </w:tc>
            </w:tr>
            <w:tr w:rsidR="00EF0756" w14:paraId="7DD351C9" w14:textId="77777777" w:rsidTr="00BF6EF8">
              <w:trPr>
                <w:trHeight w:val="218"/>
              </w:trPr>
              <w:tc>
                <w:tcPr>
                  <w:tcW w:w="2361" w:type="dxa"/>
                </w:tcPr>
                <w:p w14:paraId="7EBCAD53" w14:textId="41D99619" w:rsidR="00EF0756" w:rsidRDefault="00EF0756"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5377B4">
                    <w:rPr>
                      <w:rFonts w:ascii="Times New Roman" w:eastAsia="Times New Roman" w:hAnsi="Times New Roman" w:cs="Times New Roman"/>
                      <w:sz w:val="16"/>
                      <w:szCs w:val="20"/>
                    </w:rPr>
                    <w:t>1</w:t>
                  </w:r>
                  <w:r>
                    <w:rPr>
                      <w:rFonts w:ascii="Times New Roman" w:eastAsia="Times New Roman" w:hAnsi="Times New Roman" w:cs="Times New Roman"/>
                      <w:sz w:val="16"/>
                      <w:szCs w:val="20"/>
                    </w:rPr>
                    <w:t> </w:t>
                  </w:r>
                  <w:r w:rsidRPr="005377B4">
                    <w:rPr>
                      <w:rFonts w:ascii="Times New Roman" w:eastAsia="Times New Roman" w:hAnsi="Times New Roman" w:cs="Times New Roman"/>
                      <w:sz w:val="16"/>
                      <w:szCs w:val="20"/>
                    </w:rPr>
                    <w:t>660</w:t>
                  </w:r>
                </w:p>
              </w:tc>
              <w:tc>
                <w:tcPr>
                  <w:tcW w:w="2361" w:type="dxa"/>
                  <w:shd w:val="clear" w:color="auto" w:fill="E7E6E6" w:themeFill="background2"/>
                </w:tcPr>
                <w:p w14:paraId="27523919" w14:textId="213FBC3A"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10 800</w:t>
                  </w:r>
                </w:p>
              </w:tc>
              <w:tc>
                <w:tcPr>
                  <w:tcW w:w="2362" w:type="dxa"/>
                  <w:shd w:val="clear" w:color="auto" w:fill="E7E6E6" w:themeFill="background2"/>
                </w:tcPr>
                <w:p w14:paraId="186535F2" w14:textId="633692B8"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24 000</w:t>
                  </w:r>
                </w:p>
              </w:tc>
            </w:tr>
            <w:tr w:rsidR="00EF0756" w14:paraId="29393052" w14:textId="77777777" w:rsidTr="00BF6EF8">
              <w:trPr>
                <w:trHeight w:val="231"/>
              </w:trPr>
              <w:tc>
                <w:tcPr>
                  <w:tcW w:w="2361" w:type="dxa"/>
                </w:tcPr>
                <w:p w14:paraId="2EF59A29" w14:textId="53600C6E" w:rsidR="00EF0756" w:rsidRDefault="00EF0756"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5377B4">
                    <w:rPr>
                      <w:rFonts w:ascii="Times New Roman" w:eastAsia="Times New Roman" w:hAnsi="Times New Roman" w:cs="Times New Roman"/>
                      <w:sz w:val="16"/>
                      <w:szCs w:val="20"/>
                    </w:rPr>
                    <w:t>2</w:t>
                  </w:r>
                  <w:r>
                    <w:rPr>
                      <w:rFonts w:ascii="Times New Roman" w:eastAsia="Times New Roman" w:hAnsi="Times New Roman" w:cs="Times New Roman"/>
                      <w:sz w:val="16"/>
                      <w:szCs w:val="20"/>
                    </w:rPr>
                    <w:t> </w:t>
                  </w:r>
                  <w:r w:rsidRPr="005377B4">
                    <w:rPr>
                      <w:rFonts w:ascii="Times New Roman" w:eastAsia="Times New Roman" w:hAnsi="Times New Roman" w:cs="Times New Roman"/>
                      <w:sz w:val="16"/>
                      <w:szCs w:val="20"/>
                    </w:rPr>
                    <w:t>731</w:t>
                  </w:r>
                </w:p>
              </w:tc>
              <w:tc>
                <w:tcPr>
                  <w:tcW w:w="2361" w:type="dxa"/>
                  <w:shd w:val="clear" w:color="auto" w:fill="E7E6E6" w:themeFill="background2"/>
                </w:tcPr>
                <w:p w14:paraId="1F27E067" w14:textId="5CF86952"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52 000</w:t>
                  </w:r>
                </w:p>
              </w:tc>
              <w:tc>
                <w:tcPr>
                  <w:tcW w:w="2362" w:type="dxa"/>
                  <w:shd w:val="clear" w:color="auto" w:fill="E7E6E6" w:themeFill="background2"/>
                </w:tcPr>
                <w:p w14:paraId="57D88A29" w14:textId="16489510"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76 000</w:t>
                  </w:r>
                </w:p>
              </w:tc>
            </w:tr>
            <w:tr w:rsidR="00EF0756" w14:paraId="3C52A8EF" w14:textId="77777777" w:rsidTr="00BF6EF8">
              <w:trPr>
                <w:trHeight w:val="231"/>
              </w:trPr>
              <w:tc>
                <w:tcPr>
                  <w:tcW w:w="2361" w:type="dxa"/>
                </w:tcPr>
                <w:p w14:paraId="11FF8312" w14:textId="26C9BF84" w:rsidR="00EF0756" w:rsidRDefault="00EF0756"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5377B4">
                    <w:rPr>
                      <w:rFonts w:ascii="Times New Roman" w:eastAsia="Times New Roman" w:hAnsi="Times New Roman" w:cs="Times New Roman"/>
                      <w:sz w:val="16"/>
                      <w:szCs w:val="20"/>
                    </w:rPr>
                    <w:t>3</w:t>
                  </w:r>
                  <w:r>
                    <w:rPr>
                      <w:rFonts w:ascii="Times New Roman" w:eastAsia="Times New Roman" w:hAnsi="Times New Roman" w:cs="Times New Roman"/>
                      <w:sz w:val="16"/>
                      <w:szCs w:val="20"/>
                    </w:rPr>
                    <w:t> </w:t>
                  </w:r>
                  <w:r w:rsidRPr="005377B4">
                    <w:rPr>
                      <w:rFonts w:ascii="Times New Roman" w:eastAsia="Times New Roman" w:hAnsi="Times New Roman" w:cs="Times New Roman"/>
                      <w:sz w:val="16"/>
                      <w:szCs w:val="20"/>
                    </w:rPr>
                    <w:t>802</w:t>
                  </w:r>
                </w:p>
              </w:tc>
              <w:tc>
                <w:tcPr>
                  <w:tcW w:w="2361" w:type="dxa"/>
                  <w:shd w:val="clear" w:color="auto" w:fill="E7E6E6" w:themeFill="background2"/>
                </w:tcPr>
                <w:p w14:paraId="125415BF" w14:textId="05C6B51E"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23 000</w:t>
                  </w:r>
                </w:p>
              </w:tc>
              <w:tc>
                <w:tcPr>
                  <w:tcW w:w="2362" w:type="dxa"/>
                  <w:shd w:val="clear" w:color="auto" w:fill="E7E6E6" w:themeFill="background2"/>
                </w:tcPr>
                <w:p w14:paraId="3ED2E973" w14:textId="2432FA0F" w:rsidR="00EF0756"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99 000</w:t>
                  </w:r>
                </w:p>
              </w:tc>
            </w:tr>
            <w:tr w:rsidR="00BF6EF8" w14:paraId="28A3CE0B" w14:textId="77777777" w:rsidTr="00BF6EF8">
              <w:trPr>
                <w:trHeight w:val="231"/>
              </w:trPr>
              <w:tc>
                <w:tcPr>
                  <w:tcW w:w="2361" w:type="dxa"/>
                </w:tcPr>
                <w:p w14:paraId="0E95D35B" w14:textId="64FA975C" w:rsidR="00BF6EF8" w:rsidRPr="005377B4"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5377B4">
                    <w:rPr>
                      <w:rFonts w:ascii="Times New Roman" w:eastAsia="Times New Roman" w:hAnsi="Times New Roman" w:cs="Times New Roman"/>
                      <w:sz w:val="16"/>
                      <w:szCs w:val="20"/>
                    </w:rPr>
                    <w:t>4</w:t>
                  </w:r>
                  <w:r>
                    <w:rPr>
                      <w:rFonts w:ascii="Times New Roman" w:eastAsia="Times New Roman" w:hAnsi="Times New Roman" w:cs="Times New Roman"/>
                      <w:sz w:val="16"/>
                      <w:szCs w:val="20"/>
                    </w:rPr>
                    <w:t> </w:t>
                  </w:r>
                  <w:r w:rsidRPr="005377B4">
                    <w:rPr>
                      <w:rFonts w:ascii="Times New Roman" w:eastAsia="Times New Roman" w:hAnsi="Times New Roman" w:cs="Times New Roman"/>
                      <w:sz w:val="16"/>
                      <w:szCs w:val="20"/>
                    </w:rPr>
                    <w:t>873</w:t>
                  </w:r>
                </w:p>
              </w:tc>
              <w:tc>
                <w:tcPr>
                  <w:tcW w:w="2361" w:type="dxa"/>
                  <w:shd w:val="clear" w:color="auto" w:fill="E7E6E6" w:themeFill="background2"/>
                </w:tcPr>
                <w:p w14:paraId="24DA08C7" w14:textId="59613722"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56 000</w:t>
                  </w:r>
                </w:p>
              </w:tc>
              <w:tc>
                <w:tcPr>
                  <w:tcW w:w="2362" w:type="dxa"/>
                  <w:shd w:val="clear" w:color="auto" w:fill="E7E6E6" w:themeFill="background2"/>
                </w:tcPr>
                <w:p w14:paraId="5B8F6F0B" w14:textId="2D30D820"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155 000</w:t>
                  </w:r>
                </w:p>
              </w:tc>
            </w:tr>
            <w:tr w:rsidR="00BF6EF8" w14:paraId="2C0B512C" w14:textId="77777777" w:rsidTr="00BF6EF8">
              <w:trPr>
                <w:trHeight w:val="218"/>
              </w:trPr>
              <w:tc>
                <w:tcPr>
                  <w:tcW w:w="2361" w:type="dxa"/>
                </w:tcPr>
                <w:p w14:paraId="76519192" w14:textId="2D5A4920" w:rsidR="00BF6EF8" w:rsidRPr="005377B4"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5377B4">
                    <w:rPr>
                      <w:rFonts w:ascii="Times New Roman" w:eastAsia="Times New Roman" w:hAnsi="Times New Roman" w:cs="Times New Roman"/>
                      <w:sz w:val="16"/>
                      <w:szCs w:val="20"/>
                    </w:rPr>
                    <w:t>5</w:t>
                  </w:r>
                  <w:r>
                    <w:rPr>
                      <w:rFonts w:ascii="Times New Roman" w:eastAsia="Times New Roman" w:hAnsi="Times New Roman" w:cs="Times New Roman"/>
                      <w:sz w:val="16"/>
                      <w:szCs w:val="20"/>
                    </w:rPr>
                    <w:t> </w:t>
                  </w:r>
                  <w:r w:rsidRPr="005377B4">
                    <w:rPr>
                      <w:rFonts w:ascii="Times New Roman" w:eastAsia="Times New Roman" w:hAnsi="Times New Roman" w:cs="Times New Roman"/>
                      <w:sz w:val="16"/>
                      <w:szCs w:val="20"/>
                    </w:rPr>
                    <w:t>944</w:t>
                  </w:r>
                </w:p>
              </w:tc>
              <w:tc>
                <w:tcPr>
                  <w:tcW w:w="2361" w:type="dxa"/>
                  <w:shd w:val="clear" w:color="auto" w:fill="E7E6E6" w:themeFill="background2"/>
                </w:tcPr>
                <w:p w14:paraId="324A8374" w14:textId="3615845B"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75 000</w:t>
                  </w:r>
                </w:p>
              </w:tc>
              <w:tc>
                <w:tcPr>
                  <w:tcW w:w="2362" w:type="dxa"/>
                  <w:shd w:val="clear" w:color="auto" w:fill="E7E6E6" w:themeFill="background2"/>
                </w:tcPr>
                <w:p w14:paraId="6FA1C4E4" w14:textId="076CFA4A"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230 000</w:t>
                  </w:r>
                </w:p>
              </w:tc>
            </w:tr>
            <w:tr w:rsidR="00BF6EF8" w14:paraId="0A361960" w14:textId="77777777" w:rsidTr="00BF6EF8">
              <w:trPr>
                <w:trHeight w:val="231"/>
              </w:trPr>
              <w:tc>
                <w:tcPr>
                  <w:tcW w:w="2361" w:type="dxa"/>
                </w:tcPr>
                <w:p w14:paraId="4935BFA7" w14:textId="5B0B40E7" w:rsidR="00BF6EF8" w:rsidRPr="005377B4"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7 015</w:t>
                  </w:r>
                </w:p>
              </w:tc>
              <w:tc>
                <w:tcPr>
                  <w:tcW w:w="2361" w:type="dxa"/>
                  <w:shd w:val="clear" w:color="auto" w:fill="E7E6E6" w:themeFill="background2"/>
                </w:tcPr>
                <w:p w14:paraId="2E064C20" w14:textId="12852574"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18 000</w:t>
                  </w:r>
                </w:p>
              </w:tc>
              <w:tc>
                <w:tcPr>
                  <w:tcW w:w="2362" w:type="dxa"/>
                  <w:shd w:val="clear" w:color="auto" w:fill="E7E6E6" w:themeFill="background2"/>
                </w:tcPr>
                <w:p w14:paraId="42A33507" w14:textId="694EEFED"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248 000</w:t>
                  </w:r>
                </w:p>
              </w:tc>
            </w:tr>
            <w:tr w:rsidR="00BF6EF8" w14:paraId="362591B4" w14:textId="77777777" w:rsidTr="00BF6EF8">
              <w:trPr>
                <w:trHeight w:val="231"/>
              </w:trPr>
              <w:tc>
                <w:tcPr>
                  <w:tcW w:w="2361" w:type="dxa"/>
                </w:tcPr>
                <w:p w14:paraId="58782475" w14:textId="6F7FEDC3" w:rsidR="00BF6EF8" w:rsidRPr="005377B4"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8 086</w:t>
                  </w:r>
                </w:p>
              </w:tc>
              <w:tc>
                <w:tcPr>
                  <w:tcW w:w="2361" w:type="dxa"/>
                  <w:shd w:val="clear" w:color="auto" w:fill="E7E6E6" w:themeFill="background2"/>
                </w:tcPr>
                <w:p w14:paraId="141B7945" w14:textId="70A94B6E"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62 000</w:t>
                  </w:r>
                </w:p>
              </w:tc>
              <w:tc>
                <w:tcPr>
                  <w:tcW w:w="2362" w:type="dxa"/>
                  <w:shd w:val="clear" w:color="auto" w:fill="E7E6E6" w:themeFill="background2"/>
                </w:tcPr>
                <w:p w14:paraId="7D07FA98" w14:textId="1CF2B496"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310 000</w:t>
                  </w:r>
                </w:p>
              </w:tc>
            </w:tr>
            <w:tr w:rsidR="00BF6EF8" w14:paraId="4E8A5CDD" w14:textId="77777777" w:rsidTr="00BF6EF8">
              <w:trPr>
                <w:trHeight w:val="218"/>
              </w:trPr>
              <w:tc>
                <w:tcPr>
                  <w:tcW w:w="2361" w:type="dxa"/>
                </w:tcPr>
                <w:p w14:paraId="5A53833A" w14:textId="28F173B0" w:rsidR="00BF6EF8" w:rsidRPr="005377B4"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9 157</w:t>
                  </w:r>
                </w:p>
              </w:tc>
              <w:tc>
                <w:tcPr>
                  <w:tcW w:w="2361" w:type="dxa"/>
                  <w:shd w:val="clear" w:color="auto" w:fill="E7E6E6" w:themeFill="background2"/>
                </w:tcPr>
                <w:p w14:paraId="50DE23EF" w14:textId="4FD8FC83"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21 000</w:t>
                  </w:r>
                </w:p>
              </w:tc>
              <w:tc>
                <w:tcPr>
                  <w:tcW w:w="2362" w:type="dxa"/>
                  <w:shd w:val="clear" w:color="auto" w:fill="E7E6E6" w:themeFill="background2"/>
                </w:tcPr>
                <w:p w14:paraId="751555D2" w14:textId="11EEDE79"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331 000</w:t>
                  </w:r>
                </w:p>
              </w:tc>
            </w:tr>
            <w:tr w:rsidR="00BF6EF8" w14:paraId="524EEC2B" w14:textId="77777777" w:rsidTr="00BF6EF8">
              <w:trPr>
                <w:trHeight w:val="231"/>
              </w:trPr>
              <w:tc>
                <w:tcPr>
                  <w:tcW w:w="2361" w:type="dxa"/>
                </w:tcPr>
                <w:p w14:paraId="2D1962A1" w14:textId="75680D9F" w:rsidR="00BF6EF8" w:rsidRPr="005377B4"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10 228</w:t>
                  </w:r>
                </w:p>
              </w:tc>
              <w:tc>
                <w:tcPr>
                  <w:tcW w:w="2361" w:type="dxa"/>
                  <w:shd w:val="clear" w:color="auto" w:fill="E7E6E6" w:themeFill="background2"/>
                </w:tcPr>
                <w:p w14:paraId="41E973E2" w14:textId="3B37CD7E"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32 000</w:t>
                  </w:r>
                </w:p>
              </w:tc>
              <w:tc>
                <w:tcPr>
                  <w:tcW w:w="2362" w:type="dxa"/>
                  <w:shd w:val="clear" w:color="auto" w:fill="E7E6E6" w:themeFill="background2"/>
                </w:tcPr>
                <w:p w14:paraId="340F8430" w14:textId="124228D7"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363 000</w:t>
                  </w:r>
                </w:p>
              </w:tc>
            </w:tr>
            <w:tr w:rsidR="00BF6EF8" w14:paraId="67BB8B2F" w14:textId="77777777" w:rsidTr="00BF6EF8">
              <w:trPr>
                <w:trHeight w:val="231"/>
              </w:trPr>
              <w:tc>
                <w:tcPr>
                  <w:tcW w:w="2361" w:type="dxa"/>
                </w:tcPr>
                <w:p w14:paraId="59852D93" w14:textId="5D010DDD" w:rsidR="00BF6EF8" w:rsidRPr="005377B4"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11 299</w:t>
                  </w:r>
                </w:p>
              </w:tc>
              <w:tc>
                <w:tcPr>
                  <w:tcW w:w="2361" w:type="dxa"/>
                  <w:shd w:val="clear" w:color="auto" w:fill="E7E6E6" w:themeFill="background2"/>
                </w:tcPr>
                <w:p w14:paraId="653246D4" w14:textId="08CE8C99"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92 000</w:t>
                  </w:r>
                </w:p>
              </w:tc>
              <w:tc>
                <w:tcPr>
                  <w:tcW w:w="2362" w:type="dxa"/>
                  <w:shd w:val="clear" w:color="auto" w:fill="E7E6E6" w:themeFill="background2"/>
                </w:tcPr>
                <w:p w14:paraId="54D41878" w14:textId="0F481072"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455 000</w:t>
                  </w:r>
                </w:p>
              </w:tc>
            </w:tr>
            <w:tr w:rsidR="00BF6EF8" w14:paraId="1A73E61B" w14:textId="77777777" w:rsidTr="00BF6EF8">
              <w:trPr>
                <w:trHeight w:val="218"/>
              </w:trPr>
              <w:tc>
                <w:tcPr>
                  <w:tcW w:w="2361" w:type="dxa"/>
                </w:tcPr>
                <w:p w14:paraId="6C2A5762" w14:textId="3CD1A0F0" w:rsidR="00BF6EF8" w:rsidRPr="00BF6EF8"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12 370</w:t>
                  </w:r>
                </w:p>
              </w:tc>
              <w:tc>
                <w:tcPr>
                  <w:tcW w:w="2361" w:type="dxa"/>
                  <w:shd w:val="clear" w:color="auto" w:fill="E7E6E6" w:themeFill="background2"/>
                </w:tcPr>
                <w:p w14:paraId="2F673A9F" w14:textId="5474DED1"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47 000</w:t>
                  </w:r>
                </w:p>
              </w:tc>
              <w:tc>
                <w:tcPr>
                  <w:tcW w:w="2362" w:type="dxa"/>
                  <w:shd w:val="clear" w:color="auto" w:fill="E7E6E6" w:themeFill="background2"/>
                </w:tcPr>
                <w:p w14:paraId="2640AE85" w14:textId="0ED40B06"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502 000</w:t>
                  </w:r>
                </w:p>
              </w:tc>
            </w:tr>
            <w:tr w:rsidR="00BF6EF8" w14:paraId="2D9AD7E8" w14:textId="77777777" w:rsidTr="00BF6EF8">
              <w:trPr>
                <w:trHeight w:val="231"/>
              </w:trPr>
              <w:tc>
                <w:tcPr>
                  <w:tcW w:w="2361" w:type="dxa"/>
                </w:tcPr>
                <w:p w14:paraId="6B4F5FB7" w14:textId="2E2DA084" w:rsidR="00BF6EF8" w:rsidRPr="00BF6EF8"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13 441</w:t>
                  </w:r>
                </w:p>
              </w:tc>
              <w:tc>
                <w:tcPr>
                  <w:tcW w:w="2361" w:type="dxa"/>
                  <w:shd w:val="clear" w:color="auto" w:fill="E7E6E6" w:themeFill="background2"/>
                </w:tcPr>
                <w:p w14:paraId="5F17DB60" w14:textId="75E57CC6"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53 000</w:t>
                  </w:r>
                </w:p>
              </w:tc>
              <w:tc>
                <w:tcPr>
                  <w:tcW w:w="2362" w:type="dxa"/>
                  <w:shd w:val="clear" w:color="auto" w:fill="E7E6E6" w:themeFill="background2"/>
                </w:tcPr>
                <w:p w14:paraId="3147E14B" w14:textId="41BF02CF"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555 000</w:t>
                  </w:r>
                </w:p>
              </w:tc>
            </w:tr>
            <w:tr w:rsidR="00BF6EF8" w14:paraId="16DB367B" w14:textId="77777777" w:rsidTr="00BF6EF8">
              <w:trPr>
                <w:trHeight w:val="218"/>
              </w:trPr>
              <w:tc>
                <w:tcPr>
                  <w:tcW w:w="2361" w:type="dxa"/>
                </w:tcPr>
                <w:p w14:paraId="2859BB12" w14:textId="53578737" w:rsidR="00BF6EF8" w:rsidRPr="00BF6EF8" w:rsidRDefault="00BF6EF8" w:rsidP="00BF6EF8">
                  <w:pPr>
                    <w:shd w:val="clear" w:color="auto" w:fill="E7E6E6" w:themeFill="background2"/>
                    <w:spacing w:before="20" w:after="20"/>
                    <w:ind w:left="57" w:right="57"/>
                    <w:jc w:val="right"/>
                    <w:rPr>
                      <w:rFonts w:ascii="Times New Roman" w:eastAsia="Times New Roman" w:hAnsi="Times New Roman" w:cs="Times New Roman"/>
                      <w:sz w:val="16"/>
                      <w:szCs w:val="20"/>
                    </w:rPr>
                  </w:pPr>
                  <w:r w:rsidRPr="00BF6EF8">
                    <w:rPr>
                      <w:rFonts w:ascii="Times New Roman" w:eastAsia="Times New Roman" w:hAnsi="Times New Roman" w:cs="Times New Roman"/>
                      <w:sz w:val="16"/>
                      <w:szCs w:val="20"/>
                    </w:rPr>
                    <w:t>14 512</w:t>
                  </w:r>
                </w:p>
              </w:tc>
              <w:tc>
                <w:tcPr>
                  <w:tcW w:w="2361" w:type="dxa"/>
                  <w:shd w:val="clear" w:color="auto" w:fill="E7E6E6" w:themeFill="background2"/>
                </w:tcPr>
                <w:p w14:paraId="156A6893" w14:textId="4FDCB895" w:rsidR="00BF6EF8" w:rsidRDefault="00BF6EF8" w:rsidP="00BF6EF8">
                  <w:pPr>
                    <w:spacing w:before="20" w:after="20"/>
                    <w:ind w:right="57"/>
                    <w:jc w:val="right"/>
                    <w:rPr>
                      <w:rFonts w:ascii="Times New Roman" w:eastAsia="Times New Roman" w:hAnsi="Times New Roman" w:cs="Times New Roman"/>
                      <w:sz w:val="16"/>
                      <w:szCs w:val="20"/>
                    </w:rPr>
                  </w:pPr>
                  <w:r>
                    <w:rPr>
                      <w:rFonts w:ascii="Times New Roman" w:eastAsia="Times New Roman" w:hAnsi="Times New Roman" w:cs="Times New Roman"/>
                      <w:sz w:val="16"/>
                      <w:szCs w:val="20"/>
                    </w:rPr>
                    <w:t>26 000</w:t>
                  </w:r>
                </w:p>
              </w:tc>
              <w:tc>
                <w:tcPr>
                  <w:tcW w:w="2362" w:type="dxa"/>
                  <w:shd w:val="clear" w:color="auto" w:fill="E7E6E6" w:themeFill="background2"/>
                </w:tcPr>
                <w:p w14:paraId="2E3A8A5F" w14:textId="6FF2BFCF" w:rsidR="00BF6EF8" w:rsidRPr="00BF6EF8" w:rsidRDefault="00BF6EF8" w:rsidP="00BF6EF8">
                  <w:pPr>
                    <w:spacing w:before="20" w:after="20"/>
                    <w:ind w:right="57"/>
                    <w:jc w:val="right"/>
                    <w:rPr>
                      <w:rFonts w:ascii="Times New Roman" w:eastAsia="Times New Roman" w:hAnsi="Times New Roman" w:cs="Times New Roman"/>
                      <w:b/>
                      <w:bCs/>
                      <w:sz w:val="16"/>
                      <w:szCs w:val="20"/>
                    </w:rPr>
                  </w:pPr>
                  <w:r w:rsidRPr="00BF6EF8">
                    <w:rPr>
                      <w:rFonts w:ascii="Times New Roman" w:eastAsia="Times New Roman" w:hAnsi="Times New Roman" w:cs="Times New Roman"/>
                      <w:b/>
                      <w:bCs/>
                      <w:sz w:val="16"/>
                      <w:szCs w:val="20"/>
                    </w:rPr>
                    <w:t>581 000</w:t>
                  </w:r>
                </w:p>
              </w:tc>
            </w:tr>
          </w:tbl>
          <w:p w14:paraId="387C663E" w14:textId="0D11A77D" w:rsidR="005377B4" w:rsidRDefault="005377B4" w:rsidP="00BF6EF8">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tc>
      </w:tr>
      <w:tr w:rsidR="005377B4" w:rsidRPr="00B918AE" w14:paraId="0C06881E" w14:textId="77777777" w:rsidTr="005377B4">
        <w:trPr>
          <w:trHeight w:val="1917"/>
        </w:trPr>
        <w:tc>
          <w:tcPr>
            <w:tcW w:w="637" w:type="dxa"/>
            <w:tcBorders>
              <w:top w:val="single" w:sz="4" w:space="0" w:color="auto"/>
              <w:left w:val="single" w:sz="6" w:space="0" w:color="auto"/>
              <w:bottom w:val="single" w:sz="4" w:space="0" w:color="auto"/>
            </w:tcBorders>
          </w:tcPr>
          <w:p w14:paraId="3C010782" w14:textId="5B9C2FE1" w:rsidR="005377B4" w:rsidRDefault="005377B4" w:rsidP="00A340E0">
            <w:pPr>
              <w:spacing w:before="20" w:after="20" w:line="240" w:lineRule="auto"/>
              <w:ind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9.</w:t>
            </w:r>
          </w:p>
          <w:p w14:paraId="02A69C7B" w14:textId="71A0AC5B" w:rsidR="005377B4" w:rsidRDefault="005377B4" w:rsidP="00A340E0">
            <w:pPr>
              <w:spacing w:before="20" w:after="20" w:line="240" w:lineRule="auto"/>
              <w:ind w:right="57"/>
              <w:jc w:val="both"/>
              <w:rPr>
                <w:rFonts w:ascii="Times New Roman" w:eastAsia="Times New Roman" w:hAnsi="Times New Roman" w:cs="Times New Roman"/>
                <w:sz w:val="16"/>
                <w:szCs w:val="20"/>
              </w:rPr>
            </w:pPr>
          </w:p>
        </w:tc>
        <w:tc>
          <w:tcPr>
            <w:tcW w:w="8994" w:type="dxa"/>
            <w:gridSpan w:val="20"/>
            <w:tcBorders>
              <w:top w:val="single" w:sz="4" w:space="0" w:color="auto"/>
              <w:bottom w:val="single" w:sz="4" w:space="0" w:color="auto"/>
              <w:right w:val="single" w:sz="6" w:space="0" w:color="auto"/>
            </w:tcBorders>
          </w:tcPr>
          <w:p w14:paraId="37C5436F" w14:textId="5A05CB62" w:rsidR="005377B4" w:rsidRDefault="005377B4" w:rsidP="00B918AE">
            <w:pPr>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ЭКСТРАПОЛ</w:t>
            </w:r>
            <w:r w:rsidR="00EF0756">
              <w:rPr>
                <w:rFonts w:ascii="Times New Roman" w:eastAsia="Times New Roman" w:hAnsi="Times New Roman" w:cs="Times New Roman"/>
                <w:sz w:val="16"/>
                <w:szCs w:val="20"/>
              </w:rPr>
              <w:t>ЯЦИЯ</w:t>
            </w:r>
          </w:p>
          <w:p w14:paraId="4024D170" w14:textId="43E42CFB" w:rsidR="005377B4" w:rsidRDefault="005377B4" w:rsidP="00B918AE">
            <w:pPr>
              <w:spacing w:before="20" w:after="20" w:line="240" w:lineRule="auto"/>
              <w:ind w:left="57" w:right="57"/>
              <w:jc w:val="both"/>
              <w:rPr>
                <w:rFonts w:ascii="Times New Roman" w:eastAsia="Times New Roman" w:hAnsi="Times New Roman" w:cs="Times New Roman"/>
                <w:sz w:val="16"/>
                <w:szCs w:val="20"/>
              </w:rPr>
            </w:pPr>
          </w:p>
          <w:p w14:paraId="085BE4FB" w14:textId="77777777" w:rsidR="00A901B2" w:rsidRDefault="00A901B2" w:rsidP="00A901B2">
            <w:pPr>
              <w:spacing w:before="20" w:after="20" w:line="240" w:lineRule="auto"/>
              <w:ind w:right="57"/>
              <w:jc w:val="both"/>
              <w:rPr>
                <w:rFonts w:ascii="Times New Roman" w:eastAsia="Times New Roman" w:hAnsi="Times New Roman" w:cs="Times New Roman"/>
                <w:sz w:val="16"/>
                <w:szCs w:val="20"/>
              </w:rPr>
            </w:pPr>
          </w:p>
          <w:p w14:paraId="0413F5E7" w14:textId="77777777" w:rsidR="005377B4" w:rsidRDefault="005377B4" w:rsidP="000D4D77">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Денежное выражение в порядковом документе «4 873» </w:t>
            </w:r>
            <w:r w:rsidR="000D4D77">
              <w:rPr>
                <w:rFonts w:ascii="Times New Roman" w:eastAsia="Times New Roman" w:hAnsi="Times New Roman" w:cs="Times New Roman"/>
                <w:sz w:val="16"/>
                <w:szCs w:val="20"/>
              </w:rPr>
              <w:t>искажено.</w:t>
            </w:r>
          </w:p>
          <w:p w14:paraId="4B04BE97" w14:textId="045DF06A" w:rsidR="000D4D77" w:rsidRDefault="000D4D77" w:rsidP="000D4D77">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В бухгалтерском учете отражено число «56</w:t>
            </w:r>
            <w:r w:rsidR="00BF6EF8">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000», когда в первичном учетном документе наблюдается число «50</w:t>
            </w:r>
            <w:r w:rsidR="00BF6EF8">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000».</w:t>
            </w:r>
          </w:p>
          <w:p w14:paraId="1C11F27A" w14:textId="778FFCA5" w:rsidR="00241900" w:rsidRDefault="00241900" w:rsidP="000D4D77">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p w14:paraId="69DC4D56" w14:textId="30BA926E" w:rsidR="00241900" w:rsidRDefault="00241900" w:rsidP="000D4D77">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Также наблюдается искажение в документе под порядковым номером «10 228».</w:t>
            </w:r>
          </w:p>
          <w:p w14:paraId="043B9DBE" w14:textId="4ECA7EB3" w:rsidR="00241900" w:rsidRDefault="00241900" w:rsidP="00241900">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В бухгалтерском учете отражено число «32</w:t>
            </w:r>
            <w:r w:rsidR="00BF6EF8">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000», когда в первичном учетном документе наблюдается число «31</w:t>
            </w:r>
            <w:r w:rsidR="00BF6EF8">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500».</w:t>
            </w:r>
          </w:p>
          <w:p w14:paraId="496B65C1" w14:textId="382B76F4" w:rsidR="00A901B2" w:rsidRDefault="00A901B2" w:rsidP="00241900">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p w14:paraId="00904E7F" w14:textId="2DD10E0A" w:rsidR="00241900" w:rsidRDefault="00A901B2" w:rsidP="00C221A5">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Установлено, что данные ошибки не являются аномальными.</w:t>
            </w:r>
          </w:p>
          <w:p w14:paraId="76C0D11D" w14:textId="3FA8481E" w:rsidR="000D4D77" w:rsidRDefault="000D4D77" w:rsidP="000D4D77">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По друг</w:t>
            </w:r>
            <w:r w:rsidR="00241900">
              <w:rPr>
                <w:rFonts w:ascii="Times New Roman" w:eastAsia="Times New Roman" w:hAnsi="Times New Roman" w:cs="Times New Roman"/>
                <w:sz w:val="16"/>
                <w:szCs w:val="20"/>
              </w:rPr>
              <w:t>и</w:t>
            </w:r>
            <w:r>
              <w:rPr>
                <w:rFonts w:ascii="Times New Roman" w:eastAsia="Times New Roman" w:hAnsi="Times New Roman" w:cs="Times New Roman"/>
                <w:sz w:val="16"/>
                <w:szCs w:val="20"/>
              </w:rPr>
              <w:t>м операциям ошибки не обнаружены.</w:t>
            </w:r>
          </w:p>
          <w:p w14:paraId="70BD79C5" w14:textId="7C0FC84C" w:rsidR="00097738" w:rsidRDefault="00097738" w:rsidP="00097738">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Среди </w:t>
            </w:r>
            <w:r w:rsidR="00A901B2">
              <w:rPr>
                <w:rFonts w:ascii="Times New Roman" w:eastAsia="Times New Roman" w:hAnsi="Times New Roman" w:cs="Times New Roman"/>
                <w:sz w:val="16"/>
                <w:szCs w:val="20"/>
              </w:rPr>
              <w:t>специфических</w:t>
            </w:r>
            <w:r>
              <w:rPr>
                <w:rFonts w:ascii="Times New Roman" w:eastAsia="Times New Roman" w:hAnsi="Times New Roman" w:cs="Times New Roman"/>
                <w:sz w:val="16"/>
                <w:szCs w:val="20"/>
              </w:rPr>
              <w:t xml:space="preserve"> элементов искажено значение «1 580 000 руб.». В соответствии с первичным учетным документом значение должно составлять «1 280 000 руб.».</w:t>
            </w:r>
          </w:p>
          <w:p w14:paraId="414C21CE" w14:textId="326E7852" w:rsidR="000D4D77" w:rsidRDefault="000D4D77" w:rsidP="000D4D77">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p w14:paraId="530AB3FC" w14:textId="77777777" w:rsidR="00241900" w:rsidRDefault="00241900" w:rsidP="000D4D77">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p w14:paraId="4B225D94" w14:textId="1CA7502E" w:rsidR="00241900" w:rsidRDefault="00241900" w:rsidP="00241900">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Таким образом, искажения обнаружены в 2 документах из 14, что составляет 14,29%. Это больше ожидаемой ошибки, но входит в рамк</w:t>
            </w:r>
            <w:r w:rsidR="00EF0756">
              <w:rPr>
                <w:rFonts w:ascii="Times New Roman" w:eastAsia="Times New Roman" w:hAnsi="Times New Roman" w:cs="Times New Roman"/>
                <w:sz w:val="16"/>
                <w:szCs w:val="20"/>
              </w:rPr>
              <w:t xml:space="preserve">и </w:t>
            </w:r>
            <w:r>
              <w:rPr>
                <w:rFonts w:ascii="Times New Roman" w:eastAsia="Times New Roman" w:hAnsi="Times New Roman" w:cs="Times New Roman"/>
                <w:sz w:val="16"/>
                <w:szCs w:val="20"/>
              </w:rPr>
              <w:t>допустимой.</w:t>
            </w:r>
          </w:p>
          <w:p w14:paraId="13C22040" w14:textId="195C03E8" w:rsidR="00097738" w:rsidRDefault="00097738" w:rsidP="00241900">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p w14:paraId="7A0E87C9" w14:textId="56451D0F" w:rsidR="00097738" w:rsidRDefault="00097738" w:rsidP="00241900">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 xml:space="preserve">В абсолютных величинах мы не можем экстраполировать ошибки по </w:t>
            </w:r>
            <w:r w:rsidR="00496B1A">
              <w:rPr>
                <w:rFonts w:ascii="Times New Roman" w:eastAsia="Times New Roman" w:hAnsi="Times New Roman" w:cs="Times New Roman"/>
                <w:sz w:val="16"/>
                <w:szCs w:val="20"/>
              </w:rPr>
              <w:t>специфическим элементам. Ошибки</w:t>
            </w:r>
            <w:r>
              <w:rPr>
                <w:rFonts w:ascii="Times New Roman" w:eastAsia="Times New Roman" w:hAnsi="Times New Roman" w:cs="Times New Roman"/>
                <w:sz w:val="16"/>
                <w:szCs w:val="20"/>
              </w:rPr>
              <w:t xml:space="preserve"> репрезентативной выборки </w:t>
            </w:r>
            <w:r w:rsidR="00496B1A">
              <w:rPr>
                <w:rFonts w:ascii="Times New Roman" w:eastAsia="Times New Roman" w:hAnsi="Times New Roman" w:cs="Times New Roman"/>
                <w:sz w:val="16"/>
                <w:szCs w:val="20"/>
              </w:rPr>
              <w:t>в абсолютной величине составляют</w:t>
            </w:r>
            <w:r>
              <w:rPr>
                <w:rFonts w:ascii="Times New Roman" w:eastAsia="Times New Roman" w:hAnsi="Times New Roman" w:cs="Times New Roman"/>
                <w:sz w:val="16"/>
                <w:szCs w:val="20"/>
              </w:rPr>
              <w:t xml:space="preserve"> </w:t>
            </w:r>
            <w:r w:rsidR="00EF0756">
              <w:rPr>
                <w:rFonts w:ascii="Times New Roman" w:eastAsia="Times New Roman" w:hAnsi="Times New Roman" w:cs="Times New Roman"/>
                <w:sz w:val="16"/>
                <w:szCs w:val="20"/>
              </w:rPr>
              <w:t>6</w:t>
            </w:r>
            <w:r w:rsidR="00BF6EF8">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500 руб.</w:t>
            </w:r>
            <w:r w:rsidR="00EF0756">
              <w:rPr>
                <w:rFonts w:ascii="Times New Roman" w:eastAsia="Times New Roman" w:hAnsi="Times New Roman" w:cs="Times New Roman"/>
                <w:sz w:val="16"/>
                <w:szCs w:val="20"/>
              </w:rPr>
              <w:t xml:space="preserve"> (56</w:t>
            </w:r>
            <w:r w:rsidR="00BF6EF8">
              <w:rPr>
                <w:rFonts w:ascii="Times New Roman" w:eastAsia="Times New Roman" w:hAnsi="Times New Roman" w:cs="Times New Roman"/>
                <w:sz w:val="16"/>
                <w:szCs w:val="20"/>
              </w:rPr>
              <w:t xml:space="preserve"> </w:t>
            </w:r>
            <w:r w:rsidR="00EF0756">
              <w:rPr>
                <w:rFonts w:ascii="Times New Roman" w:eastAsia="Times New Roman" w:hAnsi="Times New Roman" w:cs="Times New Roman"/>
                <w:sz w:val="16"/>
                <w:szCs w:val="20"/>
              </w:rPr>
              <w:t>000 – 50</w:t>
            </w:r>
            <w:r w:rsidR="00BF6EF8">
              <w:rPr>
                <w:rFonts w:ascii="Times New Roman" w:eastAsia="Times New Roman" w:hAnsi="Times New Roman" w:cs="Times New Roman"/>
                <w:sz w:val="16"/>
                <w:szCs w:val="20"/>
              </w:rPr>
              <w:t xml:space="preserve"> </w:t>
            </w:r>
            <w:r w:rsidR="00EF0756">
              <w:rPr>
                <w:rFonts w:ascii="Times New Roman" w:eastAsia="Times New Roman" w:hAnsi="Times New Roman" w:cs="Times New Roman"/>
                <w:sz w:val="16"/>
                <w:szCs w:val="20"/>
              </w:rPr>
              <w:t>000 + 32</w:t>
            </w:r>
            <w:r w:rsidR="00BF6EF8">
              <w:rPr>
                <w:rFonts w:ascii="Times New Roman" w:eastAsia="Times New Roman" w:hAnsi="Times New Roman" w:cs="Times New Roman"/>
                <w:sz w:val="16"/>
                <w:szCs w:val="20"/>
              </w:rPr>
              <w:t xml:space="preserve"> </w:t>
            </w:r>
            <w:r w:rsidR="00EF0756">
              <w:rPr>
                <w:rFonts w:ascii="Times New Roman" w:eastAsia="Times New Roman" w:hAnsi="Times New Roman" w:cs="Times New Roman"/>
                <w:sz w:val="16"/>
                <w:szCs w:val="20"/>
              </w:rPr>
              <w:t>000 – 31</w:t>
            </w:r>
            <w:r w:rsidR="00BF6EF8">
              <w:rPr>
                <w:rFonts w:ascii="Times New Roman" w:eastAsia="Times New Roman" w:hAnsi="Times New Roman" w:cs="Times New Roman"/>
                <w:sz w:val="16"/>
                <w:szCs w:val="20"/>
              </w:rPr>
              <w:t xml:space="preserve"> </w:t>
            </w:r>
            <w:r w:rsidR="00EF0756">
              <w:rPr>
                <w:rFonts w:ascii="Times New Roman" w:eastAsia="Times New Roman" w:hAnsi="Times New Roman" w:cs="Times New Roman"/>
                <w:sz w:val="16"/>
                <w:szCs w:val="20"/>
              </w:rPr>
              <w:t>500)</w:t>
            </w:r>
            <w:r w:rsidR="00496B1A">
              <w:rPr>
                <w:rFonts w:ascii="Times New Roman" w:eastAsia="Times New Roman" w:hAnsi="Times New Roman" w:cs="Times New Roman"/>
                <w:sz w:val="16"/>
                <w:szCs w:val="20"/>
              </w:rPr>
              <w:t>, а в относительной – 1,12%</w:t>
            </w:r>
            <w:r>
              <w:rPr>
                <w:rFonts w:ascii="Times New Roman" w:eastAsia="Times New Roman" w:hAnsi="Times New Roman" w:cs="Times New Roman"/>
                <w:sz w:val="16"/>
                <w:szCs w:val="20"/>
              </w:rPr>
              <w:t xml:space="preserve"> </w:t>
            </w:r>
            <w:r w:rsidR="00C221A5">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w:t>
            </w:r>
            <w:r w:rsidR="00496B1A">
              <w:rPr>
                <w:rFonts w:ascii="Times New Roman" w:eastAsia="Times New Roman" w:hAnsi="Times New Roman" w:cs="Times New Roman"/>
                <w:sz w:val="16"/>
                <w:szCs w:val="20"/>
              </w:rPr>
              <w:t xml:space="preserve">6 500 / 581 000 * 100% = </w:t>
            </w:r>
            <w:r w:rsidR="008A0537">
              <w:rPr>
                <w:rFonts w:ascii="Times New Roman" w:eastAsia="Times New Roman" w:hAnsi="Times New Roman" w:cs="Times New Roman"/>
                <w:sz w:val="16"/>
                <w:szCs w:val="20"/>
              </w:rPr>
              <w:t>1,12</w:t>
            </w:r>
            <w:r>
              <w:rPr>
                <w:rFonts w:ascii="Times New Roman" w:eastAsia="Times New Roman" w:hAnsi="Times New Roman" w:cs="Times New Roman"/>
                <w:sz w:val="16"/>
                <w:szCs w:val="20"/>
              </w:rPr>
              <w:t>%).</w:t>
            </w:r>
          </w:p>
          <w:p w14:paraId="67583554" w14:textId="77777777" w:rsidR="00241900" w:rsidRDefault="00241900" w:rsidP="00241900">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p w14:paraId="5C26E244" w14:textId="001C02A9" w:rsidR="000D4D77" w:rsidRDefault="00C221A5" w:rsidP="00EF0756">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r>
              <w:rPr>
                <w:rFonts w:ascii="Times New Roman" w:eastAsia="Times New Roman" w:hAnsi="Times New Roman" w:cs="Times New Roman"/>
                <w:sz w:val="16"/>
                <w:szCs w:val="20"/>
              </w:rPr>
              <w:t>Из этого следует</w:t>
            </w:r>
            <w:r w:rsidR="00241900">
              <w:rPr>
                <w:rFonts w:ascii="Times New Roman" w:eastAsia="Times New Roman" w:hAnsi="Times New Roman" w:cs="Times New Roman"/>
                <w:sz w:val="16"/>
                <w:szCs w:val="20"/>
              </w:rPr>
              <w:t xml:space="preserve">, </w:t>
            </w:r>
            <w:r>
              <w:rPr>
                <w:rFonts w:ascii="Times New Roman" w:eastAsia="Times New Roman" w:hAnsi="Times New Roman" w:cs="Times New Roman"/>
                <w:sz w:val="16"/>
                <w:szCs w:val="20"/>
              </w:rPr>
              <w:t xml:space="preserve">что </w:t>
            </w:r>
            <w:r w:rsidR="00241900">
              <w:rPr>
                <w:rFonts w:ascii="Times New Roman" w:eastAsia="Times New Roman" w:hAnsi="Times New Roman" w:cs="Times New Roman"/>
                <w:sz w:val="16"/>
                <w:szCs w:val="20"/>
              </w:rPr>
              <w:t xml:space="preserve">проверяемая совокупность может быть искажена </w:t>
            </w:r>
            <w:r w:rsidR="00097738">
              <w:rPr>
                <w:rFonts w:ascii="Times New Roman" w:eastAsia="Times New Roman" w:hAnsi="Times New Roman" w:cs="Times New Roman"/>
                <w:sz w:val="16"/>
                <w:szCs w:val="20"/>
              </w:rPr>
              <w:t xml:space="preserve">на 2 144 </w:t>
            </w:r>
            <w:r w:rsidR="00496B1A">
              <w:rPr>
                <w:rFonts w:ascii="Times New Roman" w:eastAsia="Times New Roman" w:hAnsi="Times New Roman" w:cs="Times New Roman"/>
                <w:sz w:val="16"/>
                <w:szCs w:val="20"/>
              </w:rPr>
              <w:t xml:space="preserve">(14,29% * 15 000 операций) </w:t>
            </w:r>
            <w:r w:rsidR="00097738">
              <w:rPr>
                <w:rFonts w:ascii="Times New Roman" w:eastAsia="Times New Roman" w:hAnsi="Times New Roman" w:cs="Times New Roman"/>
                <w:sz w:val="16"/>
                <w:szCs w:val="20"/>
              </w:rPr>
              <w:t xml:space="preserve">операции или на </w:t>
            </w:r>
            <w:r w:rsidR="008A0537">
              <w:rPr>
                <w:rFonts w:ascii="Times New Roman" w:eastAsia="Times New Roman" w:hAnsi="Times New Roman" w:cs="Times New Roman"/>
                <w:sz w:val="16"/>
                <w:szCs w:val="20"/>
              </w:rPr>
              <w:t>7 280 000</w:t>
            </w:r>
            <w:r w:rsidR="00097738">
              <w:rPr>
                <w:rFonts w:ascii="Times New Roman" w:eastAsia="Times New Roman" w:hAnsi="Times New Roman" w:cs="Times New Roman"/>
                <w:sz w:val="16"/>
                <w:szCs w:val="20"/>
              </w:rPr>
              <w:t xml:space="preserve"> руб.</w:t>
            </w:r>
            <w:r w:rsidR="00496B1A">
              <w:rPr>
                <w:rFonts w:ascii="Times New Roman" w:eastAsia="Times New Roman" w:hAnsi="Times New Roman" w:cs="Times New Roman"/>
                <w:sz w:val="16"/>
                <w:szCs w:val="20"/>
              </w:rPr>
              <w:t xml:space="preserve"> (1,12% * 650 000 000 руб.)</w:t>
            </w:r>
            <w:r w:rsidR="00097738">
              <w:rPr>
                <w:rFonts w:ascii="Times New Roman" w:eastAsia="Times New Roman" w:hAnsi="Times New Roman" w:cs="Times New Roman"/>
                <w:sz w:val="16"/>
                <w:szCs w:val="20"/>
              </w:rPr>
              <w:t xml:space="preserve"> в денежном выражении. Это входит в рамки допустимой ошибки и не влияет на цели конкретного теста и на другие области аудита. </w:t>
            </w:r>
          </w:p>
          <w:p w14:paraId="4CCDBE33" w14:textId="0FA8DCAF" w:rsidR="00EF0756" w:rsidRDefault="00EF0756" w:rsidP="00EF0756">
            <w:pPr>
              <w:shd w:val="clear" w:color="auto" w:fill="E7E6E6" w:themeFill="background2"/>
              <w:spacing w:before="20" w:after="20" w:line="240" w:lineRule="auto"/>
              <w:ind w:left="57" w:right="57"/>
              <w:jc w:val="both"/>
              <w:rPr>
                <w:rFonts w:ascii="Times New Roman" w:eastAsia="Times New Roman" w:hAnsi="Times New Roman" w:cs="Times New Roman"/>
                <w:sz w:val="16"/>
                <w:szCs w:val="20"/>
              </w:rPr>
            </w:pPr>
          </w:p>
        </w:tc>
      </w:tr>
    </w:tbl>
    <w:p w14:paraId="7B3D01DD" w14:textId="77777777" w:rsidR="00022C6A" w:rsidRPr="001B702B" w:rsidRDefault="00022C6A" w:rsidP="00022C6A">
      <w:pPr>
        <w:spacing w:after="0" w:line="240" w:lineRule="auto"/>
        <w:jc w:val="both"/>
        <w:rPr>
          <w:rFonts w:ascii="Times New Roman" w:eastAsia="Times New Roman" w:hAnsi="Times New Roman" w:cs="Times New Roman"/>
          <w:spacing w:val="-2"/>
          <w:sz w:val="20"/>
          <w:szCs w:val="20"/>
        </w:rPr>
      </w:pPr>
    </w:p>
    <w:tbl>
      <w:tblPr>
        <w:tblW w:w="9569" w:type="dxa"/>
        <w:tblBorders>
          <w:top w:val="single" w:sz="6" w:space="0" w:color="auto"/>
          <w:left w:val="single" w:sz="6" w:space="0" w:color="auto"/>
          <w:bottom w:val="single" w:sz="6" w:space="0" w:color="auto"/>
          <w:right w:val="single" w:sz="6" w:space="0" w:color="auto"/>
          <w:insideV w:val="single" w:sz="6" w:space="0" w:color="auto"/>
        </w:tblBorders>
        <w:shd w:val="clear" w:color="auto" w:fill="E7E6E6" w:themeFill="background2"/>
        <w:tblLayout w:type="fixed"/>
        <w:tblCellMar>
          <w:left w:w="71" w:type="dxa"/>
          <w:right w:w="71" w:type="dxa"/>
        </w:tblCellMar>
        <w:tblLook w:val="0000" w:firstRow="0" w:lastRow="0" w:firstColumn="0" w:lastColumn="0" w:noHBand="0" w:noVBand="0"/>
      </w:tblPr>
      <w:tblGrid>
        <w:gridCol w:w="3332"/>
        <w:gridCol w:w="1842"/>
        <w:gridCol w:w="2693"/>
        <w:gridCol w:w="1702"/>
      </w:tblGrid>
      <w:tr w:rsidR="00B857D5" w:rsidRPr="001B702B" w14:paraId="13341158" w14:textId="77777777" w:rsidTr="00B857D5">
        <w:trPr>
          <w:cantSplit/>
        </w:trPr>
        <w:tc>
          <w:tcPr>
            <w:tcW w:w="3332" w:type="dxa"/>
            <w:tcBorders>
              <w:top w:val="single" w:sz="6" w:space="0" w:color="auto"/>
              <w:left w:val="single" w:sz="6" w:space="0" w:color="auto"/>
              <w:bottom w:val="single" w:sz="6" w:space="0" w:color="auto"/>
              <w:right w:val="nil"/>
            </w:tcBorders>
            <w:shd w:val="clear" w:color="auto" w:fill="E7E6E6" w:themeFill="background2"/>
          </w:tcPr>
          <w:p w14:paraId="60128E61" w14:textId="77777777" w:rsidR="00B857D5" w:rsidRPr="001B702B" w:rsidRDefault="00B857D5" w:rsidP="00815673">
            <w:pPr>
              <w:spacing w:before="120" w:after="120" w:line="240" w:lineRule="auto"/>
              <w:jc w:val="both"/>
              <w:rPr>
                <w:rFonts w:ascii="Times New Roman" w:eastAsia="Times New Roman" w:hAnsi="Times New Roman" w:cs="Times New Roman"/>
                <w:sz w:val="16"/>
                <w:szCs w:val="20"/>
              </w:rPr>
            </w:pPr>
            <w:r w:rsidRPr="001B702B">
              <w:rPr>
                <w:rFonts w:ascii="Times New Roman" w:eastAsia="Times New Roman" w:hAnsi="Times New Roman" w:cs="Times New Roman"/>
                <w:sz w:val="16"/>
                <w:szCs w:val="20"/>
              </w:rPr>
              <w:t>Подготовил</w:t>
            </w:r>
            <w:r w:rsidRPr="001B702B">
              <w:rPr>
                <w:rFonts w:ascii="Times New Roman" w:eastAsia="Times New Roman" w:hAnsi="Times New Roman" w:cs="Times New Roman"/>
                <w:sz w:val="12"/>
                <w:szCs w:val="20"/>
              </w:rPr>
              <w:t xml:space="preserve">: </w:t>
            </w:r>
            <w:r w:rsidRPr="00B857D5">
              <w:rPr>
                <w:rFonts w:ascii="Times New Roman" w:eastAsia="Times New Roman" w:hAnsi="Times New Roman" w:cs="Times New Roman"/>
                <w:sz w:val="16"/>
                <w:szCs w:val="20"/>
                <w:u w:val="single"/>
              </w:rPr>
              <w:t>_____А.В.Чкалов_________</w:t>
            </w:r>
          </w:p>
        </w:tc>
        <w:tc>
          <w:tcPr>
            <w:tcW w:w="1842" w:type="dxa"/>
            <w:tcBorders>
              <w:top w:val="single" w:sz="6" w:space="0" w:color="auto"/>
              <w:left w:val="nil"/>
              <w:bottom w:val="single" w:sz="6" w:space="0" w:color="auto"/>
              <w:right w:val="nil"/>
            </w:tcBorders>
            <w:shd w:val="clear" w:color="auto" w:fill="E7E6E6" w:themeFill="background2"/>
          </w:tcPr>
          <w:p w14:paraId="42ED07FD" w14:textId="4D9EC478" w:rsidR="00B857D5" w:rsidRPr="001B702B" w:rsidRDefault="00B857D5" w:rsidP="00815673">
            <w:pPr>
              <w:spacing w:before="120" w:after="120" w:line="240" w:lineRule="auto"/>
              <w:jc w:val="both"/>
              <w:rPr>
                <w:rFonts w:ascii="Times New Roman" w:eastAsia="Times New Roman" w:hAnsi="Times New Roman" w:cs="Times New Roman"/>
                <w:sz w:val="16"/>
                <w:szCs w:val="20"/>
              </w:rPr>
            </w:pPr>
            <w:r w:rsidRPr="001B702B">
              <w:rPr>
                <w:rFonts w:ascii="Times New Roman" w:eastAsia="Times New Roman" w:hAnsi="Times New Roman" w:cs="Times New Roman"/>
                <w:sz w:val="16"/>
                <w:szCs w:val="20"/>
              </w:rPr>
              <w:t>Дата: __</w:t>
            </w:r>
            <w:r w:rsidRPr="00B857D5">
              <w:rPr>
                <w:rFonts w:ascii="Times New Roman" w:eastAsia="Times New Roman" w:hAnsi="Times New Roman" w:cs="Times New Roman"/>
                <w:sz w:val="16"/>
                <w:szCs w:val="20"/>
                <w:u w:val="single"/>
              </w:rPr>
              <w:t>25.11.20ХХ</w:t>
            </w:r>
            <w:r w:rsidRPr="001B702B">
              <w:rPr>
                <w:rFonts w:ascii="Times New Roman" w:eastAsia="Times New Roman" w:hAnsi="Times New Roman" w:cs="Times New Roman"/>
                <w:sz w:val="16"/>
                <w:szCs w:val="20"/>
              </w:rPr>
              <w:t>_</w:t>
            </w:r>
          </w:p>
        </w:tc>
        <w:tc>
          <w:tcPr>
            <w:tcW w:w="2693" w:type="dxa"/>
            <w:tcBorders>
              <w:top w:val="single" w:sz="6" w:space="0" w:color="auto"/>
              <w:left w:val="single" w:sz="6" w:space="0" w:color="auto"/>
              <w:bottom w:val="single" w:sz="6" w:space="0" w:color="auto"/>
              <w:right w:val="nil"/>
            </w:tcBorders>
            <w:shd w:val="clear" w:color="auto" w:fill="E7E6E6" w:themeFill="background2"/>
          </w:tcPr>
          <w:p w14:paraId="1A584C34" w14:textId="77777777" w:rsidR="00B857D5" w:rsidRPr="001B702B" w:rsidRDefault="00B857D5" w:rsidP="00815673">
            <w:pPr>
              <w:spacing w:before="120" w:after="120" w:line="240" w:lineRule="auto"/>
              <w:jc w:val="both"/>
              <w:rPr>
                <w:rFonts w:ascii="Times New Roman" w:eastAsia="Times New Roman" w:hAnsi="Times New Roman" w:cs="Times New Roman"/>
                <w:sz w:val="16"/>
                <w:szCs w:val="20"/>
              </w:rPr>
            </w:pPr>
            <w:r w:rsidRPr="001B702B">
              <w:rPr>
                <w:rFonts w:ascii="Times New Roman" w:eastAsia="Times New Roman" w:hAnsi="Times New Roman" w:cs="Times New Roman"/>
                <w:sz w:val="16"/>
                <w:szCs w:val="20"/>
              </w:rPr>
              <w:t>Проверил: ___</w:t>
            </w:r>
            <w:r w:rsidRPr="00B857D5">
              <w:rPr>
                <w:rFonts w:ascii="Times New Roman" w:eastAsia="Times New Roman" w:hAnsi="Times New Roman" w:cs="Times New Roman"/>
                <w:sz w:val="16"/>
                <w:szCs w:val="20"/>
                <w:u w:val="single"/>
              </w:rPr>
              <w:t>В.В.Сорокин</w:t>
            </w:r>
            <w:r w:rsidRPr="001B702B">
              <w:rPr>
                <w:rFonts w:ascii="Times New Roman" w:eastAsia="Times New Roman" w:hAnsi="Times New Roman" w:cs="Times New Roman"/>
                <w:sz w:val="16"/>
                <w:szCs w:val="20"/>
              </w:rPr>
              <w:t>_______</w:t>
            </w:r>
          </w:p>
        </w:tc>
        <w:tc>
          <w:tcPr>
            <w:tcW w:w="1702" w:type="dxa"/>
            <w:tcBorders>
              <w:top w:val="single" w:sz="6" w:space="0" w:color="auto"/>
              <w:left w:val="nil"/>
              <w:bottom w:val="single" w:sz="6" w:space="0" w:color="auto"/>
              <w:right w:val="single" w:sz="6" w:space="0" w:color="auto"/>
            </w:tcBorders>
            <w:shd w:val="clear" w:color="auto" w:fill="E7E6E6" w:themeFill="background2"/>
          </w:tcPr>
          <w:p w14:paraId="487031D2" w14:textId="77777777" w:rsidR="00B857D5" w:rsidRPr="001B702B" w:rsidRDefault="00B857D5" w:rsidP="00815673">
            <w:pPr>
              <w:spacing w:before="120" w:after="120" w:line="240" w:lineRule="auto"/>
              <w:jc w:val="both"/>
              <w:rPr>
                <w:rFonts w:ascii="Times New Roman" w:eastAsia="Times New Roman" w:hAnsi="Times New Roman" w:cs="Times New Roman"/>
                <w:sz w:val="16"/>
                <w:szCs w:val="20"/>
              </w:rPr>
            </w:pPr>
            <w:r w:rsidRPr="001B702B">
              <w:rPr>
                <w:rFonts w:ascii="Times New Roman" w:eastAsia="Times New Roman" w:hAnsi="Times New Roman" w:cs="Times New Roman"/>
                <w:sz w:val="16"/>
                <w:szCs w:val="20"/>
              </w:rPr>
              <w:t>Дата: _</w:t>
            </w:r>
            <w:r w:rsidRPr="00B857D5">
              <w:rPr>
                <w:rFonts w:ascii="Times New Roman" w:eastAsia="Times New Roman" w:hAnsi="Times New Roman" w:cs="Times New Roman"/>
                <w:sz w:val="16"/>
                <w:szCs w:val="20"/>
                <w:u w:val="single"/>
              </w:rPr>
              <w:t>26.11.20ХХ</w:t>
            </w:r>
            <w:r w:rsidRPr="001B702B">
              <w:rPr>
                <w:rFonts w:ascii="Times New Roman" w:eastAsia="Times New Roman" w:hAnsi="Times New Roman" w:cs="Times New Roman"/>
                <w:sz w:val="16"/>
                <w:szCs w:val="20"/>
              </w:rPr>
              <w:t>_</w:t>
            </w:r>
          </w:p>
        </w:tc>
      </w:tr>
    </w:tbl>
    <w:p w14:paraId="194DE9AB" w14:textId="0726D331" w:rsidR="00B918AE" w:rsidRPr="005432DB" w:rsidRDefault="00B918AE" w:rsidP="003E7118">
      <w:pPr>
        <w:spacing w:after="0"/>
        <w:jc w:val="both"/>
        <w:rPr>
          <w:rFonts w:ascii="Times New Roman" w:hAnsi="Times New Roman" w:cs="Times New Roman"/>
          <w:sz w:val="24"/>
          <w:szCs w:val="24"/>
        </w:rPr>
      </w:pPr>
    </w:p>
    <w:sectPr w:rsidR="00B918AE" w:rsidRPr="005432DB">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BC0E1" w14:textId="77777777" w:rsidR="00036F8E" w:rsidRDefault="00036F8E" w:rsidP="004D4AAC">
      <w:pPr>
        <w:spacing w:after="0" w:line="240" w:lineRule="auto"/>
      </w:pPr>
      <w:r>
        <w:separator/>
      </w:r>
    </w:p>
  </w:endnote>
  <w:endnote w:type="continuationSeparator" w:id="0">
    <w:p w14:paraId="329D06C4" w14:textId="77777777" w:rsidR="00036F8E" w:rsidRDefault="00036F8E" w:rsidP="004D4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919991"/>
      <w:docPartObj>
        <w:docPartGallery w:val="Page Numbers (Bottom of Page)"/>
        <w:docPartUnique/>
      </w:docPartObj>
    </w:sdtPr>
    <w:sdtEndPr/>
    <w:sdtContent>
      <w:p w14:paraId="3194A41D" w14:textId="3386017B" w:rsidR="00394BD8" w:rsidRDefault="00394BD8">
        <w:pPr>
          <w:pStyle w:val="a8"/>
          <w:jc w:val="center"/>
        </w:pPr>
        <w:r w:rsidRPr="004D4AAC">
          <w:rPr>
            <w:rFonts w:ascii="Times New Roman" w:hAnsi="Times New Roman" w:cs="Times New Roman"/>
            <w:sz w:val="24"/>
            <w:szCs w:val="24"/>
          </w:rPr>
          <w:fldChar w:fldCharType="begin"/>
        </w:r>
        <w:r w:rsidRPr="004D4AAC">
          <w:rPr>
            <w:rFonts w:ascii="Times New Roman" w:hAnsi="Times New Roman" w:cs="Times New Roman"/>
            <w:sz w:val="24"/>
            <w:szCs w:val="24"/>
          </w:rPr>
          <w:instrText>PAGE   \* MERGEFORMAT</w:instrText>
        </w:r>
        <w:r w:rsidRPr="004D4AAC">
          <w:rPr>
            <w:rFonts w:ascii="Times New Roman" w:hAnsi="Times New Roman" w:cs="Times New Roman"/>
            <w:sz w:val="24"/>
            <w:szCs w:val="24"/>
          </w:rPr>
          <w:fldChar w:fldCharType="separate"/>
        </w:r>
        <w:r w:rsidR="00D64825">
          <w:rPr>
            <w:rFonts w:ascii="Times New Roman" w:hAnsi="Times New Roman" w:cs="Times New Roman"/>
            <w:noProof/>
            <w:sz w:val="24"/>
            <w:szCs w:val="24"/>
          </w:rPr>
          <w:t>21</w:t>
        </w:r>
        <w:r w:rsidRPr="004D4AAC">
          <w:rPr>
            <w:rFonts w:ascii="Times New Roman" w:hAnsi="Times New Roman" w:cs="Times New Roman"/>
            <w:sz w:val="24"/>
            <w:szCs w:val="24"/>
          </w:rPr>
          <w:fldChar w:fldCharType="end"/>
        </w:r>
      </w:p>
    </w:sdtContent>
  </w:sdt>
  <w:p w14:paraId="141A12D4" w14:textId="77777777" w:rsidR="00394BD8" w:rsidRDefault="00394BD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6BEB0" w14:textId="77777777" w:rsidR="00036F8E" w:rsidRDefault="00036F8E" w:rsidP="004D4AAC">
      <w:pPr>
        <w:spacing w:after="0" w:line="240" w:lineRule="auto"/>
      </w:pPr>
      <w:r>
        <w:separator/>
      </w:r>
    </w:p>
  </w:footnote>
  <w:footnote w:type="continuationSeparator" w:id="0">
    <w:p w14:paraId="2726EFC3" w14:textId="77777777" w:rsidR="00036F8E" w:rsidRDefault="00036F8E" w:rsidP="004D4AAC">
      <w:pPr>
        <w:spacing w:after="0" w:line="240" w:lineRule="auto"/>
      </w:pPr>
      <w:r>
        <w:continuationSeparator/>
      </w:r>
    </w:p>
  </w:footnote>
  <w:footnote w:id="1">
    <w:p w14:paraId="14C9F1F8" w14:textId="77300AB6" w:rsidR="00D52551" w:rsidRDefault="00D52551">
      <w:pPr>
        <w:pStyle w:val="aa"/>
      </w:pPr>
      <w:r>
        <w:rPr>
          <w:rStyle w:val="ac"/>
        </w:rPr>
        <w:footnoteRef/>
      </w:r>
      <w:r>
        <w:t xml:space="preserve"> Знаком «х» отмечен объем выборки, который оценивается как неэффективный.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0F1A0B0B"/>
    <w:multiLevelType w:val="hybridMultilevel"/>
    <w:tmpl w:val="BBB82C28"/>
    <w:lvl w:ilvl="0" w:tplc="A21A2FE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2DAF51A1"/>
    <w:multiLevelType w:val="multilevel"/>
    <w:tmpl w:val="C282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2162C"/>
    <w:multiLevelType w:val="hybridMultilevel"/>
    <w:tmpl w:val="570269CC"/>
    <w:lvl w:ilvl="0" w:tplc="B106A28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56703BEE"/>
    <w:multiLevelType w:val="hybridMultilevel"/>
    <w:tmpl w:val="B2E69EDE"/>
    <w:lvl w:ilvl="0" w:tplc="7F38F0D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8E"/>
    <w:rsid w:val="000014A2"/>
    <w:rsid w:val="00014EF9"/>
    <w:rsid w:val="00016097"/>
    <w:rsid w:val="0001688A"/>
    <w:rsid w:val="00022C6A"/>
    <w:rsid w:val="00022D67"/>
    <w:rsid w:val="00024745"/>
    <w:rsid w:val="00027AC5"/>
    <w:rsid w:val="00031643"/>
    <w:rsid w:val="00036F8E"/>
    <w:rsid w:val="00043ADF"/>
    <w:rsid w:val="000440C7"/>
    <w:rsid w:val="00044BAB"/>
    <w:rsid w:val="00056A19"/>
    <w:rsid w:val="0006534E"/>
    <w:rsid w:val="000670FF"/>
    <w:rsid w:val="000702F4"/>
    <w:rsid w:val="00085E27"/>
    <w:rsid w:val="000959AF"/>
    <w:rsid w:val="00097738"/>
    <w:rsid w:val="000A2293"/>
    <w:rsid w:val="000B45C1"/>
    <w:rsid w:val="000C4F68"/>
    <w:rsid w:val="000C4F87"/>
    <w:rsid w:val="000C56CF"/>
    <w:rsid w:val="000C6D3B"/>
    <w:rsid w:val="000D2342"/>
    <w:rsid w:val="000D4D77"/>
    <w:rsid w:val="000D70D5"/>
    <w:rsid w:val="000E3991"/>
    <w:rsid w:val="000E76D5"/>
    <w:rsid w:val="00102EFD"/>
    <w:rsid w:val="001202D0"/>
    <w:rsid w:val="00121D1A"/>
    <w:rsid w:val="00130F13"/>
    <w:rsid w:val="0013396A"/>
    <w:rsid w:val="00141C2F"/>
    <w:rsid w:val="00144B75"/>
    <w:rsid w:val="00146CC6"/>
    <w:rsid w:val="00147737"/>
    <w:rsid w:val="001566EE"/>
    <w:rsid w:val="001632E5"/>
    <w:rsid w:val="00165DBF"/>
    <w:rsid w:val="00173223"/>
    <w:rsid w:val="00176BEB"/>
    <w:rsid w:val="00191EE2"/>
    <w:rsid w:val="001A482E"/>
    <w:rsid w:val="001A4917"/>
    <w:rsid w:val="001A6980"/>
    <w:rsid w:val="001B702B"/>
    <w:rsid w:val="001C400F"/>
    <w:rsid w:val="001D481D"/>
    <w:rsid w:val="001E2B03"/>
    <w:rsid w:val="001E58C1"/>
    <w:rsid w:val="001F20E9"/>
    <w:rsid w:val="002146CD"/>
    <w:rsid w:val="0022334C"/>
    <w:rsid w:val="00241900"/>
    <w:rsid w:val="00251BC2"/>
    <w:rsid w:val="00262D82"/>
    <w:rsid w:val="00266475"/>
    <w:rsid w:val="00277060"/>
    <w:rsid w:val="00284347"/>
    <w:rsid w:val="00285F0B"/>
    <w:rsid w:val="0029103F"/>
    <w:rsid w:val="0029211B"/>
    <w:rsid w:val="002960F9"/>
    <w:rsid w:val="00297331"/>
    <w:rsid w:val="002A0B33"/>
    <w:rsid w:val="002C0AE4"/>
    <w:rsid w:val="002D1A04"/>
    <w:rsid w:val="002D6848"/>
    <w:rsid w:val="002E1702"/>
    <w:rsid w:val="002E1B35"/>
    <w:rsid w:val="003335E4"/>
    <w:rsid w:val="00333AB1"/>
    <w:rsid w:val="00345FC0"/>
    <w:rsid w:val="003615C3"/>
    <w:rsid w:val="003677C9"/>
    <w:rsid w:val="00373967"/>
    <w:rsid w:val="00383B9F"/>
    <w:rsid w:val="00393B35"/>
    <w:rsid w:val="00394BD8"/>
    <w:rsid w:val="003A073A"/>
    <w:rsid w:val="003C4CBE"/>
    <w:rsid w:val="003D0428"/>
    <w:rsid w:val="003D2EFF"/>
    <w:rsid w:val="003D6CB5"/>
    <w:rsid w:val="003E32A3"/>
    <w:rsid w:val="003E52E1"/>
    <w:rsid w:val="003E7118"/>
    <w:rsid w:val="003F3728"/>
    <w:rsid w:val="004030DA"/>
    <w:rsid w:val="004056D7"/>
    <w:rsid w:val="004078E5"/>
    <w:rsid w:val="00410248"/>
    <w:rsid w:val="00411EEA"/>
    <w:rsid w:val="00423B2C"/>
    <w:rsid w:val="00436B9A"/>
    <w:rsid w:val="00442223"/>
    <w:rsid w:val="00442969"/>
    <w:rsid w:val="00445C07"/>
    <w:rsid w:val="0045226C"/>
    <w:rsid w:val="004545C8"/>
    <w:rsid w:val="004842A1"/>
    <w:rsid w:val="00486E81"/>
    <w:rsid w:val="004875AC"/>
    <w:rsid w:val="00496B1A"/>
    <w:rsid w:val="004B4655"/>
    <w:rsid w:val="004C3B27"/>
    <w:rsid w:val="004D1759"/>
    <w:rsid w:val="004D4AAC"/>
    <w:rsid w:val="004D4DAD"/>
    <w:rsid w:val="004E3A78"/>
    <w:rsid w:val="004E4FAC"/>
    <w:rsid w:val="00500EFA"/>
    <w:rsid w:val="00504BDB"/>
    <w:rsid w:val="00506555"/>
    <w:rsid w:val="00512B2A"/>
    <w:rsid w:val="005179C0"/>
    <w:rsid w:val="0052414E"/>
    <w:rsid w:val="005342B6"/>
    <w:rsid w:val="005377B4"/>
    <w:rsid w:val="005432DB"/>
    <w:rsid w:val="00554B9E"/>
    <w:rsid w:val="0057079A"/>
    <w:rsid w:val="00592821"/>
    <w:rsid w:val="0059376B"/>
    <w:rsid w:val="00597618"/>
    <w:rsid w:val="00597C4A"/>
    <w:rsid w:val="005B5751"/>
    <w:rsid w:val="005B6A29"/>
    <w:rsid w:val="005C2FC1"/>
    <w:rsid w:val="005D5109"/>
    <w:rsid w:val="005E3AB8"/>
    <w:rsid w:val="00602D47"/>
    <w:rsid w:val="00604685"/>
    <w:rsid w:val="00610209"/>
    <w:rsid w:val="00614E70"/>
    <w:rsid w:val="00621B87"/>
    <w:rsid w:val="00630D7C"/>
    <w:rsid w:val="006342C4"/>
    <w:rsid w:val="00636284"/>
    <w:rsid w:val="00641050"/>
    <w:rsid w:val="00641C4D"/>
    <w:rsid w:val="00647578"/>
    <w:rsid w:val="00656EDF"/>
    <w:rsid w:val="00663287"/>
    <w:rsid w:val="00666826"/>
    <w:rsid w:val="00673E61"/>
    <w:rsid w:val="006832C6"/>
    <w:rsid w:val="006905ED"/>
    <w:rsid w:val="006A00C0"/>
    <w:rsid w:val="006D0563"/>
    <w:rsid w:val="006E5006"/>
    <w:rsid w:val="006E5B2D"/>
    <w:rsid w:val="006F1C6F"/>
    <w:rsid w:val="006F33C2"/>
    <w:rsid w:val="006F447E"/>
    <w:rsid w:val="006F7EBB"/>
    <w:rsid w:val="00716924"/>
    <w:rsid w:val="0071792A"/>
    <w:rsid w:val="00720036"/>
    <w:rsid w:val="007212AD"/>
    <w:rsid w:val="0072561C"/>
    <w:rsid w:val="0073600C"/>
    <w:rsid w:val="00741062"/>
    <w:rsid w:val="0076480E"/>
    <w:rsid w:val="0077229E"/>
    <w:rsid w:val="00775007"/>
    <w:rsid w:val="007A15D8"/>
    <w:rsid w:val="007B0D0E"/>
    <w:rsid w:val="007B22F7"/>
    <w:rsid w:val="007B3B2D"/>
    <w:rsid w:val="007C0B2C"/>
    <w:rsid w:val="007C4563"/>
    <w:rsid w:val="007C67E7"/>
    <w:rsid w:val="007D5A96"/>
    <w:rsid w:val="007E2138"/>
    <w:rsid w:val="007E2C47"/>
    <w:rsid w:val="007E32D5"/>
    <w:rsid w:val="007E5DF9"/>
    <w:rsid w:val="007F2F9A"/>
    <w:rsid w:val="007F6957"/>
    <w:rsid w:val="007F7269"/>
    <w:rsid w:val="00804125"/>
    <w:rsid w:val="00804860"/>
    <w:rsid w:val="008153D8"/>
    <w:rsid w:val="008213ED"/>
    <w:rsid w:val="00824997"/>
    <w:rsid w:val="00826D06"/>
    <w:rsid w:val="0083337B"/>
    <w:rsid w:val="00845E11"/>
    <w:rsid w:val="00855510"/>
    <w:rsid w:val="00857689"/>
    <w:rsid w:val="00857E6D"/>
    <w:rsid w:val="00866BE4"/>
    <w:rsid w:val="008801D6"/>
    <w:rsid w:val="008A0537"/>
    <w:rsid w:val="008A7EA5"/>
    <w:rsid w:val="008B26F3"/>
    <w:rsid w:val="008C695F"/>
    <w:rsid w:val="008D11F2"/>
    <w:rsid w:val="008D2819"/>
    <w:rsid w:val="008D5B12"/>
    <w:rsid w:val="008E3CAC"/>
    <w:rsid w:val="008E3F7F"/>
    <w:rsid w:val="008E4328"/>
    <w:rsid w:val="008F1825"/>
    <w:rsid w:val="009020FC"/>
    <w:rsid w:val="0091089D"/>
    <w:rsid w:val="00916523"/>
    <w:rsid w:val="0091653A"/>
    <w:rsid w:val="00925A88"/>
    <w:rsid w:val="00931FFA"/>
    <w:rsid w:val="00933EF1"/>
    <w:rsid w:val="009736DB"/>
    <w:rsid w:val="009827F0"/>
    <w:rsid w:val="009872C8"/>
    <w:rsid w:val="00987D7F"/>
    <w:rsid w:val="009973C2"/>
    <w:rsid w:val="009A3BA9"/>
    <w:rsid w:val="009A798D"/>
    <w:rsid w:val="009B768B"/>
    <w:rsid w:val="009C307D"/>
    <w:rsid w:val="009E639E"/>
    <w:rsid w:val="009F220C"/>
    <w:rsid w:val="009F46A6"/>
    <w:rsid w:val="009F7AE2"/>
    <w:rsid w:val="00A01373"/>
    <w:rsid w:val="00A077A6"/>
    <w:rsid w:val="00A07FBC"/>
    <w:rsid w:val="00A303FD"/>
    <w:rsid w:val="00A327E9"/>
    <w:rsid w:val="00A340E0"/>
    <w:rsid w:val="00A44451"/>
    <w:rsid w:val="00A46AC2"/>
    <w:rsid w:val="00A503A7"/>
    <w:rsid w:val="00A630BD"/>
    <w:rsid w:val="00A632C1"/>
    <w:rsid w:val="00A74FD0"/>
    <w:rsid w:val="00A769F0"/>
    <w:rsid w:val="00A901B2"/>
    <w:rsid w:val="00A9427D"/>
    <w:rsid w:val="00AA0CDE"/>
    <w:rsid w:val="00AA4376"/>
    <w:rsid w:val="00AA6267"/>
    <w:rsid w:val="00AB182E"/>
    <w:rsid w:val="00AC033A"/>
    <w:rsid w:val="00AC0419"/>
    <w:rsid w:val="00B05D71"/>
    <w:rsid w:val="00B11813"/>
    <w:rsid w:val="00B238F5"/>
    <w:rsid w:val="00B27FD8"/>
    <w:rsid w:val="00B35BFF"/>
    <w:rsid w:val="00B53993"/>
    <w:rsid w:val="00B7118F"/>
    <w:rsid w:val="00B80577"/>
    <w:rsid w:val="00B81982"/>
    <w:rsid w:val="00B857D5"/>
    <w:rsid w:val="00B918AE"/>
    <w:rsid w:val="00B941D8"/>
    <w:rsid w:val="00B97779"/>
    <w:rsid w:val="00BA0921"/>
    <w:rsid w:val="00BA0D69"/>
    <w:rsid w:val="00BA1163"/>
    <w:rsid w:val="00BA3FF1"/>
    <w:rsid w:val="00BA7CA7"/>
    <w:rsid w:val="00BB6A49"/>
    <w:rsid w:val="00BB6F5C"/>
    <w:rsid w:val="00BC3535"/>
    <w:rsid w:val="00BD4DD0"/>
    <w:rsid w:val="00BD51EC"/>
    <w:rsid w:val="00BD772B"/>
    <w:rsid w:val="00BE124D"/>
    <w:rsid w:val="00BE26B3"/>
    <w:rsid w:val="00BF2654"/>
    <w:rsid w:val="00BF5E4A"/>
    <w:rsid w:val="00BF6EF8"/>
    <w:rsid w:val="00C005C6"/>
    <w:rsid w:val="00C065EA"/>
    <w:rsid w:val="00C10FE9"/>
    <w:rsid w:val="00C117C2"/>
    <w:rsid w:val="00C15978"/>
    <w:rsid w:val="00C221A5"/>
    <w:rsid w:val="00C41B50"/>
    <w:rsid w:val="00C433CA"/>
    <w:rsid w:val="00C44B0B"/>
    <w:rsid w:val="00C47759"/>
    <w:rsid w:val="00C52601"/>
    <w:rsid w:val="00C5674A"/>
    <w:rsid w:val="00C67201"/>
    <w:rsid w:val="00C701F3"/>
    <w:rsid w:val="00C717AB"/>
    <w:rsid w:val="00C82244"/>
    <w:rsid w:val="00C83057"/>
    <w:rsid w:val="00C9046C"/>
    <w:rsid w:val="00C949BA"/>
    <w:rsid w:val="00C97FB3"/>
    <w:rsid w:val="00CA0399"/>
    <w:rsid w:val="00CC1E17"/>
    <w:rsid w:val="00CC1F51"/>
    <w:rsid w:val="00CC5E69"/>
    <w:rsid w:val="00CD3CDE"/>
    <w:rsid w:val="00CE1F30"/>
    <w:rsid w:val="00CE298E"/>
    <w:rsid w:val="00CF6F0A"/>
    <w:rsid w:val="00D1409D"/>
    <w:rsid w:val="00D23D91"/>
    <w:rsid w:val="00D2405B"/>
    <w:rsid w:val="00D45F9B"/>
    <w:rsid w:val="00D4762B"/>
    <w:rsid w:val="00D52551"/>
    <w:rsid w:val="00D537A2"/>
    <w:rsid w:val="00D55F33"/>
    <w:rsid w:val="00D64825"/>
    <w:rsid w:val="00D67B91"/>
    <w:rsid w:val="00D73D14"/>
    <w:rsid w:val="00D82417"/>
    <w:rsid w:val="00D91AC0"/>
    <w:rsid w:val="00DA0BA5"/>
    <w:rsid w:val="00DB7154"/>
    <w:rsid w:val="00DB7CE5"/>
    <w:rsid w:val="00DC30D5"/>
    <w:rsid w:val="00DC4051"/>
    <w:rsid w:val="00DC689C"/>
    <w:rsid w:val="00DD1B73"/>
    <w:rsid w:val="00DE1749"/>
    <w:rsid w:val="00DE4B1C"/>
    <w:rsid w:val="00DE56DB"/>
    <w:rsid w:val="00DE7CD9"/>
    <w:rsid w:val="00E068FC"/>
    <w:rsid w:val="00E1102C"/>
    <w:rsid w:val="00E117A2"/>
    <w:rsid w:val="00E1426F"/>
    <w:rsid w:val="00E14C25"/>
    <w:rsid w:val="00E17E48"/>
    <w:rsid w:val="00E20804"/>
    <w:rsid w:val="00E34C12"/>
    <w:rsid w:val="00E55E94"/>
    <w:rsid w:val="00E64F85"/>
    <w:rsid w:val="00E72863"/>
    <w:rsid w:val="00E8337B"/>
    <w:rsid w:val="00E846E8"/>
    <w:rsid w:val="00E84921"/>
    <w:rsid w:val="00E903DD"/>
    <w:rsid w:val="00EA4C99"/>
    <w:rsid w:val="00EA6411"/>
    <w:rsid w:val="00EC1833"/>
    <w:rsid w:val="00ED30CF"/>
    <w:rsid w:val="00ED69AA"/>
    <w:rsid w:val="00ED77E9"/>
    <w:rsid w:val="00EE1085"/>
    <w:rsid w:val="00EE3D96"/>
    <w:rsid w:val="00EF0756"/>
    <w:rsid w:val="00F01B41"/>
    <w:rsid w:val="00F03DDD"/>
    <w:rsid w:val="00F059AC"/>
    <w:rsid w:val="00F07132"/>
    <w:rsid w:val="00F106F9"/>
    <w:rsid w:val="00F10772"/>
    <w:rsid w:val="00F13FF3"/>
    <w:rsid w:val="00F14A99"/>
    <w:rsid w:val="00F15B15"/>
    <w:rsid w:val="00F15D96"/>
    <w:rsid w:val="00F16384"/>
    <w:rsid w:val="00F2360C"/>
    <w:rsid w:val="00F277E7"/>
    <w:rsid w:val="00F32589"/>
    <w:rsid w:val="00F33FFB"/>
    <w:rsid w:val="00F34B30"/>
    <w:rsid w:val="00F44D06"/>
    <w:rsid w:val="00F47592"/>
    <w:rsid w:val="00F56F0B"/>
    <w:rsid w:val="00F5739F"/>
    <w:rsid w:val="00F717B9"/>
    <w:rsid w:val="00F72316"/>
    <w:rsid w:val="00F76539"/>
    <w:rsid w:val="00F90C8E"/>
    <w:rsid w:val="00F91073"/>
    <w:rsid w:val="00F948BD"/>
    <w:rsid w:val="00FA10DD"/>
    <w:rsid w:val="00FA6668"/>
    <w:rsid w:val="00FB18E4"/>
    <w:rsid w:val="00FC28E3"/>
    <w:rsid w:val="00FC432A"/>
    <w:rsid w:val="00FC50BF"/>
    <w:rsid w:val="00FC5D5D"/>
    <w:rsid w:val="00FD436A"/>
    <w:rsid w:val="00FD7052"/>
    <w:rsid w:val="00FE27D0"/>
    <w:rsid w:val="00FE6D87"/>
    <w:rsid w:val="00FE7663"/>
    <w:rsid w:val="00FE7D42"/>
    <w:rsid w:val="00FF09EE"/>
    <w:rsid w:val="00FF1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7619B"/>
  <w15:chartTrackingRefBased/>
  <w15:docId w15:val="{A4FA5C61-12F2-4BA4-A224-F4538862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1F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0C8E"/>
    <w:pPr>
      <w:ind w:left="720"/>
      <w:contextualSpacing/>
    </w:pPr>
  </w:style>
  <w:style w:type="table" w:styleId="a4">
    <w:name w:val="Table Grid"/>
    <w:basedOn w:val="a1"/>
    <w:uiPriority w:val="39"/>
    <w:rsid w:val="00C71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9E639E"/>
    <w:rPr>
      <w:color w:val="808080"/>
    </w:rPr>
  </w:style>
  <w:style w:type="paragraph" w:styleId="a6">
    <w:name w:val="header"/>
    <w:basedOn w:val="a"/>
    <w:link w:val="a7"/>
    <w:uiPriority w:val="99"/>
    <w:unhideWhenUsed/>
    <w:rsid w:val="004D4A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D4AAC"/>
  </w:style>
  <w:style w:type="paragraph" w:styleId="a8">
    <w:name w:val="footer"/>
    <w:basedOn w:val="a"/>
    <w:link w:val="a9"/>
    <w:uiPriority w:val="99"/>
    <w:unhideWhenUsed/>
    <w:rsid w:val="004D4A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4AAC"/>
  </w:style>
  <w:style w:type="paragraph" w:styleId="aa">
    <w:name w:val="footnote text"/>
    <w:basedOn w:val="a"/>
    <w:link w:val="ab"/>
    <w:uiPriority w:val="99"/>
    <w:semiHidden/>
    <w:unhideWhenUsed/>
    <w:rsid w:val="004D1759"/>
    <w:pPr>
      <w:spacing w:after="0" w:line="240" w:lineRule="auto"/>
    </w:pPr>
    <w:rPr>
      <w:sz w:val="20"/>
      <w:szCs w:val="20"/>
    </w:rPr>
  </w:style>
  <w:style w:type="character" w:customStyle="1" w:styleId="ab">
    <w:name w:val="Текст сноски Знак"/>
    <w:basedOn w:val="a0"/>
    <w:link w:val="aa"/>
    <w:uiPriority w:val="99"/>
    <w:semiHidden/>
    <w:rsid w:val="004D1759"/>
    <w:rPr>
      <w:sz w:val="20"/>
      <w:szCs w:val="20"/>
    </w:rPr>
  </w:style>
  <w:style w:type="character" w:styleId="ac">
    <w:name w:val="footnote reference"/>
    <w:basedOn w:val="a0"/>
    <w:uiPriority w:val="99"/>
    <w:semiHidden/>
    <w:unhideWhenUsed/>
    <w:rsid w:val="004D1759"/>
    <w:rPr>
      <w:vertAlign w:val="superscript"/>
    </w:rPr>
  </w:style>
  <w:style w:type="character" w:styleId="ad">
    <w:name w:val="Hyperlink"/>
    <w:basedOn w:val="a0"/>
    <w:uiPriority w:val="99"/>
    <w:unhideWhenUsed/>
    <w:rsid w:val="004D1759"/>
    <w:rPr>
      <w:color w:val="0563C1" w:themeColor="hyperlink"/>
      <w:u w:val="single"/>
    </w:rPr>
  </w:style>
  <w:style w:type="character" w:customStyle="1" w:styleId="1">
    <w:name w:val="Неразрешенное упоминание1"/>
    <w:basedOn w:val="a0"/>
    <w:uiPriority w:val="99"/>
    <w:semiHidden/>
    <w:unhideWhenUsed/>
    <w:rsid w:val="004D1759"/>
    <w:rPr>
      <w:color w:val="605E5C"/>
      <w:shd w:val="clear" w:color="auto" w:fill="E1DFDD"/>
    </w:rPr>
  </w:style>
  <w:style w:type="character" w:styleId="ae">
    <w:name w:val="FollowedHyperlink"/>
    <w:basedOn w:val="a0"/>
    <w:uiPriority w:val="99"/>
    <w:semiHidden/>
    <w:unhideWhenUsed/>
    <w:rsid w:val="007B22F7"/>
    <w:rPr>
      <w:color w:val="954F72" w:themeColor="followedHyperlink"/>
      <w:u w:val="single"/>
    </w:rPr>
  </w:style>
  <w:style w:type="paragraph" w:styleId="af">
    <w:name w:val="Balloon Text"/>
    <w:basedOn w:val="a"/>
    <w:link w:val="af0"/>
    <w:uiPriority w:val="99"/>
    <w:semiHidden/>
    <w:unhideWhenUsed/>
    <w:rsid w:val="00CC5E6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C5E69"/>
    <w:rPr>
      <w:rFonts w:ascii="Segoe UI" w:hAnsi="Segoe UI" w:cs="Segoe UI"/>
      <w:sz w:val="18"/>
      <w:szCs w:val="18"/>
    </w:rPr>
  </w:style>
  <w:style w:type="character" w:styleId="af1">
    <w:name w:val="annotation reference"/>
    <w:basedOn w:val="a0"/>
    <w:uiPriority w:val="99"/>
    <w:semiHidden/>
    <w:unhideWhenUsed/>
    <w:rsid w:val="00DC30D5"/>
    <w:rPr>
      <w:sz w:val="16"/>
      <w:szCs w:val="16"/>
    </w:rPr>
  </w:style>
  <w:style w:type="paragraph" w:styleId="af2">
    <w:name w:val="annotation text"/>
    <w:basedOn w:val="a"/>
    <w:link w:val="af3"/>
    <w:uiPriority w:val="99"/>
    <w:semiHidden/>
    <w:unhideWhenUsed/>
    <w:rsid w:val="00DC30D5"/>
    <w:pPr>
      <w:spacing w:line="240" w:lineRule="auto"/>
    </w:pPr>
    <w:rPr>
      <w:sz w:val="20"/>
      <w:szCs w:val="20"/>
    </w:rPr>
  </w:style>
  <w:style w:type="character" w:customStyle="1" w:styleId="af3">
    <w:name w:val="Текст примечания Знак"/>
    <w:basedOn w:val="a0"/>
    <w:link w:val="af2"/>
    <w:uiPriority w:val="99"/>
    <w:semiHidden/>
    <w:rsid w:val="00DC30D5"/>
    <w:rPr>
      <w:sz w:val="20"/>
      <w:szCs w:val="20"/>
    </w:rPr>
  </w:style>
  <w:style w:type="paragraph" w:styleId="af4">
    <w:name w:val="annotation subject"/>
    <w:basedOn w:val="af2"/>
    <w:next w:val="af2"/>
    <w:link w:val="af5"/>
    <w:uiPriority w:val="99"/>
    <w:semiHidden/>
    <w:unhideWhenUsed/>
    <w:rsid w:val="00DC30D5"/>
    <w:rPr>
      <w:b/>
      <w:bCs/>
    </w:rPr>
  </w:style>
  <w:style w:type="character" w:customStyle="1" w:styleId="af5">
    <w:name w:val="Тема примечания Знак"/>
    <w:basedOn w:val="af3"/>
    <w:link w:val="af4"/>
    <w:uiPriority w:val="99"/>
    <w:semiHidden/>
    <w:rsid w:val="00DC30D5"/>
    <w:rPr>
      <w:b/>
      <w:bCs/>
      <w:sz w:val="20"/>
      <w:szCs w:val="20"/>
    </w:rPr>
  </w:style>
  <w:style w:type="character" w:customStyle="1" w:styleId="UnresolvedMention">
    <w:name w:val="Unresolved Mention"/>
    <w:basedOn w:val="a0"/>
    <w:uiPriority w:val="99"/>
    <w:semiHidden/>
    <w:unhideWhenUsed/>
    <w:rsid w:val="00F5739F"/>
    <w:rPr>
      <w:color w:val="605E5C"/>
      <w:shd w:val="clear" w:color="auto" w:fill="E1DFDD"/>
    </w:rPr>
  </w:style>
  <w:style w:type="character" w:customStyle="1" w:styleId="toptitle">
    <w:name w:val="top_title"/>
    <w:basedOn w:val="a0"/>
    <w:rsid w:val="00614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17170">
      <w:bodyDiv w:val="1"/>
      <w:marLeft w:val="0"/>
      <w:marRight w:val="0"/>
      <w:marTop w:val="0"/>
      <w:marBottom w:val="0"/>
      <w:divBdr>
        <w:top w:val="none" w:sz="0" w:space="0" w:color="auto"/>
        <w:left w:val="none" w:sz="0" w:space="0" w:color="auto"/>
        <w:bottom w:val="none" w:sz="0" w:space="0" w:color="auto"/>
        <w:right w:val="none" w:sz="0" w:space="0" w:color="auto"/>
      </w:divBdr>
    </w:div>
    <w:div w:id="729960747">
      <w:bodyDiv w:val="1"/>
      <w:marLeft w:val="0"/>
      <w:marRight w:val="0"/>
      <w:marTop w:val="0"/>
      <w:marBottom w:val="0"/>
      <w:divBdr>
        <w:top w:val="none" w:sz="0" w:space="0" w:color="auto"/>
        <w:left w:val="none" w:sz="0" w:space="0" w:color="auto"/>
        <w:bottom w:val="none" w:sz="0" w:space="0" w:color="auto"/>
        <w:right w:val="none" w:sz="0" w:space="0" w:color="auto"/>
      </w:divBdr>
    </w:div>
    <w:div w:id="1595087840">
      <w:bodyDiv w:val="1"/>
      <w:marLeft w:val="0"/>
      <w:marRight w:val="0"/>
      <w:marTop w:val="0"/>
      <w:marBottom w:val="0"/>
      <w:divBdr>
        <w:top w:val="none" w:sz="0" w:space="0" w:color="auto"/>
        <w:left w:val="none" w:sz="0" w:space="0" w:color="auto"/>
        <w:bottom w:val="none" w:sz="0" w:space="0" w:color="auto"/>
        <w:right w:val="none" w:sz="0" w:space="0" w:color="auto"/>
      </w:divBdr>
      <w:divsChild>
        <w:div w:id="1643341185">
          <w:marLeft w:val="0"/>
          <w:marRight w:val="0"/>
          <w:marTop w:val="0"/>
          <w:marBottom w:val="0"/>
          <w:divBdr>
            <w:top w:val="none" w:sz="0" w:space="0" w:color="auto"/>
            <w:left w:val="none" w:sz="0" w:space="0" w:color="auto"/>
            <w:bottom w:val="none" w:sz="0" w:space="0" w:color="auto"/>
            <w:right w:val="none" w:sz="0" w:space="0" w:color="auto"/>
          </w:divBdr>
        </w:div>
        <w:div w:id="742071447">
          <w:marLeft w:val="0"/>
          <w:marRight w:val="0"/>
          <w:marTop w:val="0"/>
          <w:marBottom w:val="0"/>
          <w:divBdr>
            <w:top w:val="none" w:sz="0" w:space="0" w:color="auto"/>
            <w:left w:val="none" w:sz="0" w:space="0" w:color="auto"/>
            <w:bottom w:val="none" w:sz="0" w:space="0" w:color="auto"/>
            <w:right w:val="none" w:sz="0" w:space="0" w:color="auto"/>
          </w:divBdr>
        </w:div>
      </w:divsChild>
    </w:div>
    <w:div w:id="1718313099">
      <w:bodyDiv w:val="1"/>
      <w:marLeft w:val="0"/>
      <w:marRight w:val="0"/>
      <w:marTop w:val="0"/>
      <w:marBottom w:val="0"/>
      <w:divBdr>
        <w:top w:val="none" w:sz="0" w:space="0" w:color="auto"/>
        <w:left w:val="none" w:sz="0" w:space="0" w:color="auto"/>
        <w:bottom w:val="none" w:sz="0" w:space="0" w:color="auto"/>
        <w:right w:val="none" w:sz="0" w:space="0" w:color="auto"/>
      </w:divBdr>
    </w:div>
    <w:div w:id="195004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B88DC-47BF-4A9C-8055-D623751FD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2504</TotalTime>
  <Pages>36</Pages>
  <Words>9390</Words>
  <Characters>53523</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Gridushko Alexandra</dc:creator>
  <cp:keywords/>
  <dc:description/>
  <cp:lastModifiedBy>Пользователь Windows</cp:lastModifiedBy>
  <cp:revision>57</cp:revision>
  <cp:lastPrinted>2022-11-02T12:37:00Z</cp:lastPrinted>
  <dcterms:created xsi:type="dcterms:W3CDTF">2022-07-25T14:28:00Z</dcterms:created>
  <dcterms:modified xsi:type="dcterms:W3CDTF">2023-01-19T06:20:00Z</dcterms:modified>
</cp:coreProperties>
</file>