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CE66CE" w:rsidRPr="00B02CF7" w14:paraId="7866A405" w14:textId="77777777" w:rsidTr="00231D8D">
        <w:tc>
          <w:tcPr>
            <w:tcW w:w="5529" w:type="dxa"/>
          </w:tcPr>
          <w:p w14:paraId="6990BEEB" w14:textId="77777777" w:rsidR="00CE66CE" w:rsidRDefault="00CE66CE" w:rsidP="00AC1D01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16" w:type="dxa"/>
          </w:tcPr>
          <w:p w14:paraId="70F93687" w14:textId="42B4C0BB" w:rsidR="00CE66CE" w:rsidRPr="00B02CF7" w:rsidRDefault="00CE66CE" w:rsidP="00AC1D01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Приложение </w:t>
            </w:r>
            <w:r w:rsidR="00231D8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  <w:p w14:paraId="23ADCE3C" w14:textId="77777777" w:rsidR="00CE66CE" w:rsidRPr="00B02CF7" w:rsidRDefault="00CE66CE" w:rsidP="00AC1D01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 Конкурсным </w:t>
            </w:r>
            <w:r w:rsidRPr="00B02CF7">
              <w:rPr>
                <w:rFonts w:ascii="Times New Roman" w:hAnsi="Times New Roman"/>
                <w:sz w:val="24"/>
                <w:szCs w:val="24"/>
              </w:rPr>
              <w:t>документам</w:t>
            </w:r>
          </w:p>
          <w:p w14:paraId="5DCD8A91" w14:textId="125EA840" w:rsidR="00CE66CE" w:rsidRDefault="00CE66CE" w:rsidP="00AC1D01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от «</w:t>
            </w:r>
            <w:r w:rsidR="00C72611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</w:t>
            </w: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» </w:t>
            </w:r>
            <w:r w:rsidR="00C72611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декабря</w:t>
            </w: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2025 года</w:t>
            </w:r>
          </w:p>
          <w:p w14:paraId="3149D46A" w14:textId="77777777" w:rsidR="00CE66CE" w:rsidRPr="00B02CF7" w:rsidRDefault="00CE66CE" w:rsidP="00AC1D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48829B" w14:textId="77777777" w:rsidR="00FA166C" w:rsidRDefault="00FA166C" w:rsidP="00FA166C">
      <w:pPr>
        <w:widowControl w:val="0"/>
        <w:tabs>
          <w:tab w:val="left" w:pos="1440"/>
        </w:tabs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0"/>
        <w:gridCol w:w="2389"/>
        <w:gridCol w:w="3827"/>
      </w:tblGrid>
      <w:tr w:rsidR="005159F8" w14:paraId="6ACD9AD8" w14:textId="77777777" w:rsidTr="00231D8D">
        <w:trPr>
          <w:trHeight w:val="1630"/>
        </w:trPr>
        <w:tc>
          <w:tcPr>
            <w:tcW w:w="3140" w:type="dxa"/>
            <w:shd w:val="clear" w:color="auto" w:fill="FFFFFF"/>
          </w:tcPr>
          <w:p w14:paraId="2EC7374C" w14:textId="381AB45D" w:rsidR="005159F8" w:rsidRDefault="005159F8" w:rsidP="005159F8">
            <w:pPr>
              <w:widowControl w:val="0"/>
              <w:spacing w:line="280" w:lineRule="exact"/>
              <w:rPr>
                <w:rFonts w:ascii="Liberation Serif" w:eastAsia="SimSun" w:hAnsi="Liberation Serif" w:cs="Mangal"/>
                <w:i/>
                <w:sz w:val="24"/>
                <w:szCs w:val="24"/>
                <w:lang w:bidi="hi-IN"/>
              </w:rPr>
            </w:pPr>
            <w:r w:rsidRPr="00DC6D1B">
              <w:rPr>
                <w:rFonts w:ascii="Times New Roman" w:hAnsi="Times New Roman"/>
                <w:i/>
                <w:sz w:val="28"/>
                <w:szCs w:val="28"/>
              </w:rPr>
              <w:t>(на фирменном бланке при наличии)</w:t>
            </w:r>
          </w:p>
        </w:tc>
        <w:tc>
          <w:tcPr>
            <w:tcW w:w="2389" w:type="dxa"/>
            <w:shd w:val="clear" w:color="auto" w:fill="FFFFFF"/>
          </w:tcPr>
          <w:p w14:paraId="2BA120EC" w14:textId="77777777" w:rsidR="005159F8" w:rsidRDefault="005159F8" w:rsidP="005159F8">
            <w:pPr>
              <w:widowControl w:val="0"/>
              <w:snapToGrid w:val="0"/>
              <w:spacing w:line="280" w:lineRule="exact"/>
              <w:ind w:firstLine="709"/>
            </w:pPr>
          </w:p>
        </w:tc>
        <w:tc>
          <w:tcPr>
            <w:tcW w:w="3827" w:type="dxa"/>
            <w:shd w:val="clear" w:color="auto" w:fill="FFFFFF"/>
          </w:tcPr>
          <w:p w14:paraId="7E0F9F1A" w14:textId="77777777" w:rsidR="005159F8" w:rsidRPr="00DC6D1B" w:rsidRDefault="005159F8" w:rsidP="00231D8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D1B">
              <w:rPr>
                <w:rFonts w:ascii="Times New Roman" w:hAnsi="Times New Roman"/>
                <w:sz w:val="28"/>
                <w:szCs w:val="28"/>
              </w:rPr>
              <w:t xml:space="preserve">В конкурсную комиссию </w:t>
            </w:r>
          </w:p>
          <w:p w14:paraId="3857B2D7" w14:textId="77777777" w:rsidR="005159F8" w:rsidRPr="00DC6D1B" w:rsidRDefault="005159F8" w:rsidP="00231D8D">
            <w:pPr>
              <w:widowControl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D1B">
              <w:rPr>
                <w:rFonts w:ascii="Times New Roman" w:hAnsi="Times New Roman"/>
                <w:sz w:val="28"/>
                <w:szCs w:val="28"/>
              </w:rPr>
              <w:t>Аудиторской палаты</w:t>
            </w:r>
          </w:p>
          <w:p w14:paraId="1774A877" w14:textId="77777777" w:rsidR="005159F8" w:rsidRPr="00DC6D1B" w:rsidRDefault="005159F8" w:rsidP="00231D8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D1B">
              <w:rPr>
                <w:rFonts w:ascii="Times New Roman" w:hAnsi="Times New Roman"/>
                <w:sz w:val="28"/>
                <w:szCs w:val="28"/>
              </w:rPr>
              <w:t xml:space="preserve">ул. Пугачевская,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DC6D1B">
              <w:rPr>
                <w:rFonts w:ascii="Times New Roman" w:hAnsi="Times New Roman"/>
                <w:sz w:val="28"/>
                <w:szCs w:val="28"/>
              </w:rPr>
              <w:t>6, пом.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D1B">
              <w:rPr>
                <w:rFonts w:ascii="Times New Roman" w:hAnsi="Times New Roman"/>
                <w:sz w:val="28"/>
                <w:szCs w:val="28"/>
              </w:rPr>
              <w:t>510</w:t>
            </w:r>
          </w:p>
          <w:p w14:paraId="0B417FB9" w14:textId="716FA635" w:rsidR="005159F8" w:rsidRDefault="005159F8" w:rsidP="00231D8D">
            <w:pPr>
              <w:widowControl w:val="0"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bidi="hi-IN"/>
              </w:rPr>
            </w:pPr>
            <w:r w:rsidRPr="00DC6D1B">
              <w:rPr>
                <w:rFonts w:ascii="Liberation Serif" w:eastAsia="SimSun" w:hAnsi="Liberation Serif" w:cs="Mangal"/>
                <w:sz w:val="28"/>
                <w:szCs w:val="28"/>
                <w:lang w:bidi="hi-IN"/>
              </w:rPr>
              <w:t>220005</w:t>
            </w:r>
            <w:r>
              <w:rPr>
                <w:rFonts w:ascii="Liberation Serif" w:eastAsia="SimSun" w:hAnsi="Liberation Serif" w:cs="Mangal"/>
                <w:sz w:val="28"/>
                <w:szCs w:val="28"/>
                <w:lang w:bidi="hi-IN"/>
              </w:rPr>
              <w:t>,</w:t>
            </w:r>
            <w:r w:rsidRPr="00DC6D1B">
              <w:rPr>
                <w:rFonts w:ascii="Liberation Serif" w:eastAsia="SimSun" w:hAnsi="Liberation Serif" w:cs="Mangal"/>
                <w:sz w:val="28"/>
                <w:szCs w:val="28"/>
                <w:lang w:bidi="hi-IN"/>
              </w:rPr>
              <w:t xml:space="preserve"> г. Минск</w:t>
            </w:r>
          </w:p>
        </w:tc>
      </w:tr>
      <w:tr w:rsidR="005159F8" w14:paraId="063CA951" w14:textId="77777777" w:rsidTr="00231D8D">
        <w:tc>
          <w:tcPr>
            <w:tcW w:w="3140" w:type="dxa"/>
            <w:shd w:val="clear" w:color="auto" w:fill="FFFFFF"/>
          </w:tcPr>
          <w:p w14:paraId="6CBA4AF9" w14:textId="653E82AE" w:rsidR="005159F8" w:rsidRDefault="005159F8" w:rsidP="002A206C">
            <w:pPr>
              <w:widowControl w:val="0"/>
              <w:ind w:hanging="24"/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исх.</w:t>
            </w:r>
          </w:p>
        </w:tc>
        <w:tc>
          <w:tcPr>
            <w:tcW w:w="2389" w:type="dxa"/>
            <w:shd w:val="clear" w:color="auto" w:fill="FFFFFF"/>
          </w:tcPr>
          <w:p w14:paraId="41DB320F" w14:textId="77777777" w:rsidR="005159F8" w:rsidRDefault="005159F8" w:rsidP="005159F8">
            <w:pPr>
              <w:widowControl w:val="0"/>
              <w:snapToGrid w:val="0"/>
              <w:ind w:firstLine="709"/>
            </w:pPr>
          </w:p>
        </w:tc>
        <w:tc>
          <w:tcPr>
            <w:tcW w:w="3827" w:type="dxa"/>
            <w:shd w:val="clear" w:color="auto" w:fill="FFFFFF"/>
          </w:tcPr>
          <w:p w14:paraId="111C502E" w14:textId="77777777" w:rsidR="005159F8" w:rsidRDefault="005159F8" w:rsidP="005159F8">
            <w:pPr>
              <w:widowControl w:val="0"/>
              <w:snapToGrid w:val="0"/>
              <w:ind w:firstLine="709"/>
            </w:pPr>
          </w:p>
        </w:tc>
      </w:tr>
    </w:tbl>
    <w:p w14:paraId="655A2242" w14:textId="77777777" w:rsidR="005159F8" w:rsidRDefault="005159F8" w:rsidP="00FA16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2AD36E2" w14:textId="2A284134" w:rsidR="00FA166C" w:rsidRPr="00403008" w:rsidRDefault="00FA166C" w:rsidP="00FA166C">
      <w:pPr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zh-CN"/>
        </w:rPr>
      </w:pPr>
      <w:r w:rsidRPr="00403008">
        <w:rPr>
          <w:rFonts w:ascii="Times New Roman" w:hAnsi="Times New Roman"/>
          <w:b/>
          <w:sz w:val="28"/>
          <w:szCs w:val="28"/>
        </w:rPr>
        <w:t>ЦЕНОВОЕ ПРЕДЛОЖЕНИЕ</w:t>
      </w:r>
      <w:r w:rsidRPr="00403008">
        <w:rPr>
          <w:rStyle w:val="ac"/>
          <w:rFonts w:ascii="Times New Roman" w:hAnsi="Times New Roman"/>
          <w:kern w:val="2"/>
          <w:sz w:val="28"/>
          <w:szCs w:val="28"/>
          <w:lang w:eastAsia="zh-CN"/>
        </w:rPr>
        <w:footnoteReference w:id="1"/>
      </w:r>
    </w:p>
    <w:p w14:paraId="6D620EF3" w14:textId="088DC9F6" w:rsidR="00DA6F61" w:rsidRPr="00403008" w:rsidRDefault="00DA6F61" w:rsidP="00FA166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9D3C93">
        <w:rPr>
          <w:rFonts w:ascii="Times New Roman" w:hAnsi="Times New Roman"/>
          <w:sz w:val="28"/>
          <w:szCs w:val="28"/>
        </w:rPr>
        <w:t xml:space="preserve">Создание и внедрение веб-сайта Аудиторской палаты на платформе «1С-Битрикс: Управление сайтом», включая </w:t>
      </w:r>
      <w:r w:rsidRPr="00403008">
        <w:rPr>
          <w:rFonts w:ascii="Times New Roman" w:hAnsi="Times New Roman"/>
          <w:sz w:val="28"/>
          <w:szCs w:val="28"/>
          <w:lang w:eastAsia="zh-CN"/>
        </w:rPr>
        <w:t>создани</w:t>
      </w:r>
      <w:r w:rsidRPr="00403008">
        <w:rPr>
          <w:rFonts w:ascii="Times New Roman" w:hAnsi="Times New Roman"/>
          <w:sz w:val="28"/>
          <w:szCs w:val="28"/>
        </w:rPr>
        <w:t>е</w:t>
      </w:r>
      <w:r w:rsidRPr="00403008">
        <w:rPr>
          <w:rFonts w:ascii="Times New Roman" w:hAnsi="Times New Roman"/>
          <w:sz w:val="28"/>
          <w:szCs w:val="28"/>
          <w:lang w:eastAsia="zh-CN"/>
        </w:rPr>
        <w:t xml:space="preserve"> и внедрени</w:t>
      </w:r>
      <w:r w:rsidRPr="00403008">
        <w:rPr>
          <w:rFonts w:ascii="Times New Roman" w:hAnsi="Times New Roman"/>
          <w:sz w:val="28"/>
          <w:szCs w:val="28"/>
        </w:rPr>
        <w:t>е</w:t>
      </w:r>
      <w:r w:rsidRPr="00403008">
        <w:rPr>
          <w:rFonts w:ascii="Times New Roman" w:hAnsi="Times New Roman"/>
          <w:sz w:val="28"/>
          <w:szCs w:val="28"/>
          <w:lang w:eastAsia="zh-CN"/>
        </w:rPr>
        <w:t xml:space="preserve"> программного модуля «Личный кабинет пользователя»</w:t>
      </w:r>
      <w:r w:rsidRPr="00403008">
        <w:rPr>
          <w:rFonts w:ascii="Times New Roman" w:hAnsi="Times New Roman"/>
          <w:sz w:val="28"/>
          <w:szCs w:val="28"/>
        </w:rPr>
        <w:t xml:space="preserve"> на платформе «1С-Битрикс: Управление сайтом», а также разработку соответствующих технических заданий</w:t>
      </w:r>
    </w:p>
    <w:p w14:paraId="059B547A" w14:textId="77777777" w:rsidR="00DA6F61" w:rsidRPr="00403008" w:rsidRDefault="00DA6F61" w:rsidP="00FA166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1E264ED3" w14:textId="6276F584" w:rsidR="00FA166C" w:rsidRPr="006553FB" w:rsidRDefault="00FA166C" w:rsidP="005A2D0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008">
        <w:rPr>
          <w:rFonts w:ascii="Times New Roman" w:hAnsi="Times New Roman"/>
          <w:sz w:val="28"/>
          <w:szCs w:val="28"/>
        </w:rPr>
        <w:t xml:space="preserve">Изучив конкурсные документы </w:t>
      </w:r>
      <w:r w:rsidR="005A2D0D" w:rsidRPr="00403008">
        <w:rPr>
          <w:rFonts w:ascii="Times New Roman" w:hAnsi="Times New Roman"/>
          <w:sz w:val="28"/>
          <w:szCs w:val="28"/>
        </w:rPr>
        <w:t>на закупку работ (услуг) по созданию и внедрению веб-сайта Аудиторской палаты на платформе «1С-Битрикс: Управление сайтом», включая создание и внедрение программного модуля «Личный кабинет пользователя» на платформе «1С-Битрикс: Управление сайтом», а также разработку соответствующих технических заданий</w:t>
      </w:r>
      <w:r w:rsidR="00F43D49" w:rsidRPr="00403008">
        <w:rPr>
          <w:rFonts w:ascii="Times New Roman" w:hAnsi="Times New Roman"/>
          <w:sz w:val="28"/>
          <w:szCs w:val="28"/>
        </w:rPr>
        <w:t xml:space="preserve">, </w:t>
      </w:r>
      <w:r w:rsidRPr="00403008">
        <w:rPr>
          <w:rFonts w:ascii="Times New Roman" w:hAnsi="Times New Roman"/>
          <w:sz w:val="28"/>
          <w:szCs w:val="28"/>
        </w:rPr>
        <w:t>принимая сформулированные условия и требования в конкурсных документах,</w:t>
      </w:r>
    </w:p>
    <w:p w14:paraId="3EAAB159" w14:textId="77777777" w:rsidR="00FA166C" w:rsidRPr="00403008" w:rsidRDefault="00FA166C" w:rsidP="00FA166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03008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</w:t>
      </w:r>
    </w:p>
    <w:p w14:paraId="35626741" w14:textId="77777777" w:rsidR="00FA166C" w:rsidRPr="00403008" w:rsidRDefault="00FA166C" w:rsidP="00FA16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403008">
        <w:rPr>
          <w:rFonts w:ascii="Times New Roman" w:hAnsi="Times New Roman"/>
          <w:i/>
          <w:sz w:val="20"/>
          <w:szCs w:val="20"/>
        </w:rPr>
        <w:t>(полное наименование Участника)</w:t>
      </w:r>
    </w:p>
    <w:p w14:paraId="36F3C357" w14:textId="0A4AF9FF" w:rsidR="00FA166C" w:rsidRPr="00403008" w:rsidRDefault="00FA166C" w:rsidP="00FA166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08">
        <w:rPr>
          <w:rFonts w:ascii="Times New Roman" w:hAnsi="Times New Roman"/>
          <w:sz w:val="28"/>
          <w:szCs w:val="28"/>
        </w:rPr>
        <w:t xml:space="preserve">предлагаем </w:t>
      </w:r>
      <w:r w:rsidR="0031587E" w:rsidRPr="00403008">
        <w:rPr>
          <w:rFonts w:ascii="Times New Roman" w:hAnsi="Times New Roman"/>
          <w:sz w:val="28"/>
          <w:szCs w:val="28"/>
        </w:rPr>
        <w:t xml:space="preserve">выполнить работы (услуги) </w:t>
      </w:r>
      <w:r w:rsidR="005A2D0D" w:rsidRPr="006553FB">
        <w:rPr>
          <w:rFonts w:ascii="Times New Roman" w:hAnsi="Times New Roman"/>
          <w:sz w:val="28"/>
          <w:szCs w:val="28"/>
          <w:u w:val="single"/>
        </w:rPr>
        <w:t>по созданию и внедрению веб-сайта Аудиторской палаты на платформе «1С-Битрикс: Управление сайтом», включая создание и внедрение программного модуля «Личный кабинет пользователя» на платформе «1С-Битрикс: Управление сайтом», а также разработку соответствующих технических заданий</w:t>
      </w:r>
      <w:r w:rsidR="0031587E" w:rsidRPr="00403008">
        <w:rPr>
          <w:rFonts w:ascii="Times New Roman" w:hAnsi="Times New Roman"/>
          <w:sz w:val="28"/>
          <w:szCs w:val="28"/>
        </w:rPr>
        <w:t xml:space="preserve">, </w:t>
      </w:r>
      <w:r w:rsidRPr="00403008">
        <w:rPr>
          <w:rFonts w:ascii="Times New Roman" w:hAnsi="Times New Roman"/>
          <w:sz w:val="28"/>
          <w:szCs w:val="28"/>
        </w:rPr>
        <w:t>и, в случае признания нас победителем конкурса, обязуемся подписать договор на следующих условиях:</w:t>
      </w:r>
    </w:p>
    <w:p w14:paraId="3C256705" w14:textId="77777777" w:rsidR="0031587E" w:rsidRPr="00403008" w:rsidRDefault="0031587E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999F19" w14:textId="07D61D0E" w:rsidR="00FA166C" w:rsidRPr="00403008" w:rsidRDefault="00FA166C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008">
        <w:rPr>
          <w:rFonts w:ascii="Times New Roman" w:hAnsi="Times New Roman"/>
          <w:sz w:val="28"/>
          <w:szCs w:val="28"/>
        </w:rPr>
        <w:t xml:space="preserve">Страна происхождения работ </w:t>
      </w:r>
      <w:r w:rsidR="00FD7D0E" w:rsidRPr="00403008">
        <w:rPr>
          <w:rFonts w:ascii="Times New Roman" w:hAnsi="Times New Roman"/>
          <w:sz w:val="28"/>
          <w:szCs w:val="28"/>
        </w:rPr>
        <w:t>(</w:t>
      </w:r>
      <w:r w:rsidRPr="00403008">
        <w:rPr>
          <w:rFonts w:ascii="Times New Roman" w:hAnsi="Times New Roman"/>
          <w:sz w:val="28"/>
          <w:szCs w:val="28"/>
        </w:rPr>
        <w:t>услуг)</w:t>
      </w:r>
      <w:r w:rsidR="00FD7D0E" w:rsidRPr="00403008">
        <w:rPr>
          <w:rFonts w:ascii="Times New Roman" w:hAnsi="Times New Roman"/>
          <w:sz w:val="28"/>
          <w:szCs w:val="28"/>
        </w:rPr>
        <w:t>:</w:t>
      </w:r>
      <w:r w:rsidRPr="00403008">
        <w:rPr>
          <w:rFonts w:ascii="Times New Roman" w:hAnsi="Times New Roman"/>
          <w:sz w:val="28"/>
          <w:szCs w:val="28"/>
        </w:rPr>
        <w:t xml:space="preserve"> </w:t>
      </w:r>
    </w:p>
    <w:p w14:paraId="6079484A" w14:textId="77777777" w:rsidR="00FA166C" w:rsidRPr="00403008" w:rsidRDefault="00FA166C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383FC9" w14:textId="0FC6B01E" w:rsidR="00FD7D0E" w:rsidRPr="00403008" w:rsidRDefault="00FD7D0E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008">
        <w:rPr>
          <w:rFonts w:ascii="Times New Roman" w:hAnsi="Times New Roman"/>
          <w:sz w:val="28"/>
          <w:szCs w:val="28"/>
        </w:rPr>
        <w:t>Описание предлагаемых работ (услуг):</w:t>
      </w:r>
    </w:p>
    <w:p w14:paraId="60BC5ECD" w14:textId="77777777" w:rsidR="00FD7D0E" w:rsidRPr="00403008" w:rsidRDefault="00FD7D0E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48AC42" w14:textId="5D8A3ADE" w:rsidR="00434683" w:rsidRPr="00403008" w:rsidRDefault="00210231" w:rsidP="006553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3FB">
        <w:rPr>
          <w:rFonts w:ascii="Times New Roman" w:hAnsi="Times New Roman"/>
          <w:sz w:val="28"/>
          <w:szCs w:val="28"/>
        </w:rPr>
        <w:t>Общая ц</w:t>
      </w:r>
      <w:r w:rsidR="00FA166C" w:rsidRPr="006553FB">
        <w:rPr>
          <w:rFonts w:ascii="Times New Roman" w:hAnsi="Times New Roman"/>
          <w:sz w:val="28"/>
          <w:szCs w:val="28"/>
        </w:rPr>
        <w:t xml:space="preserve">ена предложения </w:t>
      </w:r>
      <w:r w:rsidR="00434683" w:rsidRPr="006553FB">
        <w:rPr>
          <w:rFonts w:ascii="Times New Roman" w:eastAsia="Times New Roman" w:hAnsi="Times New Roman"/>
          <w:sz w:val="28"/>
          <w:szCs w:val="28"/>
          <w:lang w:eastAsia="ru-RU"/>
        </w:rPr>
        <w:t xml:space="preserve">(включая стоимость выполнения работ (услуг) </w:t>
      </w:r>
      <w:r w:rsidR="00421104" w:rsidRPr="00403008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созданию и внедрению веб-сайта Аудиторской палаты на платформе «1С-Битрикс: Управление сайтом», включая создание и внедрение программного </w:t>
      </w:r>
      <w:r w:rsidR="00421104" w:rsidRPr="004030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модуля «Личный кабинет пользователя» на платформе «1С-Битрикс: Управление сайтом», а также разработку соответствующих технических заданий</w:t>
      </w:r>
      <w:r w:rsidR="00434683" w:rsidRPr="006553FB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уступку исключительного права, вознаграждение за передачу неисключительных прав на использование </w:t>
      </w:r>
      <w:r w:rsidR="00434683" w:rsidRPr="006553FB">
        <w:rPr>
          <w:rFonts w:ascii="Times New Roman" w:eastAsia="Times New Roman" w:hAnsi="Times New Roman"/>
          <w:bCs/>
          <w:sz w:val="28"/>
          <w:szCs w:val="28"/>
          <w:lang w:eastAsia="ru-RU"/>
        </w:rPr>
        <w:t>платформы для ЭВМ «1С-Битрикс: Управление сайтом»</w:t>
      </w:r>
      <w:r w:rsidR="00434683" w:rsidRPr="006553FB">
        <w:rPr>
          <w:rFonts w:ascii="Times New Roman" w:eastAsia="Times New Roman" w:hAnsi="Times New Roman"/>
          <w:sz w:val="28"/>
          <w:szCs w:val="28"/>
          <w:lang w:eastAsia="ru-RU"/>
        </w:rPr>
        <w:t>), составляет: ___________________________ белорусских рублей, в том числе НДС по ставке 20% (</w:t>
      </w:r>
      <w:r w:rsidR="00434683" w:rsidRPr="006553FB">
        <w:rPr>
          <w:rFonts w:ascii="Times New Roman" w:eastAsia="Times New Roman" w:hAnsi="Times New Roman"/>
          <w:i/>
          <w:sz w:val="28"/>
          <w:szCs w:val="28"/>
          <w:lang w:eastAsia="ru-RU"/>
        </w:rPr>
        <w:t>без НДС с указанием основания освобождения от НДС со ссылкой на пункт статьи Налогового кодекса Республики Беларусь (Особенная часть))</w:t>
      </w:r>
      <w:r w:rsidR="00434683" w:rsidRPr="006553FB">
        <w:rPr>
          <w:rFonts w:ascii="Times New Roman" w:eastAsia="Times New Roman" w:hAnsi="Times New Roman"/>
          <w:sz w:val="28"/>
          <w:szCs w:val="28"/>
          <w:lang w:eastAsia="ru-RU"/>
        </w:rPr>
        <w:t>; __________ белорусских рублей, в том числе:</w:t>
      </w:r>
    </w:p>
    <w:p w14:paraId="00754C1E" w14:textId="77777777" w:rsidR="005D79D5" w:rsidRPr="00403008" w:rsidRDefault="005D79D5" w:rsidP="00FA166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98"/>
        <w:gridCol w:w="6427"/>
        <w:gridCol w:w="2120"/>
      </w:tblGrid>
      <w:tr w:rsidR="005D79D5" w:rsidRPr="00403008" w14:paraId="6EA9A82B" w14:textId="77777777" w:rsidTr="00434683">
        <w:tc>
          <w:tcPr>
            <w:tcW w:w="798" w:type="dxa"/>
            <w:vAlign w:val="center"/>
          </w:tcPr>
          <w:p w14:paraId="205F5360" w14:textId="2FB8F9DD" w:rsidR="005D79D5" w:rsidRPr="00403008" w:rsidRDefault="005D79D5" w:rsidP="00D511E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6427" w:type="dxa"/>
            <w:vAlign w:val="center"/>
          </w:tcPr>
          <w:p w14:paraId="040E49F1" w14:textId="6F6FF476" w:rsidR="005D79D5" w:rsidRPr="00403008" w:rsidRDefault="005D79D5" w:rsidP="00D511E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Наименование этапа работ</w:t>
            </w:r>
          </w:p>
        </w:tc>
        <w:tc>
          <w:tcPr>
            <w:tcW w:w="2120" w:type="dxa"/>
            <w:vAlign w:val="center"/>
          </w:tcPr>
          <w:p w14:paraId="333761A4" w14:textId="26773AB7" w:rsidR="005D79D5" w:rsidRPr="00403008" w:rsidRDefault="005D79D5" w:rsidP="00D511E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Стоимость</w:t>
            </w:r>
            <w:r w:rsidR="00B24679" w:rsidRPr="00403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679" w:rsidRPr="006553FB">
              <w:rPr>
                <w:rFonts w:ascii="Times New Roman" w:hAnsi="Times New Roman"/>
                <w:sz w:val="28"/>
                <w:szCs w:val="28"/>
              </w:rPr>
              <w:t>(с учетом НДС)</w:t>
            </w:r>
            <w:r w:rsidRPr="006553FB">
              <w:rPr>
                <w:rFonts w:ascii="Times New Roman" w:hAnsi="Times New Roman"/>
                <w:sz w:val="28"/>
                <w:szCs w:val="28"/>
              </w:rPr>
              <w:t>,</w:t>
            </w:r>
            <w:r w:rsidRPr="00403008">
              <w:rPr>
                <w:rFonts w:ascii="Times New Roman" w:hAnsi="Times New Roman"/>
                <w:sz w:val="28"/>
                <w:szCs w:val="28"/>
              </w:rPr>
              <w:t xml:space="preserve"> бел. руб.</w:t>
            </w:r>
            <w:r w:rsidR="00B24679" w:rsidRPr="00403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79D5" w:rsidRPr="00403008" w14:paraId="00731FDC" w14:textId="77777777" w:rsidTr="00434683">
        <w:tc>
          <w:tcPr>
            <w:tcW w:w="798" w:type="dxa"/>
          </w:tcPr>
          <w:p w14:paraId="7DA5606B" w14:textId="5B161439" w:rsidR="005D79D5" w:rsidRPr="00403008" w:rsidRDefault="00C74673" w:rsidP="005D79D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27" w:type="dxa"/>
          </w:tcPr>
          <w:p w14:paraId="4C70F12A" w14:textId="1B0145B2" w:rsidR="005D79D5" w:rsidRPr="00403008" w:rsidRDefault="00421104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Работы (услуги) по созданию и внедрению веб-сайта Аудиторской палаты на платформе «1С-Битрикс: Управление сайтом», в том числе с разработкой технического задания</w:t>
            </w:r>
            <w:r w:rsidR="00720CE9" w:rsidRPr="0040300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120" w:type="dxa"/>
          </w:tcPr>
          <w:p w14:paraId="23E0C1AF" w14:textId="77777777" w:rsidR="005D79D5" w:rsidRPr="00403008" w:rsidRDefault="005D79D5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9D5" w:rsidRPr="00403008" w14:paraId="51F75AE7" w14:textId="77777777" w:rsidTr="00434683">
        <w:tc>
          <w:tcPr>
            <w:tcW w:w="798" w:type="dxa"/>
          </w:tcPr>
          <w:p w14:paraId="5B99E0C2" w14:textId="38A91DB1" w:rsidR="005D79D5" w:rsidRPr="00403008" w:rsidRDefault="00C74673" w:rsidP="005D79D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27" w:type="dxa"/>
          </w:tcPr>
          <w:p w14:paraId="39506844" w14:textId="70A9F713" w:rsidR="005D79D5" w:rsidRPr="00403008" w:rsidRDefault="00444092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сайтом», в том числе с разработкой технического задания, </w:t>
            </w:r>
            <w:r w:rsidR="0069141E" w:rsidRPr="006553FB">
              <w:rPr>
                <w:rFonts w:ascii="Times New Roman" w:hAnsi="Times New Roman"/>
                <w:sz w:val="28"/>
                <w:szCs w:val="28"/>
              </w:rPr>
              <w:t>включающие следующие этапы по созданию страни</w:t>
            </w:r>
            <w:r w:rsidR="0069141E" w:rsidRPr="00403008">
              <w:rPr>
                <w:rFonts w:ascii="Times New Roman" w:hAnsi="Times New Roman"/>
                <w:sz w:val="28"/>
                <w:szCs w:val="28"/>
              </w:rPr>
              <w:t xml:space="preserve">ц (разделов): </w:t>
            </w:r>
            <w:r w:rsidR="0069141E" w:rsidRPr="0040300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«Авторизация», раздел «Профиль»</w:t>
            </w:r>
          </w:p>
        </w:tc>
        <w:tc>
          <w:tcPr>
            <w:tcW w:w="2120" w:type="dxa"/>
          </w:tcPr>
          <w:p w14:paraId="5CBCCC52" w14:textId="77777777" w:rsidR="005D79D5" w:rsidRPr="00403008" w:rsidRDefault="005D79D5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9D5" w:rsidRPr="00403008" w14:paraId="4F1B4274" w14:textId="77777777" w:rsidTr="00434683">
        <w:tc>
          <w:tcPr>
            <w:tcW w:w="798" w:type="dxa"/>
          </w:tcPr>
          <w:p w14:paraId="19672617" w14:textId="5987F460" w:rsidR="005D79D5" w:rsidRPr="00403008" w:rsidRDefault="00C74673" w:rsidP="005D79D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27" w:type="dxa"/>
          </w:tcPr>
          <w:p w14:paraId="252CEF7D" w14:textId="78167B1E" w:rsidR="005D79D5" w:rsidRPr="00403008" w:rsidRDefault="00FB7951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сайтом», в том числе с разработкой технического задания, включающие следующие этапы по созданию страниц (разделов): </w:t>
            </w:r>
            <w:r w:rsidR="0069141E" w:rsidRPr="0040300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="0069141E" w:rsidRPr="00403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CE9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>«Справка-расчет»</w:t>
            </w:r>
          </w:p>
        </w:tc>
        <w:tc>
          <w:tcPr>
            <w:tcW w:w="2120" w:type="dxa"/>
          </w:tcPr>
          <w:p w14:paraId="47EC4B8D" w14:textId="77777777" w:rsidR="005D79D5" w:rsidRPr="00403008" w:rsidRDefault="005D79D5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9D5" w:rsidRPr="00403008" w14:paraId="5A495F16" w14:textId="77777777" w:rsidTr="00434683">
        <w:tc>
          <w:tcPr>
            <w:tcW w:w="798" w:type="dxa"/>
          </w:tcPr>
          <w:p w14:paraId="63D13AFF" w14:textId="4AE4EA1D" w:rsidR="005D79D5" w:rsidRPr="00403008" w:rsidRDefault="00C74673" w:rsidP="005D79D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27" w:type="dxa"/>
          </w:tcPr>
          <w:p w14:paraId="6CD14730" w14:textId="60392725" w:rsidR="005D79D5" w:rsidRPr="00403008" w:rsidRDefault="00FB7951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сайтом», в том числе с разработкой технического задания, включающие следующие этапы по созданию страниц (разделов): </w:t>
            </w:r>
            <w:r w:rsidR="0069141E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</w:t>
            </w:r>
            <w:r w:rsidR="00720CE9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«Рассылки», </w:t>
            </w:r>
            <w:r w:rsidR="0069141E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</w:t>
            </w:r>
            <w:r w:rsidR="00720CE9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>«Опросы»</w:t>
            </w:r>
          </w:p>
        </w:tc>
        <w:tc>
          <w:tcPr>
            <w:tcW w:w="2120" w:type="dxa"/>
          </w:tcPr>
          <w:p w14:paraId="33A4F4A0" w14:textId="77777777" w:rsidR="005D79D5" w:rsidRPr="00403008" w:rsidRDefault="005D79D5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9D5" w:rsidRPr="00403008" w14:paraId="6F5C51D7" w14:textId="77777777" w:rsidTr="00434683">
        <w:tc>
          <w:tcPr>
            <w:tcW w:w="798" w:type="dxa"/>
          </w:tcPr>
          <w:p w14:paraId="4BD1BB57" w14:textId="4AF63A12" w:rsidR="005D79D5" w:rsidRPr="00403008" w:rsidRDefault="00C74673" w:rsidP="005D79D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27" w:type="dxa"/>
          </w:tcPr>
          <w:p w14:paraId="480CC51B" w14:textId="66840452" w:rsidR="005D79D5" w:rsidRPr="00403008" w:rsidRDefault="00FB7951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сайтом», в том числе с разработкой технического задания, включающие следующие этапы по созданию страниц (разделов): </w:t>
            </w:r>
            <w:r w:rsidR="0069141E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</w:t>
            </w:r>
            <w:r w:rsidR="00720CE9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497B71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>Проверка</w:t>
            </w:r>
            <w:r w:rsidR="00720CE9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="00720CE9" w:rsidRPr="00403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</w:tcPr>
          <w:p w14:paraId="2CF2881B" w14:textId="77777777" w:rsidR="005D79D5" w:rsidRPr="00403008" w:rsidRDefault="005D79D5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9D5" w:rsidRPr="00403008" w14:paraId="209D9F82" w14:textId="77777777" w:rsidTr="00434683">
        <w:tc>
          <w:tcPr>
            <w:tcW w:w="798" w:type="dxa"/>
          </w:tcPr>
          <w:p w14:paraId="4F4D0157" w14:textId="631E8EB7" w:rsidR="005D79D5" w:rsidRPr="00403008" w:rsidRDefault="00C74673" w:rsidP="005D79D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427" w:type="dxa"/>
          </w:tcPr>
          <w:p w14:paraId="5839410B" w14:textId="613AECD9" w:rsidR="005D79D5" w:rsidRPr="00403008" w:rsidRDefault="00FB7951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сайтом», в том числе с разработкой технического задания, включающие следующие этапы по созданию страниц (разделов): </w:t>
            </w:r>
            <w:r w:rsidR="0069141E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</w:t>
            </w:r>
            <w:r w:rsidR="00720CE9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>«Техподдержка»</w:t>
            </w:r>
            <w:r w:rsidR="00A05B60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69141E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</w:t>
            </w:r>
            <w:r w:rsidR="00A05B60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>«Уведомления»</w:t>
            </w:r>
          </w:p>
        </w:tc>
        <w:tc>
          <w:tcPr>
            <w:tcW w:w="2120" w:type="dxa"/>
          </w:tcPr>
          <w:p w14:paraId="2781260E" w14:textId="77777777" w:rsidR="005D79D5" w:rsidRPr="00403008" w:rsidRDefault="005D79D5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33D" w:rsidRPr="00403008" w14:paraId="037B02A0" w14:textId="77777777" w:rsidTr="00434683">
        <w:tc>
          <w:tcPr>
            <w:tcW w:w="798" w:type="dxa"/>
          </w:tcPr>
          <w:p w14:paraId="09540833" w14:textId="2655FBF1" w:rsidR="00E6433D" w:rsidRPr="00403008" w:rsidRDefault="00C74673" w:rsidP="005D79D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27" w:type="dxa"/>
          </w:tcPr>
          <w:p w14:paraId="77CB367C" w14:textId="13FC5822" w:rsidR="00E6433D" w:rsidRPr="00403008" w:rsidRDefault="00FB7951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08">
              <w:rPr>
                <w:rFonts w:ascii="Times New Roman" w:hAnsi="Times New Roman"/>
                <w:sz w:val="28"/>
                <w:szCs w:val="28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сайтом», в том числе с разработкой технического задания, включающие следующие этапы по созданию страниц (разделов): </w:t>
            </w:r>
            <w:r w:rsidR="0069141E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</w:t>
            </w:r>
            <w:r w:rsidR="00720CE9" w:rsidRPr="00403008">
              <w:rPr>
                <w:rFonts w:ascii="Times New Roman" w:hAnsi="Times New Roman"/>
                <w:b/>
                <w:bCs/>
                <w:sz w:val="28"/>
                <w:szCs w:val="28"/>
              </w:rPr>
              <w:t>«Администрирование»</w:t>
            </w:r>
            <w:r w:rsidR="00720CE9" w:rsidRPr="00403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</w:tcPr>
          <w:p w14:paraId="49F62876" w14:textId="77777777" w:rsidR="00E6433D" w:rsidRPr="00403008" w:rsidRDefault="00E6433D" w:rsidP="00FA16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B709DC" w14:textId="1906D45A" w:rsidR="0092433F" w:rsidRPr="00403008" w:rsidRDefault="0092433F" w:rsidP="00FA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7D906C" w14:textId="76E13CC9" w:rsidR="00434683" w:rsidRPr="00403008" w:rsidRDefault="00434683" w:rsidP="006553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3FB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вознаграждения за передачу </w:t>
      </w:r>
      <w:r w:rsidRPr="006553FB">
        <w:rPr>
          <w:rFonts w:ascii="Times New Roman" w:eastAsia="Times New Roman" w:hAnsi="Times New Roman"/>
          <w:sz w:val="28"/>
          <w:szCs w:val="28"/>
        </w:rPr>
        <w:t xml:space="preserve">неисключительных прав на использование </w:t>
      </w:r>
      <w:r w:rsidRPr="006553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платформы «1С-Битрикс: Управление сайтом» </w:t>
      </w:r>
      <w:r w:rsidRPr="006553FB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составляет:_______________________ белорусских рублей, в том числе НДС по ставке 20% __________ белорусских рублей </w:t>
      </w:r>
      <w:r w:rsidRPr="006553FB">
        <w:rPr>
          <w:rFonts w:ascii="Times New Roman" w:eastAsia="Times New Roman" w:hAnsi="Times New Roman"/>
          <w:i/>
          <w:sz w:val="28"/>
          <w:szCs w:val="28"/>
          <w:lang w:eastAsia="ru-RU"/>
        </w:rPr>
        <w:t>(без НДС с указанием основания освобождения от НДС со ссылкой на пункт статьи Налогового кодекса Республики Беларусь (Особенная часть)</w:t>
      </w:r>
      <w:r w:rsidRPr="006553F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 белорусских рублей.</w:t>
      </w:r>
    </w:p>
    <w:p w14:paraId="3CBE8604" w14:textId="52CDD5A9" w:rsidR="00FA166C" w:rsidRPr="00403008" w:rsidRDefault="00FA166C" w:rsidP="00FA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008">
        <w:rPr>
          <w:rFonts w:ascii="Times New Roman" w:hAnsi="Times New Roman"/>
          <w:sz w:val="28"/>
          <w:szCs w:val="28"/>
        </w:rPr>
        <w:t xml:space="preserve">Стоимость </w:t>
      </w:r>
      <w:r w:rsidR="008C3EA2" w:rsidRPr="00403008">
        <w:rPr>
          <w:rFonts w:ascii="Times New Roman" w:hAnsi="Times New Roman"/>
          <w:sz w:val="28"/>
          <w:szCs w:val="28"/>
        </w:rPr>
        <w:t>работ (</w:t>
      </w:r>
      <w:r w:rsidRPr="00403008">
        <w:rPr>
          <w:rFonts w:ascii="Times New Roman" w:hAnsi="Times New Roman"/>
          <w:sz w:val="28"/>
          <w:szCs w:val="28"/>
        </w:rPr>
        <w:t>услуг</w:t>
      </w:r>
      <w:r w:rsidR="008C3EA2" w:rsidRPr="00403008">
        <w:rPr>
          <w:rFonts w:ascii="Times New Roman" w:hAnsi="Times New Roman"/>
          <w:sz w:val="28"/>
          <w:szCs w:val="28"/>
        </w:rPr>
        <w:t>)</w:t>
      </w:r>
      <w:r w:rsidRPr="00403008">
        <w:rPr>
          <w:rFonts w:ascii="Times New Roman" w:hAnsi="Times New Roman"/>
          <w:sz w:val="28"/>
          <w:szCs w:val="28"/>
        </w:rPr>
        <w:t xml:space="preserve"> включает в себя затраты, связанные с </w:t>
      </w:r>
      <w:r w:rsidR="008C3EA2" w:rsidRPr="00403008">
        <w:rPr>
          <w:rFonts w:ascii="Times New Roman" w:hAnsi="Times New Roman"/>
          <w:sz w:val="28"/>
          <w:szCs w:val="28"/>
        </w:rPr>
        <w:t>выполнением работ (</w:t>
      </w:r>
      <w:r w:rsidRPr="00403008">
        <w:rPr>
          <w:rFonts w:ascii="Times New Roman" w:hAnsi="Times New Roman"/>
          <w:sz w:val="28"/>
          <w:szCs w:val="28"/>
        </w:rPr>
        <w:t>услуг</w:t>
      </w:r>
      <w:r w:rsidR="008C3EA2" w:rsidRPr="00403008">
        <w:rPr>
          <w:rFonts w:ascii="Times New Roman" w:hAnsi="Times New Roman"/>
          <w:sz w:val="28"/>
          <w:szCs w:val="28"/>
        </w:rPr>
        <w:t>)</w:t>
      </w:r>
      <w:r w:rsidRPr="00403008">
        <w:rPr>
          <w:rFonts w:ascii="Times New Roman" w:hAnsi="Times New Roman"/>
          <w:sz w:val="28"/>
          <w:szCs w:val="28"/>
        </w:rPr>
        <w:t>, предусмотренных Договором, в том числе сборы и другие обязательные платежи и налоги, уплачиваемые на территории Республики Беларусь.</w:t>
      </w:r>
    </w:p>
    <w:p w14:paraId="74281A8C" w14:textId="77777777" w:rsidR="00FA166C" w:rsidRPr="00403008" w:rsidRDefault="00FA166C" w:rsidP="00FA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008">
        <w:rPr>
          <w:rFonts w:ascii="Times New Roman" w:hAnsi="Times New Roman"/>
          <w:sz w:val="28"/>
          <w:szCs w:val="28"/>
        </w:rPr>
        <w:t xml:space="preserve">Стоимость остается неизменной в течение действия заключенного по итогам процедуры закупки договора. </w:t>
      </w:r>
    </w:p>
    <w:p w14:paraId="418F578F" w14:textId="0CC3FD03" w:rsidR="00FA166C" w:rsidRPr="00403008" w:rsidRDefault="00FA166C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008">
        <w:rPr>
          <w:rFonts w:ascii="Times New Roman" w:hAnsi="Times New Roman"/>
          <w:sz w:val="28"/>
          <w:szCs w:val="28"/>
          <w:lang w:eastAsia="ru-RU"/>
        </w:rPr>
        <w:t xml:space="preserve">Условия оплаты – в соответствии со сроками, приведенными </w:t>
      </w:r>
      <w:r w:rsidRPr="006553FB">
        <w:rPr>
          <w:rFonts w:ascii="Times New Roman" w:hAnsi="Times New Roman"/>
          <w:sz w:val="28"/>
          <w:szCs w:val="28"/>
          <w:lang w:eastAsia="ru-RU"/>
        </w:rPr>
        <w:t xml:space="preserve">в пункте </w:t>
      </w:r>
      <w:r w:rsidR="00B9251A" w:rsidRPr="006553FB">
        <w:rPr>
          <w:rFonts w:ascii="Times New Roman" w:hAnsi="Times New Roman"/>
          <w:sz w:val="28"/>
          <w:szCs w:val="28"/>
          <w:lang w:eastAsia="ru-RU"/>
        </w:rPr>
        <w:t>9</w:t>
      </w:r>
      <w:r w:rsidRPr="00403008">
        <w:rPr>
          <w:rFonts w:ascii="Times New Roman" w:hAnsi="Times New Roman"/>
          <w:sz w:val="28"/>
          <w:szCs w:val="28"/>
          <w:lang w:eastAsia="ru-RU"/>
        </w:rPr>
        <w:t xml:space="preserve"> конкурсных документов</w:t>
      </w:r>
      <w:r w:rsidRPr="00403008">
        <w:rPr>
          <w:rFonts w:ascii="Times New Roman" w:hAnsi="Times New Roman"/>
          <w:bCs/>
          <w:sz w:val="28"/>
          <w:szCs w:val="28"/>
        </w:rPr>
        <w:t>.</w:t>
      </w:r>
      <w:r w:rsidRPr="00403008">
        <w:rPr>
          <w:rFonts w:ascii="Times New Roman" w:hAnsi="Times New Roman"/>
          <w:sz w:val="28"/>
          <w:szCs w:val="28"/>
        </w:rPr>
        <w:t xml:space="preserve"> </w:t>
      </w:r>
    </w:p>
    <w:p w14:paraId="331ED59A" w14:textId="0799444F" w:rsidR="00FA166C" w:rsidRPr="00403008" w:rsidRDefault="00FA166C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008">
        <w:rPr>
          <w:rFonts w:ascii="Times New Roman" w:hAnsi="Times New Roman"/>
          <w:sz w:val="28"/>
          <w:szCs w:val="28"/>
          <w:lang w:eastAsia="ru-RU"/>
        </w:rPr>
        <w:t xml:space="preserve">Срок </w:t>
      </w:r>
      <w:r w:rsidR="009E20CB" w:rsidRPr="00403008">
        <w:rPr>
          <w:rFonts w:ascii="Times New Roman" w:hAnsi="Times New Roman"/>
          <w:sz w:val="28"/>
          <w:szCs w:val="28"/>
          <w:lang w:eastAsia="ru-RU"/>
        </w:rPr>
        <w:t>выполнения работ (</w:t>
      </w:r>
      <w:r w:rsidRPr="00403008">
        <w:rPr>
          <w:rFonts w:ascii="Times New Roman" w:hAnsi="Times New Roman"/>
          <w:sz w:val="28"/>
          <w:szCs w:val="28"/>
          <w:lang w:eastAsia="ru-RU"/>
        </w:rPr>
        <w:t>услуг</w:t>
      </w:r>
      <w:r w:rsidR="009E20CB" w:rsidRPr="00403008">
        <w:rPr>
          <w:rFonts w:ascii="Times New Roman" w:hAnsi="Times New Roman"/>
          <w:sz w:val="28"/>
          <w:szCs w:val="28"/>
          <w:lang w:eastAsia="ru-RU"/>
        </w:rPr>
        <w:t>)</w:t>
      </w:r>
      <w:r w:rsidRPr="00403008">
        <w:rPr>
          <w:rFonts w:ascii="Times New Roman" w:hAnsi="Times New Roman"/>
          <w:sz w:val="28"/>
          <w:szCs w:val="28"/>
          <w:lang w:eastAsia="ru-RU"/>
        </w:rPr>
        <w:t xml:space="preserve"> не более срока </w:t>
      </w:r>
      <w:r w:rsidR="009E20CB" w:rsidRPr="00403008">
        <w:rPr>
          <w:rFonts w:ascii="Times New Roman" w:hAnsi="Times New Roman"/>
          <w:sz w:val="28"/>
          <w:szCs w:val="28"/>
          <w:lang w:eastAsia="ru-RU"/>
        </w:rPr>
        <w:t>выполнения работ (услуг)</w:t>
      </w:r>
      <w:r w:rsidRPr="00403008">
        <w:rPr>
          <w:rFonts w:ascii="Times New Roman" w:hAnsi="Times New Roman"/>
          <w:sz w:val="28"/>
          <w:szCs w:val="28"/>
          <w:lang w:eastAsia="ru-RU"/>
        </w:rPr>
        <w:t>, указанного в</w:t>
      </w:r>
      <w:r w:rsidRPr="006553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27D9" w:rsidRPr="006553FB">
        <w:rPr>
          <w:rFonts w:ascii="Times New Roman" w:hAnsi="Times New Roman"/>
          <w:sz w:val="28"/>
          <w:szCs w:val="28"/>
          <w:lang w:eastAsia="ru-RU"/>
        </w:rPr>
        <w:t>П</w:t>
      </w:r>
      <w:r w:rsidRPr="006553FB">
        <w:rPr>
          <w:rFonts w:ascii="Times New Roman" w:hAnsi="Times New Roman"/>
          <w:sz w:val="28"/>
          <w:szCs w:val="28"/>
          <w:lang w:eastAsia="ru-RU"/>
        </w:rPr>
        <w:t xml:space="preserve">риложении </w:t>
      </w:r>
      <w:r w:rsidR="00A427D9" w:rsidRPr="006553FB">
        <w:rPr>
          <w:rFonts w:ascii="Times New Roman" w:hAnsi="Times New Roman"/>
          <w:sz w:val="28"/>
          <w:szCs w:val="28"/>
          <w:lang w:eastAsia="ru-RU"/>
        </w:rPr>
        <w:t>4</w:t>
      </w:r>
      <w:r w:rsidRPr="00403008">
        <w:rPr>
          <w:rFonts w:ascii="Times New Roman" w:hAnsi="Times New Roman"/>
          <w:sz w:val="28"/>
          <w:szCs w:val="28"/>
          <w:lang w:eastAsia="ru-RU"/>
        </w:rPr>
        <w:t xml:space="preserve"> конкурсных документов.</w:t>
      </w:r>
    </w:p>
    <w:p w14:paraId="40F547D1" w14:textId="79F70CB7" w:rsidR="00FA166C" w:rsidRPr="00403008" w:rsidRDefault="00FA166C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008">
        <w:rPr>
          <w:rFonts w:ascii="Times New Roman" w:hAnsi="Times New Roman"/>
          <w:sz w:val="28"/>
          <w:szCs w:val="28"/>
          <w:lang w:eastAsia="ru-RU"/>
        </w:rPr>
        <w:t xml:space="preserve">Срок действия данного предложения составляет </w:t>
      </w:r>
      <w:r w:rsidR="00210CF1" w:rsidRPr="00403008">
        <w:rPr>
          <w:rFonts w:ascii="Times New Roman" w:hAnsi="Times New Roman"/>
          <w:sz w:val="28"/>
          <w:szCs w:val="28"/>
          <w:lang w:eastAsia="ru-RU"/>
        </w:rPr>
        <w:t xml:space="preserve">_____ </w:t>
      </w:r>
      <w:r w:rsidRPr="00403008">
        <w:rPr>
          <w:rFonts w:ascii="Times New Roman" w:hAnsi="Times New Roman"/>
          <w:sz w:val="28"/>
          <w:szCs w:val="28"/>
          <w:lang w:eastAsia="ru-RU"/>
        </w:rPr>
        <w:t>(</w:t>
      </w:r>
      <w:r w:rsidR="00210CF1" w:rsidRPr="00403008">
        <w:rPr>
          <w:rFonts w:ascii="Times New Roman" w:hAnsi="Times New Roman"/>
          <w:sz w:val="28"/>
          <w:szCs w:val="28"/>
          <w:lang w:eastAsia="ru-RU"/>
        </w:rPr>
        <w:t>__________</w:t>
      </w:r>
      <w:r w:rsidRPr="00403008">
        <w:rPr>
          <w:rFonts w:ascii="Times New Roman" w:hAnsi="Times New Roman"/>
          <w:sz w:val="28"/>
          <w:szCs w:val="28"/>
          <w:lang w:eastAsia="ru-RU"/>
        </w:rPr>
        <w:t>) календарных дней с даты вскрытия конкурсных документов.</w:t>
      </w:r>
    </w:p>
    <w:p w14:paraId="1CD0F2B9" w14:textId="1DDE3F00" w:rsidR="00FA166C" w:rsidRDefault="00F05297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008">
        <w:rPr>
          <w:rFonts w:ascii="Times New Roman" w:hAnsi="Times New Roman"/>
          <w:sz w:val="28"/>
          <w:szCs w:val="28"/>
          <w:lang w:eastAsia="ru-RU"/>
        </w:rPr>
        <w:t>Работы (у</w:t>
      </w:r>
      <w:r w:rsidR="00FA166C" w:rsidRPr="00403008">
        <w:rPr>
          <w:rFonts w:ascii="Times New Roman" w:hAnsi="Times New Roman"/>
          <w:sz w:val="28"/>
          <w:szCs w:val="28"/>
          <w:lang w:eastAsia="ru-RU"/>
        </w:rPr>
        <w:t>слуги</w:t>
      </w:r>
      <w:r w:rsidRPr="00403008">
        <w:rPr>
          <w:rFonts w:ascii="Times New Roman" w:hAnsi="Times New Roman"/>
          <w:sz w:val="28"/>
          <w:szCs w:val="28"/>
          <w:lang w:eastAsia="ru-RU"/>
        </w:rPr>
        <w:t>)</w:t>
      </w:r>
      <w:r w:rsidR="00FA166C" w:rsidRPr="00403008">
        <w:rPr>
          <w:rFonts w:ascii="Times New Roman" w:hAnsi="Times New Roman"/>
          <w:sz w:val="28"/>
          <w:szCs w:val="28"/>
          <w:lang w:eastAsia="ru-RU"/>
        </w:rPr>
        <w:t xml:space="preserve">, являющиеся предметом настоящего конкурса, оказываются в полном объеме и на условиях в соответствии с </w:t>
      </w:r>
      <w:r w:rsidR="000252A0" w:rsidRPr="006553FB">
        <w:rPr>
          <w:rFonts w:ascii="Times New Roman" w:hAnsi="Times New Roman"/>
          <w:sz w:val="28"/>
          <w:szCs w:val="28"/>
          <w:lang w:eastAsia="ru-RU"/>
        </w:rPr>
        <w:t>П</w:t>
      </w:r>
      <w:r w:rsidR="00FA166C" w:rsidRPr="006553FB">
        <w:rPr>
          <w:rFonts w:ascii="Times New Roman" w:hAnsi="Times New Roman"/>
          <w:sz w:val="28"/>
          <w:szCs w:val="28"/>
          <w:lang w:eastAsia="ru-RU"/>
        </w:rPr>
        <w:t xml:space="preserve">риложением </w:t>
      </w:r>
      <w:r w:rsidR="000252A0" w:rsidRPr="006553FB">
        <w:rPr>
          <w:rFonts w:ascii="Times New Roman" w:hAnsi="Times New Roman"/>
          <w:sz w:val="28"/>
          <w:szCs w:val="28"/>
          <w:lang w:eastAsia="ru-RU"/>
        </w:rPr>
        <w:t>4</w:t>
      </w:r>
      <w:r w:rsidR="00FA166C" w:rsidRPr="00403008">
        <w:rPr>
          <w:rFonts w:ascii="Times New Roman" w:hAnsi="Times New Roman"/>
          <w:sz w:val="28"/>
          <w:szCs w:val="28"/>
          <w:lang w:eastAsia="ru-RU"/>
        </w:rPr>
        <w:t xml:space="preserve"> к конкурсным документам</w:t>
      </w:r>
      <w:r w:rsidR="00FA166C" w:rsidRPr="00403008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16FC55DD" w14:textId="77777777" w:rsidR="00FA166C" w:rsidRDefault="00FA166C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64C79D9F" w14:textId="77777777" w:rsidR="005159F8" w:rsidRDefault="005159F8" w:rsidP="00FA16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F6E52C9" w14:textId="77777777" w:rsidR="005159F8" w:rsidRDefault="005159F8" w:rsidP="005159F8">
      <w:pPr>
        <w:widowControl w:val="0"/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</w:t>
      </w:r>
    </w:p>
    <w:p w14:paraId="366AB3B9" w14:textId="0A6353FB" w:rsidR="005159F8" w:rsidRDefault="005159F8" w:rsidP="005159F8">
      <w:pPr>
        <w:widowControl w:val="0"/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(или иное уполномоченное лицо)        </w:t>
      </w:r>
      <w:r w:rsidR="00163CFF" w:rsidRPr="00163C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3CFF" w:rsidRPr="00B24679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_________    ______________________</w:t>
      </w:r>
    </w:p>
    <w:p w14:paraId="367D9DB8" w14:textId="77777777" w:rsidR="005159F8" w:rsidRDefault="005159F8" w:rsidP="005159F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м.п.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A04A5">
        <w:rPr>
          <w:rFonts w:ascii="Times New Roman" w:hAnsi="Times New Roman"/>
          <w:sz w:val="16"/>
          <w:szCs w:val="16"/>
          <w:lang w:eastAsia="ru-RU"/>
        </w:rPr>
        <w:t>(при наличии</w:t>
      </w:r>
      <w:r w:rsidRPr="00BF1C3E">
        <w:rPr>
          <w:rFonts w:ascii="Times New Roman" w:hAnsi="Times New Roman"/>
          <w:sz w:val="16"/>
          <w:szCs w:val="16"/>
          <w:lang w:eastAsia="ru-RU"/>
        </w:rPr>
        <w:t>)                                                                                         (подпись)                            (собственное имя и фамилия)</w:t>
      </w:r>
    </w:p>
    <w:p w14:paraId="0C1869B3" w14:textId="77777777" w:rsidR="005159F8" w:rsidRDefault="005159F8" w:rsidP="00515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highlight w:val="green"/>
          <w:lang w:eastAsia="ru-RU"/>
        </w:rPr>
      </w:pPr>
    </w:p>
    <w:p w14:paraId="11635D17" w14:textId="72CE936B" w:rsidR="00AA229B" w:rsidRPr="00FA166C" w:rsidRDefault="00FA166C" w:rsidP="006553FB">
      <w:pPr>
        <w:widowControl w:val="0"/>
        <w:spacing w:before="100" w:beforeAutospacing="1" w:after="0" w:line="240" w:lineRule="auto"/>
        <w:ind w:firstLine="708"/>
        <w:jc w:val="both"/>
      </w:pPr>
      <w:r>
        <w:rPr>
          <w:rFonts w:ascii="Times New Roman" w:eastAsia="Times New Roman" w:hAnsi="Times New Roman"/>
          <w:i/>
          <w:sz w:val="24"/>
          <w:szCs w:val="24"/>
          <w:highlight w:val="yellow"/>
          <w:lang w:eastAsia="ru-RU"/>
        </w:rPr>
        <w:br/>
      </w:r>
    </w:p>
    <w:sectPr w:rsidR="00AA229B" w:rsidRPr="00FA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BAA5" w14:textId="77777777" w:rsidR="005338F1" w:rsidRDefault="005338F1" w:rsidP="00FA166C">
      <w:pPr>
        <w:spacing w:after="0" w:line="240" w:lineRule="auto"/>
      </w:pPr>
      <w:r>
        <w:separator/>
      </w:r>
    </w:p>
  </w:endnote>
  <w:endnote w:type="continuationSeparator" w:id="0">
    <w:p w14:paraId="05C5361A" w14:textId="77777777" w:rsidR="005338F1" w:rsidRDefault="005338F1" w:rsidP="00FA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16D5" w14:textId="77777777" w:rsidR="005338F1" w:rsidRDefault="005338F1" w:rsidP="00FA166C">
      <w:pPr>
        <w:spacing w:after="0" w:line="240" w:lineRule="auto"/>
      </w:pPr>
      <w:r>
        <w:separator/>
      </w:r>
    </w:p>
  </w:footnote>
  <w:footnote w:type="continuationSeparator" w:id="0">
    <w:p w14:paraId="669D8218" w14:textId="77777777" w:rsidR="005338F1" w:rsidRDefault="005338F1" w:rsidP="00FA166C">
      <w:pPr>
        <w:spacing w:after="0" w:line="240" w:lineRule="auto"/>
      </w:pPr>
      <w:r>
        <w:continuationSeparator/>
      </w:r>
    </w:p>
  </w:footnote>
  <w:footnote w:id="1">
    <w:p w14:paraId="321E228C" w14:textId="77777777" w:rsidR="00FA166C" w:rsidRPr="005A2D0D" w:rsidRDefault="00FA166C" w:rsidP="0016523E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5A2D0D">
        <w:rPr>
          <w:rStyle w:val="ac"/>
          <w:rFonts w:ascii="Times New Roman" w:hAnsi="Times New Roman"/>
          <w:sz w:val="18"/>
          <w:szCs w:val="18"/>
        </w:rPr>
        <w:footnoteRef/>
      </w:r>
      <w:r w:rsidRPr="005A2D0D">
        <w:rPr>
          <w:rFonts w:ascii="Times New Roman" w:hAnsi="Times New Roman"/>
          <w:sz w:val="18"/>
          <w:szCs w:val="18"/>
        </w:rPr>
        <w:t xml:space="preserve"> </w:t>
      </w:r>
      <w:r w:rsidRPr="005A2D0D">
        <w:rPr>
          <w:rFonts w:ascii="Times New Roman" w:hAnsi="Times New Roman"/>
          <w:sz w:val="18"/>
          <w:szCs w:val="18"/>
          <w:lang w:eastAsia="ru-RU"/>
        </w:rPr>
        <w:t>Ценовое предложение может быть изложено в другой форме, при условии соблюдения указания всей информации, требуемой ценовым предложением.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E100F"/>
    <w:multiLevelType w:val="multilevel"/>
    <w:tmpl w:val="0E5406E0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num w:numId="1" w16cid:durableId="133340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54"/>
    <w:rsid w:val="000056FE"/>
    <w:rsid w:val="00022E26"/>
    <w:rsid w:val="000252A0"/>
    <w:rsid w:val="00095E4B"/>
    <w:rsid w:val="00116B5C"/>
    <w:rsid w:val="00163CFF"/>
    <w:rsid w:val="0016523E"/>
    <w:rsid w:val="001C6C84"/>
    <w:rsid w:val="00203546"/>
    <w:rsid w:val="00210231"/>
    <w:rsid w:val="00210CF1"/>
    <w:rsid w:val="00222EFF"/>
    <w:rsid w:val="00231D8D"/>
    <w:rsid w:val="002A206C"/>
    <w:rsid w:val="0031587E"/>
    <w:rsid w:val="003159D1"/>
    <w:rsid w:val="003B4D20"/>
    <w:rsid w:val="003E234D"/>
    <w:rsid w:val="003E6803"/>
    <w:rsid w:val="003F549A"/>
    <w:rsid w:val="00403008"/>
    <w:rsid w:val="00411B30"/>
    <w:rsid w:val="00421104"/>
    <w:rsid w:val="00434683"/>
    <w:rsid w:val="00444092"/>
    <w:rsid w:val="004861CF"/>
    <w:rsid w:val="0049657C"/>
    <w:rsid w:val="00497294"/>
    <w:rsid w:val="00497B71"/>
    <w:rsid w:val="004B6916"/>
    <w:rsid w:val="005037C7"/>
    <w:rsid w:val="005159F8"/>
    <w:rsid w:val="0052620C"/>
    <w:rsid w:val="0052776B"/>
    <w:rsid w:val="005338F1"/>
    <w:rsid w:val="005539B3"/>
    <w:rsid w:val="005556AC"/>
    <w:rsid w:val="005A2D0D"/>
    <w:rsid w:val="005D2207"/>
    <w:rsid w:val="005D79D5"/>
    <w:rsid w:val="005E16CC"/>
    <w:rsid w:val="005E6FC1"/>
    <w:rsid w:val="006032A5"/>
    <w:rsid w:val="0065089C"/>
    <w:rsid w:val="006553FB"/>
    <w:rsid w:val="00661FA9"/>
    <w:rsid w:val="0069141E"/>
    <w:rsid w:val="006B04DB"/>
    <w:rsid w:val="00720CE9"/>
    <w:rsid w:val="00734F5E"/>
    <w:rsid w:val="007A4716"/>
    <w:rsid w:val="007F1854"/>
    <w:rsid w:val="0084372F"/>
    <w:rsid w:val="00856991"/>
    <w:rsid w:val="008B4659"/>
    <w:rsid w:val="008C36CA"/>
    <w:rsid w:val="008C3EA2"/>
    <w:rsid w:val="0092433F"/>
    <w:rsid w:val="0097038A"/>
    <w:rsid w:val="009A1264"/>
    <w:rsid w:val="009E20CB"/>
    <w:rsid w:val="009E5053"/>
    <w:rsid w:val="00A05B60"/>
    <w:rsid w:val="00A427D9"/>
    <w:rsid w:val="00A52961"/>
    <w:rsid w:val="00A57C18"/>
    <w:rsid w:val="00A65B06"/>
    <w:rsid w:val="00A80776"/>
    <w:rsid w:val="00AA229B"/>
    <w:rsid w:val="00AA2E25"/>
    <w:rsid w:val="00AB245C"/>
    <w:rsid w:val="00AF6D52"/>
    <w:rsid w:val="00B17747"/>
    <w:rsid w:val="00B24679"/>
    <w:rsid w:val="00B9251A"/>
    <w:rsid w:val="00B92C5C"/>
    <w:rsid w:val="00BC1337"/>
    <w:rsid w:val="00BC6470"/>
    <w:rsid w:val="00BF7735"/>
    <w:rsid w:val="00C00C71"/>
    <w:rsid w:val="00C356E4"/>
    <w:rsid w:val="00C72611"/>
    <w:rsid w:val="00C74673"/>
    <w:rsid w:val="00CB09C6"/>
    <w:rsid w:val="00CD05C4"/>
    <w:rsid w:val="00CD3F4B"/>
    <w:rsid w:val="00CE5383"/>
    <w:rsid w:val="00CE66CE"/>
    <w:rsid w:val="00D423FC"/>
    <w:rsid w:val="00D511EE"/>
    <w:rsid w:val="00D6192A"/>
    <w:rsid w:val="00D6745D"/>
    <w:rsid w:val="00D92CC8"/>
    <w:rsid w:val="00DA6F61"/>
    <w:rsid w:val="00E4434B"/>
    <w:rsid w:val="00E61D56"/>
    <w:rsid w:val="00E63EA2"/>
    <w:rsid w:val="00E6433D"/>
    <w:rsid w:val="00E8708C"/>
    <w:rsid w:val="00EB63E4"/>
    <w:rsid w:val="00EB6C93"/>
    <w:rsid w:val="00EF7408"/>
    <w:rsid w:val="00F05297"/>
    <w:rsid w:val="00F43D49"/>
    <w:rsid w:val="00F63B54"/>
    <w:rsid w:val="00FA11B2"/>
    <w:rsid w:val="00FA166C"/>
    <w:rsid w:val="00FA4F62"/>
    <w:rsid w:val="00FB7951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0A04"/>
  <w15:chartTrackingRefBased/>
  <w15:docId w15:val="{D36E4F48-0214-46B9-93FF-4C5F0C28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66C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B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B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B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B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B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B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B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B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B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B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3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B5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3B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B5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63B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3B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B54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basedOn w:val="a0"/>
    <w:uiPriority w:val="99"/>
    <w:semiHidden/>
    <w:qFormat/>
    <w:rsid w:val="00FA166C"/>
    <w:rPr>
      <w:rFonts w:cs="Times New Roman"/>
      <w:vertAlign w:val="superscript"/>
    </w:rPr>
  </w:style>
  <w:style w:type="paragraph" w:styleId="ad">
    <w:name w:val="footnote text"/>
    <w:basedOn w:val="a"/>
    <w:link w:val="ae"/>
    <w:uiPriority w:val="99"/>
    <w:semiHidden/>
    <w:qFormat/>
    <w:rsid w:val="00FA166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qFormat/>
    <w:rsid w:val="00FA166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">
    <w:name w:val="annotation reference"/>
    <w:basedOn w:val="a0"/>
    <w:uiPriority w:val="99"/>
    <w:semiHidden/>
    <w:unhideWhenUsed/>
    <w:qFormat/>
    <w:rsid w:val="00FA166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qFormat/>
    <w:rsid w:val="00FA166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qFormat/>
    <w:rsid w:val="00FA166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166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A166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styleId="af4">
    <w:name w:val="Table Grid"/>
    <w:basedOn w:val="a1"/>
    <w:uiPriority w:val="39"/>
    <w:rsid w:val="00CE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A6F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Теляк</dc:creator>
  <cp:keywords/>
  <dc:description/>
  <cp:lastModifiedBy>Дарья Л.</cp:lastModifiedBy>
  <cp:revision>32</cp:revision>
  <dcterms:created xsi:type="dcterms:W3CDTF">2025-08-18T11:32:00Z</dcterms:created>
  <dcterms:modified xsi:type="dcterms:W3CDTF">2025-12-05T10:11:00Z</dcterms:modified>
</cp:coreProperties>
</file>