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78A43AF4" w:rsidR="000E7403" w:rsidRPr="002A09F1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ПРОТОКОЛ</w:t>
      </w:r>
      <w:r w:rsidR="00A42A09" w:rsidRPr="002A09F1">
        <w:rPr>
          <w:sz w:val="28"/>
          <w:szCs w:val="28"/>
        </w:rPr>
        <w:t xml:space="preserve"> №</w:t>
      </w:r>
      <w:r w:rsidR="005A4066" w:rsidRPr="002A09F1">
        <w:rPr>
          <w:sz w:val="28"/>
          <w:szCs w:val="28"/>
        </w:rPr>
        <w:t>1</w:t>
      </w:r>
      <w:r w:rsidR="004C3FE8" w:rsidRPr="002A09F1">
        <w:rPr>
          <w:sz w:val="28"/>
          <w:szCs w:val="28"/>
        </w:rPr>
        <w:t>4</w:t>
      </w:r>
    </w:p>
    <w:p w14:paraId="04AEC0EE" w14:textId="6A4FEC82" w:rsidR="000E7403" w:rsidRPr="002A09F1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Зао</w:t>
      </w:r>
      <w:r w:rsidR="00801F48" w:rsidRPr="002A09F1">
        <w:rPr>
          <w:sz w:val="28"/>
          <w:szCs w:val="28"/>
        </w:rPr>
        <w:t xml:space="preserve">чного </w:t>
      </w:r>
      <w:r w:rsidR="00EC5456" w:rsidRPr="002A09F1">
        <w:rPr>
          <w:sz w:val="28"/>
          <w:szCs w:val="28"/>
        </w:rPr>
        <w:t xml:space="preserve">заседания </w:t>
      </w:r>
      <w:r w:rsidR="004015C5" w:rsidRPr="002A09F1">
        <w:rPr>
          <w:sz w:val="28"/>
          <w:szCs w:val="28"/>
        </w:rPr>
        <w:t>П</w:t>
      </w:r>
      <w:r w:rsidR="00EC5456" w:rsidRPr="002A09F1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4F646A31" w:rsidR="000E7403" w:rsidRPr="002A09F1" w:rsidRDefault="00A63D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7DCA" w:rsidRPr="002A09F1">
        <w:rPr>
          <w:sz w:val="28"/>
          <w:szCs w:val="28"/>
        </w:rPr>
        <w:t>.0</w:t>
      </w:r>
      <w:r w:rsidR="004C3FE8" w:rsidRPr="002A09F1">
        <w:rPr>
          <w:sz w:val="28"/>
          <w:szCs w:val="28"/>
        </w:rPr>
        <w:t>5</w:t>
      </w:r>
      <w:r w:rsidR="005F7DCA" w:rsidRPr="002A09F1">
        <w:rPr>
          <w:sz w:val="28"/>
          <w:szCs w:val="28"/>
        </w:rPr>
        <w:t>.2020</w:t>
      </w:r>
      <w:r w:rsidR="00EC5456" w:rsidRPr="002A09F1">
        <w:rPr>
          <w:sz w:val="28"/>
          <w:szCs w:val="28"/>
        </w:rPr>
        <w:t xml:space="preserve"> г.                                                                                </w:t>
      </w:r>
      <w:r w:rsidR="00AC5B31" w:rsidRPr="002A09F1">
        <w:rPr>
          <w:sz w:val="28"/>
          <w:szCs w:val="28"/>
        </w:rPr>
        <w:t xml:space="preserve">           </w:t>
      </w:r>
      <w:r w:rsidR="00EC5456" w:rsidRPr="002A09F1">
        <w:rPr>
          <w:sz w:val="28"/>
          <w:szCs w:val="28"/>
        </w:rPr>
        <w:t xml:space="preserve">  г. Минск</w:t>
      </w:r>
    </w:p>
    <w:p w14:paraId="41ED4D4A" w14:textId="77777777" w:rsidR="000E7403" w:rsidRPr="002A09F1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2A09F1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2A09F1" w14:paraId="32818ECC" w14:textId="77777777" w:rsidTr="003263E5">
        <w:tc>
          <w:tcPr>
            <w:tcW w:w="3402" w:type="dxa"/>
          </w:tcPr>
          <w:p w14:paraId="2CAF9E09" w14:textId="294F90F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Председательствовала:</w:t>
            </w:r>
          </w:p>
          <w:p w14:paraId="469FFF9D" w14:textId="01C63A1A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17988E35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2A09F1" w14:paraId="79D6D183" w14:textId="77777777" w:rsidTr="003263E5">
        <w:tc>
          <w:tcPr>
            <w:tcW w:w="3402" w:type="dxa"/>
          </w:tcPr>
          <w:p w14:paraId="27B6EDFB" w14:textId="61458172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7001FCFA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А.М., 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77777777" w:rsidR="002A09F1" w:rsidRPr="002A09F1" w:rsidRDefault="002A09F1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0" w:name="_Hlk33524591"/>
    </w:p>
    <w:p w14:paraId="52DA5C1A" w14:textId="758943A1" w:rsidR="00277F7B" w:rsidRPr="002A09F1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1. </w:t>
      </w:r>
      <w:r w:rsidR="004C3FE8" w:rsidRPr="002A09F1">
        <w:rPr>
          <w:sz w:val="28"/>
          <w:szCs w:val="28"/>
          <w:lang w:eastAsia="ru-RU"/>
        </w:rPr>
        <w:t>О согласовании Регламента общего собрания членов Аудиторской палаты в новой редакции</w:t>
      </w:r>
      <w:r w:rsidR="008F3DB2" w:rsidRPr="002A09F1">
        <w:rPr>
          <w:sz w:val="28"/>
          <w:szCs w:val="28"/>
        </w:rPr>
        <w:t xml:space="preserve">. </w:t>
      </w:r>
    </w:p>
    <w:p w14:paraId="4DCC7233" w14:textId="1C31BD62" w:rsidR="00277F7B" w:rsidRPr="002A09F1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3D7282" w:rsidRPr="002A09F1">
        <w:rPr>
          <w:i/>
          <w:sz w:val="18"/>
          <w:szCs w:val="18"/>
          <w:lang w:eastAsia="ru-RU"/>
        </w:rPr>
        <w:t>Абойшева А.М.</w:t>
      </w:r>
      <w:r w:rsidRPr="002A09F1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2A09F1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bookmarkEnd w:id="0"/>
    <w:p w14:paraId="0D929A66" w14:textId="0FC33DDE" w:rsidR="004C3FE8" w:rsidRPr="002A09F1" w:rsidRDefault="004C3FE8" w:rsidP="004C3FE8">
      <w:pPr>
        <w:pStyle w:val="ab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Регламент общего собрания членов Аудиторской палаты </w:t>
      </w:r>
      <w:r w:rsidR="007D20E4">
        <w:rPr>
          <w:sz w:val="28"/>
          <w:szCs w:val="28"/>
        </w:rPr>
        <w:t>в новой редакции</w:t>
      </w:r>
      <w:r w:rsidRPr="002A09F1">
        <w:rPr>
          <w:sz w:val="28"/>
          <w:szCs w:val="28"/>
        </w:rPr>
        <w:t xml:space="preserve">. </w:t>
      </w:r>
    </w:p>
    <w:p w14:paraId="4C3A03F6" w14:textId="77777777" w:rsidR="004C3FE8" w:rsidRPr="002A09F1" w:rsidRDefault="004C3FE8" w:rsidP="004C3FE8">
      <w:pPr>
        <w:pStyle w:val="ab"/>
        <w:numPr>
          <w:ilvl w:val="0"/>
          <w:numId w:val="27"/>
        </w:numPr>
        <w:spacing w:before="12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Внести Регламент общего собрания членов Аудиторской палаты на утверждение общего собрания членов Аудиторской палаты, включив соответствующий вопрос в повестку дня ближайшего общего собрания членов Аудиторской палаты.</w:t>
      </w:r>
    </w:p>
    <w:p w14:paraId="12AB9381" w14:textId="039401F6" w:rsidR="001238F6" w:rsidRPr="002A09F1" w:rsidRDefault="001238F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E8124" w14:textId="5CCD4248" w:rsidR="008F3DB2" w:rsidRPr="002A09F1" w:rsidRDefault="008F3DB2" w:rsidP="00A73F3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2. </w:t>
      </w:r>
      <w:r w:rsidR="004C3FE8" w:rsidRPr="002A09F1">
        <w:rPr>
          <w:sz w:val="28"/>
          <w:szCs w:val="28"/>
        </w:rPr>
        <w:t>О проведении общего собрания членов Аудиторской палаты</w:t>
      </w:r>
    </w:p>
    <w:p w14:paraId="7E54813B" w14:textId="59954CEB" w:rsidR="00A73F30" w:rsidRPr="002A09F1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4C3FE8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2A09F1" w:rsidRDefault="00A73F30" w:rsidP="00A73F30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2965AA7" w14:textId="77777777" w:rsidR="004C3FE8" w:rsidRPr="002A09F1" w:rsidRDefault="004C3FE8" w:rsidP="004C3FE8">
      <w:pPr>
        <w:pStyle w:val="ab"/>
        <w:numPr>
          <w:ilvl w:val="0"/>
          <w:numId w:val="30"/>
        </w:numPr>
        <w:spacing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Провести внеочередное общее собрание членов Аудиторской палаты (далее – Собрание) «22» июня 2020 года в 10 часов 00 минут по адресу: г. Минск, ул. Мясникова, д. 29, пом. 702.</w:t>
      </w:r>
    </w:p>
    <w:p w14:paraId="7D207488" w14:textId="77777777" w:rsidR="004C3FE8" w:rsidRPr="002A09F1" w:rsidRDefault="004C3FE8" w:rsidP="004C3FE8">
      <w:pPr>
        <w:pStyle w:val="ab"/>
        <w:ind w:left="283"/>
        <w:jc w:val="both"/>
        <w:rPr>
          <w:sz w:val="28"/>
          <w:szCs w:val="28"/>
        </w:rPr>
      </w:pPr>
    </w:p>
    <w:p w14:paraId="61238AA1" w14:textId="77777777" w:rsidR="004C3FE8" w:rsidRPr="002A09F1" w:rsidRDefault="004C3FE8" w:rsidP="004C3FE8">
      <w:pPr>
        <w:pStyle w:val="ab"/>
        <w:numPr>
          <w:ilvl w:val="0"/>
          <w:numId w:val="30"/>
        </w:numPr>
        <w:spacing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Установить следующую повестку дня общего собрания членов Аудиторской палаты:</w:t>
      </w:r>
    </w:p>
    <w:p w14:paraId="2B8A1AD5" w14:textId="2B50C78C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1. Об утверждении Регламента общего собрания членов Аудиторской палаты в редакции, согласованной Правлением Аудиторской палаты 15 мая 2020 года.</w:t>
      </w:r>
    </w:p>
    <w:p w14:paraId="6C3416C6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255A8904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«Утвердить Регламент общего собрания членов Аудиторской палаты».</w:t>
      </w:r>
    </w:p>
    <w:p w14:paraId="1D472543" w14:textId="55041D99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2. Об утверждении Основных направлений деятельности Аудиторской палаты на 2020 – 2022 годы.</w:t>
      </w:r>
    </w:p>
    <w:p w14:paraId="4D6D47C4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>Предлагаемая формулировка проекта решения:</w:t>
      </w:r>
    </w:p>
    <w:p w14:paraId="74670E87" w14:textId="77777777" w:rsidR="004C3FE8" w:rsidRPr="002A09F1" w:rsidRDefault="004C3FE8" w:rsidP="004C3FE8">
      <w:pPr>
        <w:ind w:left="56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«Утвердить Основные направления деятельности Аудиторской палаты на 2020 – 2022 годы».</w:t>
      </w:r>
    </w:p>
    <w:p w14:paraId="30A55990" w14:textId="26E19DDC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3. Об утверждении годовой бухгалтерской отчетности Аудиторской палаты за 2019 год и делегировании полномочий на утверждение отчетности за 2020 и 2021 годы Правлению Аудиторской палаты.</w:t>
      </w:r>
    </w:p>
    <w:p w14:paraId="5269C15A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3E2B83F2" w14:textId="3871D97D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«1. Утвердить годовую бухгалтерскую отчетность Аудиторской палаты за 2019 год;</w:t>
      </w:r>
    </w:p>
    <w:p w14:paraId="2671A41F" w14:textId="77777777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  2. Делегировать полномочия на утверждение отчетности за 2020 и 2021 годы Правлению Аудиторской палаты».</w:t>
      </w:r>
    </w:p>
    <w:p w14:paraId="70B1FE7E" w14:textId="77777777" w:rsidR="004C3FE8" w:rsidRPr="002A09F1" w:rsidRDefault="004C3FE8" w:rsidP="004C3FE8">
      <w:pPr>
        <w:spacing w:before="240"/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4. О предоставлении руководителю Комитета </w:t>
      </w:r>
      <w:r w:rsidRPr="002A09F1">
        <w:rPr>
          <w:sz w:val="28"/>
          <w:szCs w:val="28"/>
          <w:shd w:val="clear" w:color="auto" w:fill="FFFFFF"/>
        </w:rPr>
        <w:t xml:space="preserve">по содействию обеспечению соответствия программ деятельности Аудиторской палаты требованиям международных профессиональных объединений </w:t>
      </w:r>
      <w:r w:rsidRPr="002A09F1">
        <w:rPr>
          <w:sz w:val="28"/>
          <w:szCs w:val="28"/>
        </w:rPr>
        <w:t>Евдокимовичу А.А. полномочий на проведение действий и мероприятий, направленных на организацию вхождения Аудиторской палаты в Международную федерацию бухгалтеров (МФБ).</w:t>
      </w:r>
    </w:p>
    <w:p w14:paraId="777D21AE" w14:textId="77777777" w:rsidR="004C3FE8" w:rsidRPr="002A09F1" w:rsidRDefault="004C3FE8" w:rsidP="004C3FE8">
      <w:pPr>
        <w:spacing w:before="240"/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Предлагаемая формулировка проекта решения:</w:t>
      </w:r>
    </w:p>
    <w:p w14:paraId="1681FE6F" w14:textId="77777777" w:rsidR="004C3FE8" w:rsidRPr="002A09F1" w:rsidRDefault="004C3FE8" w:rsidP="004C3FE8">
      <w:pPr>
        <w:ind w:left="426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«Уполномочить руководителя Комитета </w:t>
      </w:r>
      <w:r w:rsidRPr="002A09F1">
        <w:rPr>
          <w:sz w:val="28"/>
          <w:szCs w:val="28"/>
          <w:shd w:val="clear" w:color="auto" w:fill="FFFFFF"/>
        </w:rPr>
        <w:t xml:space="preserve">по содействию обеспечению соответствия программ деятельности Аудиторской палаты требованиям международных профессиональных объединений </w:t>
      </w:r>
      <w:r w:rsidRPr="002A09F1">
        <w:rPr>
          <w:sz w:val="28"/>
          <w:szCs w:val="28"/>
        </w:rPr>
        <w:t>Евдокимовича АА. на проведение действий и мероприятий, направленных на организацию вхождения Аудиторской палаты в Международную федерацию бухгалтеров (МФБ).»</w:t>
      </w:r>
    </w:p>
    <w:p w14:paraId="140AA34C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</w:p>
    <w:p w14:paraId="77274C35" w14:textId="77777777" w:rsidR="004C3FE8" w:rsidRPr="002A09F1" w:rsidRDefault="004C3FE8" w:rsidP="004C3FE8">
      <w:pPr>
        <w:pStyle w:val="ab"/>
        <w:numPr>
          <w:ilvl w:val="0"/>
          <w:numId w:val="30"/>
        </w:numPr>
        <w:spacing w:after="16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Форма проведения Собрания– заочная, способ голосования – в письменной и электронной форме (по усмотрению члена Аудиторской палаты).</w:t>
      </w:r>
    </w:p>
    <w:p w14:paraId="39A396E6" w14:textId="6035EC6B" w:rsidR="004C3FE8" w:rsidRPr="002A09F1" w:rsidRDefault="004C3FE8" w:rsidP="004C3FE8">
      <w:pPr>
        <w:pStyle w:val="ab"/>
        <w:numPr>
          <w:ilvl w:val="0"/>
          <w:numId w:val="30"/>
        </w:numPr>
        <w:spacing w:before="240" w:line="259" w:lineRule="auto"/>
        <w:ind w:left="283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Утвердить форму и текст бюллетеня для голосования (Приложение </w:t>
      </w:r>
      <w:r w:rsidR="008676B8" w:rsidRPr="008676B8">
        <w:rPr>
          <w:sz w:val="28"/>
          <w:szCs w:val="28"/>
        </w:rPr>
        <w:t>1</w:t>
      </w:r>
      <w:r w:rsidRPr="002A09F1">
        <w:rPr>
          <w:sz w:val="28"/>
          <w:szCs w:val="28"/>
        </w:rPr>
        <w:t>).</w:t>
      </w:r>
    </w:p>
    <w:p w14:paraId="53E0C2F4" w14:textId="02B15EB7" w:rsidR="004C3FE8" w:rsidRDefault="004C3FE8" w:rsidP="004C3FE8">
      <w:pPr>
        <w:pStyle w:val="ab"/>
        <w:numPr>
          <w:ilvl w:val="0"/>
          <w:numId w:val="30"/>
        </w:numPr>
        <w:spacing w:before="240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Уведомить членов Аудиторской палаты о созыве Собрания посредством направления электронных (при отсутствии сведений об электронной почте члена Аудиторской палаты – письменных) уведомлений по последнему известному Аудиторской палате адресу места нахождения каждого из указанных членов, а также путем размещения соответствующей информации на сайте Аудиторской палаты в глобальной компьютерной сети Интернет в срок не позднее «22» мая 2020 года.</w:t>
      </w:r>
    </w:p>
    <w:p w14:paraId="698B3ED6" w14:textId="77777777" w:rsidR="00855932" w:rsidRPr="002A09F1" w:rsidRDefault="00855932" w:rsidP="00855932">
      <w:pPr>
        <w:pStyle w:val="ab"/>
        <w:spacing w:before="240"/>
        <w:ind w:left="283"/>
        <w:contextualSpacing w:val="0"/>
        <w:jc w:val="both"/>
        <w:rPr>
          <w:sz w:val="28"/>
          <w:szCs w:val="28"/>
        </w:rPr>
      </w:pPr>
    </w:p>
    <w:p w14:paraId="70A3FCD4" w14:textId="77777777" w:rsidR="004C3FE8" w:rsidRPr="002A09F1" w:rsidRDefault="004C3FE8" w:rsidP="004C3FE8">
      <w:pPr>
        <w:pStyle w:val="ab"/>
        <w:numPr>
          <w:ilvl w:val="0"/>
          <w:numId w:val="30"/>
        </w:numPr>
        <w:spacing w:before="24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>Информация (документы), необходимые для проведения и (или) подготовки Собрания:</w:t>
      </w:r>
    </w:p>
    <w:p w14:paraId="5E274A53" w14:textId="2CEF705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– Список лиц, имеющих право на участие в общем собрании членов Аудиторской палаты (Приложение </w:t>
      </w:r>
      <w:r w:rsidR="008676B8" w:rsidRPr="008676B8">
        <w:rPr>
          <w:sz w:val="28"/>
          <w:szCs w:val="28"/>
        </w:rPr>
        <w:t>2</w:t>
      </w:r>
      <w:r w:rsidRPr="002A09F1">
        <w:rPr>
          <w:sz w:val="28"/>
          <w:szCs w:val="28"/>
        </w:rPr>
        <w:t>);</w:t>
      </w:r>
    </w:p>
    <w:p w14:paraId="245B2EFE" w14:textId="42343D66" w:rsidR="004C3FE8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Регламент Общего собрания членов Аудиторской палаты;</w:t>
      </w:r>
    </w:p>
    <w:p w14:paraId="69244440" w14:textId="3D99BB8D" w:rsidR="00FB0B13" w:rsidRPr="002A09F1" w:rsidRDefault="00FB0B13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Основные направления деятельности Аудиторской палаты на 2020 – 2022 годы</w:t>
      </w:r>
      <w:r>
        <w:rPr>
          <w:sz w:val="28"/>
          <w:szCs w:val="28"/>
        </w:rPr>
        <w:t>;</w:t>
      </w:r>
    </w:p>
    <w:p w14:paraId="59267BC5" w14:textId="4A50FD95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– Годовая бухгалтерская отчетность Аудиторской палаты за 2019 год.</w:t>
      </w:r>
    </w:p>
    <w:p w14:paraId="346728EE" w14:textId="77777777" w:rsidR="004C3FE8" w:rsidRPr="002A09F1" w:rsidRDefault="004C3FE8" w:rsidP="004C3FE8">
      <w:pPr>
        <w:ind w:left="851" w:hanging="357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Обеспечить лицам, имеющим право на участие в Собрании, возможность ознакомления с указанной информацией (документами) путем размещения их на сайте Аудиторской палаты в глобальной компьютерной сети Интернет (</w:t>
      </w:r>
      <w:hyperlink r:id="rId8" w:history="1">
        <w:r w:rsidRPr="002A09F1">
          <w:rPr>
            <w:rStyle w:val="a9"/>
            <w:color w:val="auto"/>
            <w:sz w:val="28"/>
            <w:szCs w:val="28"/>
          </w:rPr>
          <w:t>https://audit-ap.by/ru</w:t>
        </w:r>
      </w:hyperlink>
      <w:r w:rsidRPr="002A09F1">
        <w:rPr>
          <w:sz w:val="28"/>
          <w:szCs w:val="28"/>
        </w:rPr>
        <w:t>) в период с «22» мая 2020 года по дату проведения Собрания (включительно).</w:t>
      </w:r>
    </w:p>
    <w:p w14:paraId="749A0FAB" w14:textId="77777777" w:rsidR="004C3FE8" w:rsidRPr="002A09F1" w:rsidRDefault="004C3FE8" w:rsidP="002A09F1">
      <w:pPr>
        <w:pStyle w:val="ab"/>
        <w:numPr>
          <w:ilvl w:val="0"/>
          <w:numId w:val="30"/>
        </w:numPr>
        <w:spacing w:before="120" w:line="259" w:lineRule="auto"/>
        <w:ind w:left="283" w:hanging="357"/>
        <w:contextualSpacing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Место представления членами Аудиторской палаты заполненных письменных бюллетеней для голосования – 220030, г. Минск, ул. Мясникова, д. 29, пом. 702. Адрес электронной почты, на которую подлежат направлению заполненные электронные бюллетени для голосования: </w:t>
      </w:r>
      <w:r w:rsidRPr="002A09F1">
        <w:rPr>
          <w:sz w:val="28"/>
          <w:szCs w:val="28"/>
          <w:lang w:val="en-US"/>
        </w:rPr>
        <w:t>legislation</w:t>
      </w:r>
      <w:r w:rsidRPr="002A09F1">
        <w:rPr>
          <w:sz w:val="28"/>
          <w:szCs w:val="28"/>
        </w:rPr>
        <w:t>@</w:t>
      </w:r>
      <w:r w:rsidRPr="002A09F1">
        <w:rPr>
          <w:sz w:val="28"/>
          <w:szCs w:val="28"/>
          <w:lang w:val="en-US"/>
        </w:rPr>
        <w:t>audit</w:t>
      </w:r>
      <w:r w:rsidRPr="002A09F1">
        <w:rPr>
          <w:sz w:val="28"/>
          <w:szCs w:val="28"/>
        </w:rPr>
        <w:t>-</w:t>
      </w:r>
      <w:r w:rsidRPr="002A09F1">
        <w:rPr>
          <w:sz w:val="28"/>
          <w:szCs w:val="28"/>
          <w:lang w:val="en-US"/>
        </w:rPr>
        <w:t>ap</w:t>
      </w:r>
      <w:r w:rsidRPr="002A09F1">
        <w:rPr>
          <w:sz w:val="28"/>
          <w:szCs w:val="28"/>
        </w:rPr>
        <w:t>.</w:t>
      </w:r>
      <w:r w:rsidRPr="002A09F1">
        <w:rPr>
          <w:sz w:val="28"/>
          <w:szCs w:val="28"/>
          <w:lang w:val="en-US"/>
        </w:rPr>
        <w:t>by</w:t>
      </w:r>
      <w:r w:rsidRPr="002A09F1">
        <w:rPr>
          <w:sz w:val="28"/>
          <w:szCs w:val="28"/>
        </w:rPr>
        <w:t>.</w:t>
      </w:r>
    </w:p>
    <w:p w14:paraId="650CA0C5" w14:textId="4DB79A0E" w:rsidR="003263E5" w:rsidRPr="002A09F1" w:rsidRDefault="004C3FE8" w:rsidP="002A09F1">
      <w:pPr>
        <w:pBdr>
          <w:bottom w:val="single" w:sz="4" w:space="1" w:color="auto"/>
        </w:pBdr>
        <w:spacing w:before="12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Подсчет голосов будет производиться «7» июля 2020 </w:t>
      </w:r>
      <w:proofErr w:type="gramStart"/>
      <w:r w:rsidRPr="002A09F1">
        <w:rPr>
          <w:sz w:val="28"/>
          <w:szCs w:val="28"/>
        </w:rPr>
        <w:t>года  с</w:t>
      </w:r>
      <w:proofErr w:type="gramEnd"/>
      <w:r w:rsidRPr="002A09F1">
        <w:rPr>
          <w:sz w:val="28"/>
          <w:szCs w:val="28"/>
        </w:rPr>
        <w:t xml:space="preserve"> 9 часов 00 минут по адресу: г. Минск, ул. Мясникова, д. 29, пом. 701.</w:t>
      </w:r>
    </w:p>
    <w:p w14:paraId="179DF749" w14:textId="77777777" w:rsidR="004C3FE8" w:rsidRPr="002A09F1" w:rsidRDefault="004C3FE8" w:rsidP="004C3FE8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9F6A244" w14:textId="1365AC98" w:rsidR="003263E5" w:rsidRPr="002A09F1" w:rsidRDefault="003263E5" w:rsidP="003263E5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3. </w:t>
      </w:r>
      <w:r w:rsidR="004C3FE8" w:rsidRPr="002A09F1">
        <w:rPr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Бирюковой Татьяны Николаевны из членов Аудиторской палаты на основании ее заявления в связи с принятым решением о прекращении аудиторской деятельности</w:t>
      </w:r>
      <w:r w:rsidRPr="002A09F1">
        <w:rPr>
          <w:sz w:val="28"/>
          <w:szCs w:val="28"/>
        </w:rPr>
        <w:t>.</w:t>
      </w:r>
    </w:p>
    <w:p w14:paraId="75BBE6B6" w14:textId="281A9784" w:rsidR="003263E5" w:rsidRPr="002A09F1" w:rsidRDefault="003263E5" w:rsidP="003263E5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831EB0" w:rsidRPr="002A09F1">
        <w:rPr>
          <w:i/>
          <w:sz w:val="18"/>
          <w:szCs w:val="18"/>
        </w:rPr>
        <w:t>Шельманова О.В.</w:t>
      </w:r>
      <w:r w:rsidRPr="002A09F1">
        <w:rPr>
          <w:i/>
          <w:sz w:val="18"/>
          <w:szCs w:val="18"/>
          <w:lang w:eastAsia="ru-RU"/>
        </w:rPr>
        <w:t>)</w:t>
      </w:r>
    </w:p>
    <w:p w14:paraId="448ED66B" w14:textId="77777777" w:rsidR="003263E5" w:rsidRPr="002A09F1" w:rsidRDefault="003263E5" w:rsidP="003263E5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36C49BEA" w14:textId="488F558C" w:rsidR="003263E5" w:rsidRPr="002A09F1" w:rsidRDefault="004C3FE8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Исключить из членов Аудиторской палаты индивидуального предпринимателя Бирюкову Татьяну Николаевну на основании ее заявления в связи с принятым решением о прекращении аудиторской деятельности</w:t>
      </w:r>
      <w:r w:rsidR="003D7282" w:rsidRPr="002A09F1">
        <w:rPr>
          <w:sz w:val="28"/>
          <w:szCs w:val="28"/>
        </w:rPr>
        <w:t>.</w:t>
      </w:r>
    </w:p>
    <w:p w14:paraId="64A47788" w14:textId="77777777" w:rsidR="003D7282" w:rsidRPr="002A09F1" w:rsidRDefault="003D7282" w:rsidP="00326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004586" w14:textId="054E30B2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4. </w:t>
      </w:r>
      <w:r w:rsidR="004C3FE8" w:rsidRPr="002A09F1">
        <w:rPr>
          <w:sz w:val="28"/>
          <w:szCs w:val="28"/>
        </w:rPr>
        <w:t>Об утверждении штатного расписания Аудиторской палаты</w:t>
      </w:r>
      <w:r w:rsidRPr="002A09F1">
        <w:rPr>
          <w:sz w:val="28"/>
          <w:szCs w:val="28"/>
        </w:rPr>
        <w:t>.</w:t>
      </w:r>
    </w:p>
    <w:p w14:paraId="48782BE0" w14:textId="7A188EF0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831EB0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45381681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38E62583" w14:textId="77777777" w:rsidR="004C3FE8" w:rsidRPr="002A09F1" w:rsidRDefault="004C3FE8" w:rsidP="004C3FE8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1C3726ED" w14:textId="7039D9B2" w:rsidR="00831EB0" w:rsidRPr="002A09F1" w:rsidRDefault="004C3FE8" w:rsidP="004C3FE8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«21» мая 2020 года.</w:t>
      </w:r>
    </w:p>
    <w:p w14:paraId="1A79FDFD" w14:textId="77777777" w:rsidR="00F23A24" w:rsidRDefault="00F23A2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GoBack"/>
      <w:bookmarkEnd w:id="1"/>
    </w:p>
    <w:p w14:paraId="7518B288" w14:textId="27203ABC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 xml:space="preserve">Вопрос 5. </w:t>
      </w:r>
      <w:r w:rsidR="004C3FE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4C3FE8" w:rsidRPr="002A09F1">
        <w:rPr>
          <w:sz w:val="28"/>
          <w:szCs w:val="28"/>
        </w:rPr>
        <w:t>Аксенчик</w:t>
      </w:r>
      <w:proofErr w:type="spellEnd"/>
      <w:r w:rsidR="004C3FE8" w:rsidRPr="002A09F1">
        <w:rPr>
          <w:sz w:val="28"/>
          <w:szCs w:val="28"/>
        </w:rPr>
        <w:t xml:space="preserve"> Н.В. на должность специалиста Аудиторской палаты по направлению деятельности комитета по соответствию требованиям законодательства</w:t>
      </w:r>
      <w:r w:rsidRPr="002A09F1">
        <w:rPr>
          <w:sz w:val="28"/>
          <w:szCs w:val="28"/>
        </w:rPr>
        <w:t>.</w:t>
      </w:r>
    </w:p>
    <w:p w14:paraId="4F8611C1" w14:textId="62A071D5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Шельманова О.В.</w:t>
      </w:r>
      <w:r w:rsidRPr="002A09F1">
        <w:rPr>
          <w:i/>
          <w:sz w:val="18"/>
          <w:szCs w:val="18"/>
          <w:lang w:eastAsia="ru-RU"/>
        </w:rPr>
        <w:t>)</w:t>
      </w:r>
    </w:p>
    <w:p w14:paraId="6563E6D0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449AA143" w14:textId="11B03E14" w:rsidR="003D7282" w:rsidRPr="002A09F1" w:rsidRDefault="004C3FE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40441590"/>
      <w:r w:rsidRPr="002A09F1">
        <w:rPr>
          <w:sz w:val="28"/>
          <w:szCs w:val="28"/>
        </w:rPr>
        <w:t xml:space="preserve">Согласовать кандидатуру </w:t>
      </w:r>
      <w:proofErr w:type="spellStart"/>
      <w:r w:rsidRPr="002A09F1">
        <w:rPr>
          <w:sz w:val="28"/>
          <w:szCs w:val="28"/>
        </w:rPr>
        <w:t>Аксенчик</w:t>
      </w:r>
      <w:proofErr w:type="spellEnd"/>
      <w:r w:rsidRPr="002A09F1">
        <w:rPr>
          <w:sz w:val="28"/>
          <w:szCs w:val="28"/>
        </w:rPr>
        <w:t xml:space="preserve"> Н.В. на должность специалиста Аудиторской палаты по направлению деятельности комитета по соответствию требованиям законодательства с окладом согласно штатно</w:t>
      </w:r>
      <w:r w:rsidR="00B165D4" w:rsidRPr="002A09F1">
        <w:rPr>
          <w:sz w:val="28"/>
          <w:szCs w:val="28"/>
        </w:rPr>
        <w:t>му</w:t>
      </w:r>
      <w:r w:rsidRPr="002A09F1">
        <w:rPr>
          <w:sz w:val="28"/>
          <w:szCs w:val="28"/>
        </w:rPr>
        <w:t xml:space="preserve"> расписани</w:t>
      </w:r>
      <w:bookmarkEnd w:id="2"/>
      <w:r w:rsidR="00B165D4" w:rsidRPr="002A09F1">
        <w:rPr>
          <w:sz w:val="28"/>
          <w:szCs w:val="28"/>
        </w:rPr>
        <w:t>ю</w:t>
      </w:r>
      <w:r w:rsidR="003D7282" w:rsidRPr="002A09F1">
        <w:rPr>
          <w:sz w:val="28"/>
          <w:szCs w:val="28"/>
        </w:rPr>
        <w:t>.</w:t>
      </w:r>
    </w:p>
    <w:p w14:paraId="53C2E634" w14:textId="77777777" w:rsidR="009D5887" w:rsidRPr="002A09F1" w:rsidRDefault="009D588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922D53" w14:textId="406E6238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6. </w:t>
      </w:r>
      <w:r w:rsidR="004C3FE8" w:rsidRPr="002A09F1">
        <w:rPr>
          <w:sz w:val="28"/>
          <w:szCs w:val="28"/>
        </w:rPr>
        <w:t>Согласование кандидатуры Пашковской Л.В. на должность специалиста Аудиторской палаты по направлению деятельности комитета по соответствию программ подготовки аудиторов</w:t>
      </w:r>
      <w:r w:rsidRPr="002A09F1">
        <w:rPr>
          <w:sz w:val="28"/>
          <w:szCs w:val="28"/>
        </w:rPr>
        <w:t>.</w:t>
      </w:r>
    </w:p>
    <w:p w14:paraId="0BE178F6" w14:textId="70584F68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Кирслите Р.В.</w:t>
      </w:r>
      <w:r w:rsidRPr="002A09F1">
        <w:rPr>
          <w:i/>
          <w:sz w:val="18"/>
          <w:szCs w:val="18"/>
          <w:lang w:eastAsia="ru-RU"/>
        </w:rPr>
        <w:t>)</w:t>
      </w:r>
    </w:p>
    <w:p w14:paraId="63EA2FFF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1E72642D" w14:textId="4868CF65" w:rsidR="004C3FE8" w:rsidRPr="002A09F1" w:rsidRDefault="004C3FE8" w:rsidP="004C3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Согласовать кандидатуру Пашковской Л.В. на должность специалиста Аудиторской палаты по направлению деятельности комитета по соответствию программ подготовки аудиторов на неполный рабочий день с окладом согласно штатному расписанию.</w:t>
      </w:r>
    </w:p>
    <w:p w14:paraId="7D4296FC" w14:textId="3051D4A4" w:rsidR="003D7282" w:rsidRPr="002A09F1" w:rsidRDefault="003D7282" w:rsidP="004C3FE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7. </w:t>
      </w:r>
      <w:r w:rsidR="004C3FE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4C3FE8" w:rsidRPr="002A09F1">
        <w:rPr>
          <w:sz w:val="28"/>
          <w:szCs w:val="28"/>
        </w:rPr>
        <w:t>Гавдур</w:t>
      </w:r>
      <w:proofErr w:type="spellEnd"/>
      <w:r w:rsidR="004C3FE8" w:rsidRPr="002A09F1">
        <w:rPr>
          <w:sz w:val="28"/>
          <w:szCs w:val="28"/>
        </w:rPr>
        <w:t xml:space="preserve"> Т.С. на должность специалиста Аудиторской палаты по направлению деятельности комитета по соответствию программ подготовки аудиторов.</w:t>
      </w:r>
    </w:p>
    <w:p w14:paraId="7EA7433F" w14:textId="1FAF317B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Кирслите Р.В.</w:t>
      </w:r>
      <w:r w:rsidRPr="002A09F1">
        <w:rPr>
          <w:i/>
          <w:sz w:val="18"/>
          <w:szCs w:val="18"/>
          <w:lang w:eastAsia="ru-RU"/>
        </w:rPr>
        <w:t>)</w:t>
      </w:r>
    </w:p>
    <w:p w14:paraId="71CBB1E8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E751262" w14:textId="462D98F6" w:rsidR="003D7282" w:rsidRPr="002A09F1" w:rsidRDefault="004C3FE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кандидатуру </w:t>
      </w:r>
      <w:proofErr w:type="spellStart"/>
      <w:r w:rsidRPr="002A09F1">
        <w:rPr>
          <w:sz w:val="28"/>
          <w:szCs w:val="28"/>
        </w:rPr>
        <w:t>Гавдур</w:t>
      </w:r>
      <w:proofErr w:type="spellEnd"/>
      <w:r w:rsidRPr="002A09F1">
        <w:rPr>
          <w:sz w:val="28"/>
          <w:szCs w:val="28"/>
        </w:rPr>
        <w:t xml:space="preserve"> Т.С. на должность специалиста Аудиторской палаты по направлению деятельности комитета по соответствию программ подготовки аудиторов на неполный рабочий день с окладом согласно штатному расписанию</w:t>
      </w:r>
      <w:r w:rsidR="003D7282" w:rsidRPr="002A09F1">
        <w:rPr>
          <w:sz w:val="28"/>
          <w:szCs w:val="28"/>
        </w:rPr>
        <w:t>.</w:t>
      </w:r>
    </w:p>
    <w:p w14:paraId="04845455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4F123E" w14:textId="44738519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8. </w:t>
      </w:r>
      <w:r w:rsidR="00A76ED8" w:rsidRPr="002A09F1">
        <w:rPr>
          <w:sz w:val="28"/>
          <w:szCs w:val="28"/>
        </w:rPr>
        <w:t xml:space="preserve">Согласование кандидатуры Ковалевой Т.Н. на должность специалиста Аудиторской палаты по направлению деятельности </w:t>
      </w:r>
      <w:proofErr w:type="gramStart"/>
      <w:r w:rsidR="00A76ED8" w:rsidRPr="002A09F1">
        <w:rPr>
          <w:sz w:val="28"/>
          <w:szCs w:val="28"/>
        </w:rPr>
        <w:t>комитета по внешней оценке</w:t>
      </w:r>
      <w:proofErr w:type="gramEnd"/>
      <w:r w:rsidR="00A76ED8" w:rsidRPr="002A09F1">
        <w:rPr>
          <w:sz w:val="28"/>
          <w:szCs w:val="28"/>
        </w:rPr>
        <w:t xml:space="preserve"> качества</w:t>
      </w:r>
      <w:r w:rsidRPr="002A09F1">
        <w:rPr>
          <w:sz w:val="28"/>
          <w:szCs w:val="28"/>
        </w:rPr>
        <w:t>.</w:t>
      </w:r>
    </w:p>
    <w:p w14:paraId="607BA9CA" w14:textId="5846F0A9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2A09F1" w:rsidRPr="002A09F1">
        <w:rPr>
          <w:i/>
          <w:sz w:val="18"/>
          <w:szCs w:val="18"/>
        </w:rPr>
        <w:t>Верещагина И.В.</w:t>
      </w:r>
      <w:r w:rsidRPr="002A09F1">
        <w:rPr>
          <w:i/>
          <w:sz w:val="18"/>
          <w:szCs w:val="18"/>
          <w:lang w:eastAsia="ru-RU"/>
        </w:rPr>
        <w:t>)</w:t>
      </w:r>
    </w:p>
    <w:p w14:paraId="032D9F5A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846E191" w14:textId="23BB257A" w:rsidR="003D7282" w:rsidRPr="002A09F1" w:rsidRDefault="00A76ED8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Согласовать кандидатуру Ковалевой Т.Н. на должность специалиста Аудиторской палаты по направлению деятельности </w:t>
      </w:r>
      <w:proofErr w:type="gramStart"/>
      <w:r w:rsidRPr="002A09F1">
        <w:rPr>
          <w:sz w:val="28"/>
          <w:szCs w:val="28"/>
        </w:rPr>
        <w:t>комитета по внешней оценке</w:t>
      </w:r>
      <w:proofErr w:type="gramEnd"/>
      <w:r w:rsidRPr="002A09F1">
        <w:rPr>
          <w:sz w:val="28"/>
          <w:szCs w:val="28"/>
        </w:rPr>
        <w:t xml:space="preserve"> качества с окладом согласно штатно</w:t>
      </w:r>
      <w:r w:rsidR="00B165D4" w:rsidRPr="002A09F1">
        <w:rPr>
          <w:sz w:val="28"/>
          <w:szCs w:val="28"/>
        </w:rPr>
        <w:t>му</w:t>
      </w:r>
      <w:r w:rsidRPr="002A09F1">
        <w:rPr>
          <w:sz w:val="28"/>
          <w:szCs w:val="28"/>
        </w:rPr>
        <w:t xml:space="preserve"> расписани</w:t>
      </w:r>
      <w:r w:rsidR="00B165D4" w:rsidRPr="002A09F1">
        <w:rPr>
          <w:sz w:val="28"/>
          <w:szCs w:val="28"/>
        </w:rPr>
        <w:t>ю</w:t>
      </w:r>
      <w:r w:rsidR="003D7282" w:rsidRPr="002A09F1">
        <w:rPr>
          <w:sz w:val="28"/>
          <w:szCs w:val="28"/>
        </w:rPr>
        <w:t>.</w:t>
      </w:r>
    </w:p>
    <w:p w14:paraId="10A07B61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5F70E7" w14:textId="77777777" w:rsidR="002A09F1" w:rsidRPr="002A09F1" w:rsidRDefault="002A09F1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22482F0D" w14:textId="137B0C56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lastRenderedPageBreak/>
        <w:t xml:space="preserve">Вопрос 9. </w:t>
      </w:r>
      <w:r w:rsidR="00A76ED8" w:rsidRPr="002A09F1">
        <w:rPr>
          <w:sz w:val="28"/>
          <w:szCs w:val="28"/>
        </w:rPr>
        <w:t xml:space="preserve">Согласование кандидатуры </w:t>
      </w:r>
      <w:proofErr w:type="spellStart"/>
      <w:r w:rsidR="00A76ED8" w:rsidRPr="002A09F1">
        <w:rPr>
          <w:sz w:val="28"/>
          <w:szCs w:val="28"/>
        </w:rPr>
        <w:t>Гридюшко</w:t>
      </w:r>
      <w:proofErr w:type="spellEnd"/>
      <w:r w:rsidR="00A76ED8" w:rsidRPr="002A09F1">
        <w:rPr>
          <w:sz w:val="28"/>
          <w:szCs w:val="28"/>
        </w:rPr>
        <w:t xml:space="preserve"> А.С. на должность специалиста Аудиторской палаты по направлению деятельности комитета по содействию внедрению МСА, комитета по содействию внедрению МСФО</w:t>
      </w:r>
      <w:r w:rsidRPr="002A09F1">
        <w:rPr>
          <w:sz w:val="28"/>
          <w:szCs w:val="28"/>
        </w:rPr>
        <w:t>.</w:t>
      </w:r>
    </w:p>
    <w:p w14:paraId="4641D91C" w14:textId="66212A6B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 xml:space="preserve">Матус Е.Г., Костян </w:t>
      </w:r>
      <w:proofErr w:type="gramStart"/>
      <w:r w:rsidR="00B165D4" w:rsidRPr="002A09F1">
        <w:rPr>
          <w:i/>
          <w:sz w:val="18"/>
          <w:szCs w:val="18"/>
        </w:rPr>
        <w:t>Д.М.</w:t>
      </w:r>
      <w:r w:rsidR="00831EB0" w:rsidRPr="002A09F1">
        <w:rPr>
          <w:i/>
          <w:sz w:val="18"/>
          <w:szCs w:val="18"/>
        </w:rPr>
        <w:t>.</w:t>
      </w:r>
      <w:proofErr w:type="gramEnd"/>
      <w:r w:rsidRPr="002A09F1">
        <w:rPr>
          <w:i/>
          <w:sz w:val="18"/>
          <w:szCs w:val="18"/>
        </w:rPr>
        <w:t>)</w:t>
      </w:r>
    </w:p>
    <w:p w14:paraId="6732D821" w14:textId="348B6A7F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249A6120" w14:textId="42458A41" w:rsidR="003D7282" w:rsidRPr="00722DA4" w:rsidRDefault="00722DA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2DA4">
        <w:rPr>
          <w:sz w:val="28"/>
          <w:szCs w:val="28"/>
        </w:rPr>
        <w:t xml:space="preserve">Согласовать кандидатуру </w:t>
      </w:r>
      <w:proofErr w:type="spellStart"/>
      <w:r w:rsidRPr="00722DA4">
        <w:rPr>
          <w:sz w:val="28"/>
          <w:szCs w:val="28"/>
        </w:rPr>
        <w:t>Гридюшко</w:t>
      </w:r>
      <w:proofErr w:type="spellEnd"/>
      <w:r w:rsidRPr="00722DA4">
        <w:rPr>
          <w:sz w:val="28"/>
          <w:szCs w:val="28"/>
        </w:rPr>
        <w:t xml:space="preserve"> А.С. на должность специалиста Аудиторской палаты по направлению деятельности </w:t>
      </w:r>
      <w:proofErr w:type="gramStart"/>
      <w:r w:rsidRPr="00722DA4">
        <w:rPr>
          <w:sz w:val="28"/>
          <w:szCs w:val="28"/>
        </w:rPr>
        <w:t>комитета по внешней оценке</w:t>
      </w:r>
      <w:proofErr w:type="gramEnd"/>
      <w:r w:rsidRPr="00722DA4">
        <w:rPr>
          <w:sz w:val="28"/>
          <w:szCs w:val="28"/>
        </w:rPr>
        <w:t xml:space="preserve"> качества на неполный рабочий день с окладом согласно штатного расписания</w:t>
      </w:r>
      <w:r w:rsidR="003D7282" w:rsidRPr="00722DA4">
        <w:rPr>
          <w:sz w:val="28"/>
          <w:szCs w:val="28"/>
        </w:rPr>
        <w:t>.</w:t>
      </w:r>
    </w:p>
    <w:p w14:paraId="5EC4DBAB" w14:textId="77777777" w:rsidR="003D7282" w:rsidRPr="002A09F1" w:rsidRDefault="003D7282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8CDB1F" w14:textId="17F68C48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10. </w:t>
      </w:r>
      <w:r w:rsidR="00B165D4" w:rsidRPr="002A09F1">
        <w:rPr>
          <w:sz w:val="28"/>
          <w:szCs w:val="28"/>
        </w:rPr>
        <w:t xml:space="preserve">О рассмотрении обращения от 9 апреля 2020г. «Об уплате членских взносов в Аудиторскую палату за 2020 год» членов Аудиторской палаты: ООО «АСБ </w:t>
      </w:r>
      <w:proofErr w:type="spellStart"/>
      <w:r w:rsidR="00B165D4" w:rsidRPr="002A09F1">
        <w:rPr>
          <w:sz w:val="28"/>
          <w:szCs w:val="28"/>
        </w:rPr>
        <w:t>Консалт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АудитКомСервис</w:t>
      </w:r>
      <w:proofErr w:type="spellEnd"/>
      <w:r w:rsidR="00B165D4" w:rsidRPr="002A09F1">
        <w:rPr>
          <w:sz w:val="28"/>
          <w:szCs w:val="28"/>
        </w:rPr>
        <w:t>»,</w:t>
      </w:r>
      <w:r w:rsidR="00A008F9">
        <w:rPr>
          <w:sz w:val="28"/>
          <w:szCs w:val="28"/>
        </w:rPr>
        <w:t xml:space="preserve">                                    </w:t>
      </w:r>
      <w:r w:rsidR="00B165D4" w:rsidRPr="002A09F1">
        <w:rPr>
          <w:sz w:val="28"/>
          <w:szCs w:val="28"/>
        </w:rPr>
        <w:t xml:space="preserve"> ООО «</w:t>
      </w:r>
      <w:proofErr w:type="spellStart"/>
      <w:r w:rsidR="00B165D4" w:rsidRPr="002A09F1">
        <w:rPr>
          <w:sz w:val="28"/>
          <w:szCs w:val="28"/>
        </w:rPr>
        <w:t>Аудитинформ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Юрисаудит</w:t>
      </w:r>
      <w:proofErr w:type="spellEnd"/>
      <w:r w:rsidR="00B165D4" w:rsidRPr="002A09F1">
        <w:rPr>
          <w:sz w:val="28"/>
          <w:szCs w:val="28"/>
        </w:rPr>
        <w:t xml:space="preserve">», ЧП «Аудит-конто», </w:t>
      </w:r>
      <w:r w:rsidR="00A008F9">
        <w:rPr>
          <w:sz w:val="28"/>
          <w:szCs w:val="28"/>
        </w:rPr>
        <w:t xml:space="preserve">                        </w:t>
      </w:r>
      <w:r w:rsidR="00B165D4" w:rsidRPr="002A09F1">
        <w:rPr>
          <w:sz w:val="28"/>
          <w:szCs w:val="28"/>
        </w:rPr>
        <w:t>ЗАО «</w:t>
      </w:r>
      <w:proofErr w:type="spellStart"/>
      <w:r w:rsidR="00B165D4" w:rsidRPr="002A09F1">
        <w:rPr>
          <w:sz w:val="28"/>
          <w:szCs w:val="28"/>
        </w:rPr>
        <w:t>МастерАудит</w:t>
      </w:r>
      <w:proofErr w:type="spellEnd"/>
      <w:r w:rsidR="00B165D4" w:rsidRPr="002A09F1">
        <w:rPr>
          <w:sz w:val="28"/>
          <w:szCs w:val="28"/>
        </w:rPr>
        <w:t xml:space="preserve"> и Консультации», ООО «Аудит бухгалтерии и консультации», ООО «</w:t>
      </w:r>
      <w:proofErr w:type="spellStart"/>
      <w:r w:rsidR="00B165D4" w:rsidRPr="002A09F1">
        <w:rPr>
          <w:sz w:val="28"/>
          <w:szCs w:val="28"/>
        </w:rPr>
        <w:t>БелАудитАльянс</w:t>
      </w:r>
      <w:proofErr w:type="spellEnd"/>
      <w:r w:rsidR="00B165D4" w:rsidRPr="002A09F1">
        <w:rPr>
          <w:sz w:val="28"/>
          <w:szCs w:val="28"/>
        </w:rPr>
        <w:t>», ООО «</w:t>
      </w:r>
      <w:proofErr w:type="spellStart"/>
      <w:r w:rsidR="00B165D4" w:rsidRPr="002A09F1">
        <w:rPr>
          <w:sz w:val="28"/>
          <w:szCs w:val="28"/>
        </w:rPr>
        <w:t>КвалитетАудит</w:t>
      </w:r>
      <w:proofErr w:type="spellEnd"/>
      <w:r w:rsidR="00B165D4" w:rsidRPr="002A09F1">
        <w:rPr>
          <w:sz w:val="28"/>
          <w:szCs w:val="28"/>
        </w:rPr>
        <w:t xml:space="preserve">», </w:t>
      </w:r>
      <w:r w:rsidR="00A008F9">
        <w:rPr>
          <w:sz w:val="28"/>
          <w:szCs w:val="28"/>
        </w:rPr>
        <w:t xml:space="preserve">                       </w:t>
      </w:r>
      <w:r w:rsidR="00B165D4" w:rsidRPr="002A09F1">
        <w:rPr>
          <w:sz w:val="28"/>
          <w:szCs w:val="28"/>
        </w:rPr>
        <w:t>ОДО «</w:t>
      </w:r>
      <w:proofErr w:type="spellStart"/>
      <w:r w:rsidR="00B165D4" w:rsidRPr="002A09F1">
        <w:rPr>
          <w:sz w:val="28"/>
          <w:szCs w:val="28"/>
        </w:rPr>
        <w:t>ПрофАудитКонсалт</w:t>
      </w:r>
      <w:proofErr w:type="spellEnd"/>
      <w:r w:rsidR="00B165D4" w:rsidRPr="002A09F1">
        <w:rPr>
          <w:sz w:val="28"/>
          <w:szCs w:val="28"/>
        </w:rPr>
        <w:t>», ООО «Аудиторская экспертиза»</w:t>
      </w:r>
      <w:r w:rsidRPr="002A09F1">
        <w:rPr>
          <w:sz w:val="28"/>
          <w:szCs w:val="28"/>
        </w:rPr>
        <w:t>.</w:t>
      </w:r>
    </w:p>
    <w:p w14:paraId="23BF0D94" w14:textId="021D1B57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>Добрынина Л.А.</w:t>
      </w:r>
      <w:r w:rsidRPr="002A09F1">
        <w:rPr>
          <w:i/>
          <w:sz w:val="18"/>
          <w:szCs w:val="18"/>
          <w:lang w:eastAsia="ru-RU"/>
        </w:rPr>
        <w:t>)</w:t>
      </w:r>
    </w:p>
    <w:p w14:paraId="7378AE05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C44A0D8" w14:textId="6BF120FE" w:rsidR="003D7282" w:rsidRPr="002A09F1" w:rsidRDefault="00B165D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>Согласовать проект ответа на обращение от 9 апреля 2020г. «Об уплате членских взносов в Аудиторскую палату за 2020 год»</w:t>
      </w:r>
      <w:r w:rsidR="003D7282" w:rsidRPr="002A09F1">
        <w:rPr>
          <w:sz w:val="28"/>
          <w:szCs w:val="28"/>
        </w:rPr>
        <w:t>.</w:t>
      </w:r>
    </w:p>
    <w:p w14:paraId="1C8BA41D" w14:textId="3423BF7B" w:rsidR="00B165D4" w:rsidRPr="002A09F1" w:rsidRDefault="00B165D4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3FDB2428" w14:textId="41277CE0" w:rsidR="003D7282" w:rsidRPr="002A09F1" w:rsidRDefault="00B165D4" w:rsidP="00B165D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11. О предоставлении членами Правления предложений по требованиям и нормам положения по информационной политике Аудиторской палаты </w:t>
      </w:r>
    </w:p>
    <w:p w14:paraId="0055ECB3" w14:textId="2FB1B86F" w:rsidR="00B165D4" w:rsidRPr="002A09F1" w:rsidRDefault="00B165D4" w:rsidP="00B165D4">
      <w:pPr>
        <w:jc w:val="center"/>
        <w:rPr>
          <w:i/>
          <w:sz w:val="18"/>
          <w:szCs w:val="18"/>
        </w:rPr>
      </w:pPr>
      <w:r w:rsidRPr="002A09F1">
        <w:rPr>
          <w:i/>
          <w:sz w:val="18"/>
          <w:szCs w:val="18"/>
        </w:rPr>
        <w:t>(Абойшева А.М.)</w:t>
      </w:r>
    </w:p>
    <w:p w14:paraId="5506FA62" w14:textId="5B5DEF0B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07C05201" w14:textId="59ECAAAC" w:rsidR="003D7282" w:rsidRPr="002A09F1" w:rsidRDefault="00B165D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>Членам Правления предоставить в срок до 25.05.2020 конкретные предложения по формированию проекта положения по информационной политике Аудиторской палаты, включая подходы к размещению материалов на сайте Аудиторской палаты, размещению информации о деятельности Аудиторской палаты в средствах массовой информации, иных открытых источниках данных</w:t>
      </w:r>
      <w:r w:rsidR="003D7282" w:rsidRPr="002A09F1">
        <w:rPr>
          <w:sz w:val="28"/>
          <w:szCs w:val="28"/>
        </w:rPr>
        <w:t>.</w:t>
      </w:r>
    </w:p>
    <w:p w14:paraId="1C7892B6" w14:textId="77777777" w:rsidR="003B7F39" w:rsidRPr="002A09F1" w:rsidRDefault="003B7F39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6A004" w14:textId="5E4C4786" w:rsidR="003D7282" w:rsidRPr="002A09F1" w:rsidRDefault="003D7282" w:rsidP="003D728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Вопрос 12. </w:t>
      </w:r>
      <w:r w:rsidR="00B165D4" w:rsidRPr="002A09F1">
        <w:rPr>
          <w:sz w:val="28"/>
          <w:szCs w:val="28"/>
        </w:rPr>
        <w:t>О проекте Методических рекомендаций по оценке и сравнению организациями предложений участников, включая формирование нестоимостных критериев</w:t>
      </w:r>
      <w:r w:rsidRPr="002A09F1">
        <w:rPr>
          <w:sz w:val="28"/>
          <w:szCs w:val="28"/>
        </w:rPr>
        <w:t>.</w:t>
      </w:r>
    </w:p>
    <w:p w14:paraId="1705A760" w14:textId="7A995851" w:rsidR="003D7282" w:rsidRPr="002A09F1" w:rsidRDefault="003D7282" w:rsidP="003D7282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B165D4" w:rsidRPr="002A09F1">
        <w:rPr>
          <w:i/>
          <w:sz w:val="18"/>
          <w:szCs w:val="18"/>
        </w:rPr>
        <w:t>Абойшева А.М.</w:t>
      </w:r>
      <w:r w:rsidRPr="002A09F1">
        <w:rPr>
          <w:i/>
          <w:sz w:val="18"/>
          <w:szCs w:val="18"/>
          <w:lang w:eastAsia="ru-RU"/>
        </w:rPr>
        <w:t>)</w:t>
      </w:r>
    </w:p>
    <w:p w14:paraId="4EF2D355" w14:textId="77777777" w:rsidR="003D7282" w:rsidRPr="002A09F1" w:rsidRDefault="003D7282" w:rsidP="003D7282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54A24C54" w14:textId="76887B66" w:rsidR="003D7282" w:rsidRPr="002A5876" w:rsidRDefault="00B165D4" w:rsidP="003D72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9F1">
        <w:rPr>
          <w:sz w:val="28"/>
          <w:szCs w:val="28"/>
        </w:rPr>
        <w:t xml:space="preserve">Передать проект Методических рекомендаций по оценке и сравнению организациями предложений участников, включая формирование </w:t>
      </w:r>
      <w:r w:rsidRPr="002A09F1">
        <w:rPr>
          <w:sz w:val="28"/>
          <w:szCs w:val="28"/>
        </w:rPr>
        <w:lastRenderedPageBreak/>
        <w:t>нестоимостных критериев, на рассмотрение Общественно-консультативного совета по вопросам аудиторской деятельности для целей его последующего совместного обсуждения и дораб</w:t>
      </w:r>
      <w:r w:rsidRPr="002A5876">
        <w:rPr>
          <w:sz w:val="28"/>
          <w:szCs w:val="28"/>
        </w:rPr>
        <w:t>отки после доработки редакции Правлением Аудиторской палаты</w:t>
      </w:r>
      <w:r w:rsidR="003D7282" w:rsidRPr="002A5876">
        <w:rPr>
          <w:sz w:val="28"/>
          <w:szCs w:val="28"/>
        </w:rPr>
        <w:t>.</w:t>
      </w:r>
    </w:p>
    <w:p w14:paraId="0F3CD17B" w14:textId="7294FE7B" w:rsidR="008F3DB2" w:rsidRPr="002A09F1" w:rsidRDefault="008F3DB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F39A36" w14:textId="146FE841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DC8E7" w14:textId="77777777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F8A573" w14:textId="77777777" w:rsidR="00526C1A" w:rsidRPr="002A09F1" w:rsidRDefault="00526C1A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A09F1" w:rsidRPr="002A09F1" w14:paraId="3E2AA3F7" w14:textId="77777777" w:rsidTr="003B7F39">
        <w:tc>
          <w:tcPr>
            <w:tcW w:w="4536" w:type="dxa"/>
          </w:tcPr>
          <w:p w14:paraId="221D7440" w14:textId="4B24D90D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264F0A31" w:rsidR="0081328C" w:rsidRPr="002A09F1" w:rsidRDefault="00D37440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2A09F1" w14:paraId="07D55208" w14:textId="77777777" w:rsidTr="003B7F39">
        <w:tc>
          <w:tcPr>
            <w:tcW w:w="4536" w:type="dxa"/>
          </w:tcPr>
          <w:p w14:paraId="04E10E81" w14:textId="77777777" w:rsidR="0081328C" w:rsidRPr="002A09F1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5411226D" w:rsidR="0081328C" w:rsidRPr="002A09F1" w:rsidRDefault="00D37440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0A2FB8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0A2FB8" w:rsidSect="00277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9DAE" w14:textId="77777777" w:rsidR="007E1840" w:rsidRDefault="007E1840">
      <w:r>
        <w:separator/>
      </w:r>
    </w:p>
  </w:endnote>
  <w:endnote w:type="continuationSeparator" w:id="0">
    <w:p w14:paraId="407910DD" w14:textId="77777777" w:rsidR="007E1840" w:rsidRDefault="007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371E" w14:textId="77777777" w:rsidR="007E1840" w:rsidRDefault="007E1840">
      <w:r>
        <w:separator/>
      </w:r>
    </w:p>
  </w:footnote>
  <w:footnote w:type="continuationSeparator" w:id="0">
    <w:p w14:paraId="262C23D9" w14:textId="77777777" w:rsidR="007E1840" w:rsidRDefault="007E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28"/>
  </w:num>
  <w:num w:numId="5">
    <w:abstractNumId w:val="14"/>
  </w:num>
  <w:num w:numId="6">
    <w:abstractNumId w:val="6"/>
  </w:num>
  <w:num w:numId="7">
    <w:abstractNumId w:val="13"/>
  </w:num>
  <w:num w:numId="8">
    <w:abstractNumId w:val="25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2"/>
  </w:num>
  <w:num w:numId="14">
    <w:abstractNumId w:val="23"/>
  </w:num>
  <w:num w:numId="15">
    <w:abstractNumId w:val="26"/>
  </w:num>
  <w:num w:numId="16">
    <w:abstractNumId w:val="24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1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61DAD"/>
    <w:rsid w:val="00072970"/>
    <w:rsid w:val="000821BA"/>
    <w:rsid w:val="00082299"/>
    <w:rsid w:val="00086E9D"/>
    <w:rsid w:val="000A1D60"/>
    <w:rsid w:val="000A2FB8"/>
    <w:rsid w:val="000C3FCB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7078C7"/>
    <w:rsid w:val="00721330"/>
    <w:rsid w:val="00722DA4"/>
    <w:rsid w:val="00740DAA"/>
    <w:rsid w:val="00745BFF"/>
    <w:rsid w:val="00751879"/>
    <w:rsid w:val="00752C95"/>
    <w:rsid w:val="007534F3"/>
    <w:rsid w:val="00760E2B"/>
    <w:rsid w:val="00763D87"/>
    <w:rsid w:val="00764D02"/>
    <w:rsid w:val="0077702B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7EA6"/>
    <w:rsid w:val="00DD20CF"/>
    <w:rsid w:val="00DF2C55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466D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-ap.by/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2020-05-21T10:25:00Z</cp:lastPrinted>
  <dcterms:created xsi:type="dcterms:W3CDTF">2020-05-21T10:33:00Z</dcterms:created>
  <dcterms:modified xsi:type="dcterms:W3CDTF">2020-05-22T07:24:00Z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