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56A01DD2" w:rsidR="000E7403" w:rsidRPr="00C454EA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C454EA">
        <w:rPr>
          <w:sz w:val="28"/>
          <w:szCs w:val="28"/>
        </w:rPr>
        <w:t>ПРОТОКОЛ</w:t>
      </w:r>
      <w:r w:rsidR="00A42A09" w:rsidRPr="00C454EA">
        <w:rPr>
          <w:sz w:val="28"/>
          <w:szCs w:val="28"/>
        </w:rPr>
        <w:t xml:space="preserve"> №</w:t>
      </w:r>
      <w:r w:rsidR="005A4066" w:rsidRPr="00C454EA">
        <w:rPr>
          <w:sz w:val="28"/>
          <w:szCs w:val="28"/>
        </w:rPr>
        <w:t>1</w:t>
      </w:r>
      <w:r w:rsidR="007A4842" w:rsidRPr="00C454EA">
        <w:rPr>
          <w:sz w:val="28"/>
          <w:szCs w:val="28"/>
        </w:rPr>
        <w:t>8</w:t>
      </w:r>
    </w:p>
    <w:p w14:paraId="04AEC0EE" w14:textId="1C851C36" w:rsidR="000E7403" w:rsidRPr="00C454EA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C454EA">
        <w:rPr>
          <w:sz w:val="28"/>
          <w:szCs w:val="28"/>
        </w:rPr>
        <w:t>Очного</w:t>
      </w:r>
      <w:r w:rsidR="00801F48" w:rsidRPr="00C454EA">
        <w:rPr>
          <w:sz w:val="28"/>
          <w:szCs w:val="28"/>
        </w:rPr>
        <w:t xml:space="preserve"> </w:t>
      </w:r>
      <w:r w:rsidR="00EC5456" w:rsidRPr="00C454EA">
        <w:rPr>
          <w:sz w:val="28"/>
          <w:szCs w:val="28"/>
        </w:rPr>
        <w:t xml:space="preserve">заседания </w:t>
      </w:r>
      <w:r w:rsidR="004015C5" w:rsidRPr="00C454EA">
        <w:rPr>
          <w:sz w:val="28"/>
          <w:szCs w:val="28"/>
        </w:rPr>
        <w:t>П</w:t>
      </w:r>
      <w:r w:rsidR="00EC5456" w:rsidRPr="00C454EA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6FC1B98C" w:rsidR="000E7403" w:rsidRPr="00C454EA" w:rsidRDefault="00784635">
      <w:pPr>
        <w:keepNext/>
        <w:jc w:val="both"/>
        <w:rPr>
          <w:sz w:val="28"/>
          <w:szCs w:val="28"/>
        </w:rPr>
      </w:pPr>
      <w:r w:rsidRPr="00C454EA">
        <w:rPr>
          <w:sz w:val="28"/>
          <w:szCs w:val="28"/>
        </w:rPr>
        <w:t>2</w:t>
      </w:r>
      <w:r w:rsidR="007A4842" w:rsidRPr="00C454EA">
        <w:rPr>
          <w:sz w:val="28"/>
          <w:szCs w:val="28"/>
        </w:rPr>
        <w:t>1</w:t>
      </w:r>
      <w:r w:rsidR="005F7DCA" w:rsidRPr="00C454EA">
        <w:rPr>
          <w:sz w:val="28"/>
          <w:szCs w:val="28"/>
        </w:rPr>
        <w:t>.0</w:t>
      </w:r>
      <w:r w:rsidR="007A4842" w:rsidRPr="00C454EA">
        <w:rPr>
          <w:sz w:val="28"/>
          <w:szCs w:val="28"/>
        </w:rPr>
        <w:t>7</w:t>
      </w:r>
      <w:r w:rsidR="005F7DCA" w:rsidRPr="00C454EA">
        <w:rPr>
          <w:sz w:val="28"/>
          <w:szCs w:val="28"/>
        </w:rPr>
        <w:t>.2020</w:t>
      </w:r>
      <w:r w:rsidR="00EC5456" w:rsidRPr="00C454EA">
        <w:rPr>
          <w:sz w:val="28"/>
          <w:szCs w:val="28"/>
        </w:rPr>
        <w:t xml:space="preserve"> г.                                                                                </w:t>
      </w:r>
      <w:r w:rsidR="00AC5B31" w:rsidRPr="00C454EA">
        <w:rPr>
          <w:sz w:val="28"/>
          <w:szCs w:val="28"/>
        </w:rPr>
        <w:t xml:space="preserve">           </w:t>
      </w:r>
      <w:r w:rsidR="00EC5456" w:rsidRPr="00C454EA">
        <w:rPr>
          <w:sz w:val="28"/>
          <w:szCs w:val="28"/>
        </w:rPr>
        <w:t xml:space="preserve">  г. Минск</w:t>
      </w:r>
    </w:p>
    <w:p w14:paraId="41ED4D4A" w14:textId="77777777" w:rsidR="000E7403" w:rsidRPr="00C454EA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6A5B055A" w:rsidR="0013427E" w:rsidRPr="00C454EA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14:paraId="40E94D99" w14:textId="77777777" w:rsidR="0077451C" w:rsidRPr="00C454EA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5954"/>
      </w:tblGrid>
      <w:tr w:rsidR="00C454EA" w:rsidRPr="00C454EA" w14:paraId="32818ECC" w14:textId="77777777" w:rsidTr="003263E5">
        <w:tc>
          <w:tcPr>
            <w:tcW w:w="3402" w:type="dxa"/>
          </w:tcPr>
          <w:p w14:paraId="2CAF9E09" w14:textId="5426CB63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Председатель:</w:t>
            </w:r>
          </w:p>
          <w:p w14:paraId="66118316" w14:textId="77777777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  <w:p w14:paraId="469FFF9D" w14:textId="0148EF50" w:rsidR="0077451C" w:rsidRPr="00C454E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D58E862" w14:textId="050A6D55" w:rsidR="003263E5" w:rsidRPr="00C454E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C454EA" w14:paraId="79D6D183" w14:textId="77777777" w:rsidTr="003263E5">
        <w:tc>
          <w:tcPr>
            <w:tcW w:w="3402" w:type="dxa"/>
          </w:tcPr>
          <w:p w14:paraId="27B6EDFB" w14:textId="61458172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2943AA7" w14:textId="4CAF0F1D" w:rsidR="003263E5" w:rsidRPr="00C454E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Абойшева А.М., </w:t>
            </w:r>
            <w:r w:rsidR="003263E5" w:rsidRPr="00C454EA">
              <w:rPr>
                <w:sz w:val="28"/>
                <w:szCs w:val="28"/>
              </w:rPr>
              <w:t>Кирслите Р.В., Шельманова О.В., Костян Д.М., Верещагина И.В., Степанеева О.И.</w:t>
            </w:r>
          </w:p>
          <w:p w14:paraId="0017B2E6" w14:textId="77777777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2DF461AA" w14:textId="3B30D07A" w:rsidR="002A09F1" w:rsidRPr="00C454EA" w:rsidRDefault="00784635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1" w:name="_Hlk33524591"/>
      <w:proofErr w:type="gramStart"/>
      <w:r w:rsidRPr="00C454EA">
        <w:rPr>
          <w:sz w:val="28"/>
          <w:szCs w:val="28"/>
        </w:rPr>
        <w:t xml:space="preserve">Приглашенные:   </w:t>
      </w:r>
      <w:proofErr w:type="gramEnd"/>
      <w:r w:rsidRPr="00C454EA">
        <w:rPr>
          <w:sz w:val="28"/>
          <w:szCs w:val="28"/>
        </w:rPr>
        <w:t xml:space="preserve">                  </w:t>
      </w:r>
      <w:proofErr w:type="spellStart"/>
      <w:r w:rsidR="007A4842" w:rsidRPr="00C454EA">
        <w:rPr>
          <w:sz w:val="28"/>
          <w:szCs w:val="28"/>
        </w:rPr>
        <w:t>Корсун</w:t>
      </w:r>
      <w:proofErr w:type="spellEnd"/>
      <w:r w:rsidR="007A4842" w:rsidRPr="00C454EA">
        <w:rPr>
          <w:sz w:val="28"/>
          <w:szCs w:val="28"/>
        </w:rPr>
        <w:t xml:space="preserve"> С.В.</w:t>
      </w:r>
    </w:p>
    <w:p w14:paraId="671D756B" w14:textId="77777777" w:rsidR="0077451C" w:rsidRPr="00C454EA" w:rsidRDefault="0077451C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52DA5C1A" w14:textId="6301A52C" w:rsidR="00277F7B" w:rsidRPr="00C454EA" w:rsidRDefault="00A53048" w:rsidP="00C454EA">
      <w:pPr>
        <w:pBdr>
          <w:bottom w:val="single" w:sz="4" w:space="1" w:color="auto"/>
        </w:pBdr>
        <w:shd w:val="clear" w:color="auto" w:fill="FFFFFF"/>
        <w:spacing w:before="100" w:beforeAutospacing="1"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</w:rPr>
        <w:t xml:space="preserve">Вопрос 1. </w:t>
      </w:r>
      <w:bookmarkStart w:id="2" w:name="_Hlk33801522"/>
      <w:r w:rsidR="00C454EA" w:rsidRPr="00C454EA">
        <w:rPr>
          <w:sz w:val="28"/>
          <w:szCs w:val="28"/>
        </w:rPr>
        <w:t>Рассмотрение вопроса об исключении ИООО "</w:t>
      </w:r>
      <w:proofErr w:type="spellStart"/>
      <w:r w:rsidR="00C454EA" w:rsidRPr="00C454EA">
        <w:rPr>
          <w:sz w:val="28"/>
          <w:szCs w:val="28"/>
        </w:rPr>
        <w:t>Рёдль</w:t>
      </w:r>
      <w:proofErr w:type="spellEnd"/>
      <w:r w:rsidR="00C454EA" w:rsidRPr="00C454EA">
        <w:rPr>
          <w:sz w:val="28"/>
          <w:szCs w:val="28"/>
        </w:rPr>
        <w:t xml:space="preserve"> и партнеры Аудит", УНП 191065827 из членов Аудиторской палаты на основании </w:t>
      </w:r>
      <w:proofErr w:type="gramStart"/>
      <w:r w:rsidR="00C454EA" w:rsidRPr="00C454EA">
        <w:rPr>
          <w:sz w:val="28"/>
          <w:szCs w:val="28"/>
        </w:rPr>
        <w:t>заявления  директора</w:t>
      </w:r>
      <w:proofErr w:type="gramEnd"/>
      <w:r w:rsidR="00C454EA" w:rsidRPr="00C454EA">
        <w:rPr>
          <w:sz w:val="28"/>
          <w:szCs w:val="28"/>
        </w:rPr>
        <w:t xml:space="preserve"> ИООО «</w:t>
      </w:r>
      <w:proofErr w:type="spellStart"/>
      <w:r w:rsidR="00C454EA" w:rsidRPr="00C454EA">
        <w:rPr>
          <w:sz w:val="28"/>
          <w:szCs w:val="28"/>
        </w:rPr>
        <w:t>Рёдль</w:t>
      </w:r>
      <w:proofErr w:type="spellEnd"/>
      <w:r w:rsidR="00C454EA" w:rsidRPr="00C454EA">
        <w:rPr>
          <w:sz w:val="28"/>
          <w:szCs w:val="28"/>
        </w:rPr>
        <w:t xml:space="preserve"> и партнеры Аудит» Лукашевича А.Э. от 30.06.2020 г. в связи с принятым решением о прекращении ИООО «</w:t>
      </w:r>
      <w:proofErr w:type="spellStart"/>
      <w:r w:rsidR="00C454EA" w:rsidRPr="00C454EA">
        <w:rPr>
          <w:sz w:val="28"/>
          <w:szCs w:val="28"/>
        </w:rPr>
        <w:t>Рёдль</w:t>
      </w:r>
      <w:proofErr w:type="spellEnd"/>
      <w:r w:rsidR="00C454EA" w:rsidRPr="00C454EA">
        <w:rPr>
          <w:sz w:val="28"/>
          <w:szCs w:val="28"/>
        </w:rPr>
        <w:t xml:space="preserve"> и партнеры Аудит» осуществления аудиторской деятельности</w:t>
      </w:r>
      <w:bookmarkEnd w:id="2"/>
      <w:r w:rsidR="008F3DB2" w:rsidRPr="00C454EA">
        <w:rPr>
          <w:sz w:val="28"/>
          <w:szCs w:val="28"/>
        </w:rPr>
        <w:t xml:space="preserve">. </w:t>
      </w:r>
    </w:p>
    <w:p w14:paraId="4DCC7233" w14:textId="3F3A4740" w:rsidR="00277F7B" w:rsidRPr="00C454EA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C454EA">
        <w:rPr>
          <w:i/>
          <w:sz w:val="18"/>
          <w:szCs w:val="18"/>
          <w:lang w:eastAsia="ru-RU"/>
        </w:rPr>
        <w:t>(</w:t>
      </w:r>
      <w:r w:rsidR="002A1056">
        <w:rPr>
          <w:i/>
          <w:sz w:val="18"/>
          <w:szCs w:val="18"/>
          <w:lang w:eastAsia="ru-RU"/>
        </w:rPr>
        <w:t>Шельманова О.В.</w:t>
      </w:r>
      <w:r w:rsidRPr="00C454EA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C454EA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РЕШИЛИ:</w:t>
      </w:r>
    </w:p>
    <w:bookmarkEnd w:id="1"/>
    <w:p w14:paraId="5B678EFF" w14:textId="142EBD36" w:rsidR="00B110CE" w:rsidRPr="00C454EA" w:rsidRDefault="00C454EA" w:rsidP="00B110CE">
      <w:pPr>
        <w:jc w:val="both"/>
        <w:rPr>
          <w:sz w:val="28"/>
          <w:szCs w:val="28"/>
        </w:rPr>
      </w:pPr>
      <w:r w:rsidRPr="00C454EA">
        <w:rPr>
          <w:sz w:val="28"/>
          <w:szCs w:val="28"/>
          <w:lang w:eastAsia="ru-RU"/>
        </w:rPr>
        <w:t>Исключить из членов Аудиторской палаты ИООО «</w:t>
      </w:r>
      <w:proofErr w:type="spellStart"/>
      <w:r w:rsidRPr="00C454EA">
        <w:rPr>
          <w:sz w:val="28"/>
          <w:szCs w:val="28"/>
          <w:lang w:eastAsia="ru-RU"/>
        </w:rPr>
        <w:t>Рёдль</w:t>
      </w:r>
      <w:proofErr w:type="spellEnd"/>
      <w:r w:rsidRPr="00C454EA">
        <w:rPr>
          <w:sz w:val="28"/>
          <w:szCs w:val="28"/>
          <w:lang w:eastAsia="ru-RU"/>
        </w:rPr>
        <w:t xml:space="preserve"> и партнеры Аудит» УНП 191065827 на основании </w:t>
      </w:r>
      <w:proofErr w:type="gramStart"/>
      <w:r w:rsidRPr="00C454EA">
        <w:rPr>
          <w:sz w:val="28"/>
          <w:szCs w:val="28"/>
          <w:lang w:eastAsia="ru-RU"/>
        </w:rPr>
        <w:t>заявления  директора</w:t>
      </w:r>
      <w:proofErr w:type="gramEnd"/>
      <w:r w:rsidRPr="00C454EA">
        <w:rPr>
          <w:sz w:val="28"/>
          <w:szCs w:val="28"/>
          <w:lang w:eastAsia="ru-RU"/>
        </w:rPr>
        <w:t xml:space="preserve"> ИООО «</w:t>
      </w:r>
      <w:proofErr w:type="spellStart"/>
      <w:r w:rsidRPr="00C454EA">
        <w:rPr>
          <w:sz w:val="28"/>
          <w:szCs w:val="28"/>
          <w:lang w:eastAsia="ru-RU"/>
        </w:rPr>
        <w:t>Рёдль</w:t>
      </w:r>
      <w:proofErr w:type="spellEnd"/>
      <w:r w:rsidRPr="00C454EA">
        <w:rPr>
          <w:sz w:val="28"/>
          <w:szCs w:val="28"/>
          <w:lang w:eastAsia="ru-RU"/>
        </w:rPr>
        <w:t xml:space="preserve"> и партнеры Аудит» Лукашевича А.Э. от 30.06.2020 г. в связи с принятым решением о прекращении ИООО «</w:t>
      </w:r>
      <w:proofErr w:type="spellStart"/>
      <w:r w:rsidRPr="00C454EA">
        <w:rPr>
          <w:sz w:val="28"/>
          <w:szCs w:val="28"/>
          <w:lang w:eastAsia="ru-RU"/>
        </w:rPr>
        <w:t>Рёдль</w:t>
      </w:r>
      <w:proofErr w:type="spellEnd"/>
      <w:r w:rsidRPr="00C454EA">
        <w:rPr>
          <w:sz w:val="28"/>
          <w:szCs w:val="28"/>
          <w:lang w:eastAsia="ru-RU"/>
        </w:rPr>
        <w:t xml:space="preserve"> и партнеры Аудит» осуществления аудиторской деятельности.</w:t>
      </w:r>
    </w:p>
    <w:p w14:paraId="41DE8124" w14:textId="14A71A83" w:rsidR="008F3DB2" w:rsidRPr="00C454EA" w:rsidRDefault="008F3DB2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C454EA">
        <w:rPr>
          <w:sz w:val="28"/>
          <w:szCs w:val="28"/>
        </w:rPr>
        <w:t xml:space="preserve">Вопрос 2. </w:t>
      </w:r>
      <w:r w:rsidR="00C454EA" w:rsidRPr="00C454EA">
        <w:rPr>
          <w:sz w:val="28"/>
          <w:szCs w:val="28"/>
          <w:shd w:val="clear" w:color="auto" w:fill="FFFFFF"/>
        </w:rPr>
        <w:t xml:space="preserve">Рассмотрение вопроса об исключении ООО «ВЛАДАУДИТ», УНП 190147255 из членов Аудиторской палаты на основании </w:t>
      </w:r>
      <w:proofErr w:type="gramStart"/>
      <w:r w:rsidR="00C454EA" w:rsidRPr="00C454EA">
        <w:rPr>
          <w:sz w:val="28"/>
          <w:szCs w:val="28"/>
          <w:shd w:val="clear" w:color="auto" w:fill="FFFFFF"/>
        </w:rPr>
        <w:t>заявления  директора</w:t>
      </w:r>
      <w:proofErr w:type="gramEnd"/>
      <w:r w:rsidR="00C454EA" w:rsidRPr="00C454EA">
        <w:rPr>
          <w:sz w:val="28"/>
          <w:szCs w:val="28"/>
          <w:shd w:val="clear" w:color="auto" w:fill="FFFFFF"/>
        </w:rPr>
        <w:t xml:space="preserve"> ООО «ВЛАДАУДИТ» Карповой Д.Ю. от 17.07.2020 г. в связи с принятым решением о прекращении ООО «ВЛАДАУДИТ» осуществления аудиторской деятельности</w:t>
      </w:r>
      <w:r w:rsidR="00B110CE" w:rsidRPr="00C454EA">
        <w:rPr>
          <w:sz w:val="28"/>
          <w:szCs w:val="28"/>
          <w:lang w:eastAsia="ru-RU"/>
        </w:rPr>
        <w:t>.</w:t>
      </w:r>
    </w:p>
    <w:p w14:paraId="7E54813B" w14:textId="2E11BC04" w:rsidR="00A73F30" w:rsidRPr="00C454EA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C454EA">
        <w:rPr>
          <w:i/>
          <w:sz w:val="18"/>
          <w:szCs w:val="18"/>
          <w:lang w:eastAsia="ru-RU"/>
        </w:rPr>
        <w:t>(</w:t>
      </w:r>
      <w:r w:rsidR="002A1056">
        <w:rPr>
          <w:i/>
          <w:sz w:val="18"/>
          <w:szCs w:val="18"/>
          <w:lang w:eastAsia="ru-RU"/>
        </w:rPr>
        <w:t>Шельманова О.В.</w:t>
      </w:r>
      <w:r w:rsidRPr="00C454EA">
        <w:rPr>
          <w:i/>
          <w:sz w:val="18"/>
          <w:szCs w:val="18"/>
          <w:lang w:eastAsia="ru-RU"/>
        </w:rPr>
        <w:t>)</w:t>
      </w:r>
    </w:p>
    <w:p w14:paraId="0AEEB384" w14:textId="77777777" w:rsidR="00A73F30" w:rsidRPr="00C454EA" w:rsidRDefault="00A73F30" w:rsidP="0077451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РЕШИЛИ:</w:t>
      </w:r>
    </w:p>
    <w:p w14:paraId="7D207488" w14:textId="078A8734" w:rsidR="004C3FE8" w:rsidRPr="00C454EA" w:rsidRDefault="00C454EA" w:rsidP="00E47E84">
      <w:pPr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Исключить из членов Аудиторской палаты ООО «ВЛАДАУДИТ», УНП 190147255 из членов Аудиторской палаты на основании </w:t>
      </w:r>
      <w:proofErr w:type="gramStart"/>
      <w:r w:rsidRPr="00C454EA">
        <w:rPr>
          <w:sz w:val="28"/>
          <w:szCs w:val="28"/>
          <w:lang w:eastAsia="ru-RU"/>
        </w:rPr>
        <w:t>заявления  директора</w:t>
      </w:r>
      <w:proofErr w:type="gramEnd"/>
      <w:r w:rsidRPr="00C454EA">
        <w:rPr>
          <w:sz w:val="28"/>
          <w:szCs w:val="28"/>
          <w:lang w:eastAsia="ru-RU"/>
        </w:rPr>
        <w:t xml:space="preserve"> ООО «ВЛАДАУДИТ» Карповой Д.Ю. от 17.07.2020 г. в связи с принятым решением о прекращении ООО «ВЛАДАУДИТ» осуществления аудиторской деятельности</w:t>
      </w:r>
      <w:r w:rsidR="00E47E84" w:rsidRPr="00C454EA">
        <w:rPr>
          <w:sz w:val="28"/>
          <w:szCs w:val="28"/>
          <w:lang w:eastAsia="ru-RU"/>
        </w:rPr>
        <w:t>.</w:t>
      </w:r>
    </w:p>
    <w:p w14:paraId="20D28ED6" w14:textId="77777777" w:rsidR="00E47E84" w:rsidRPr="00C454EA" w:rsidRDefault="00E47E84" w:rsidP="004C3FE8">
      <w:pPr>
        <w:pStyle w:val="ab"/>
        <w:ind w:left="283"/>
        <w:jc w:val="both"/>
        <w:rPr>
          <w:sz w:val="28"/>
          <w:szCs w:val="28"/>
        </w:rPr>
      </w:pPr>
    </w:p>
    <w:p w14:paraId="131CEC39" w14:textId="0E651240" w:rsidR="0077451C" w:rsidRPr="00C454EA" w:rsidRDefault="0077451C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C454EA">
        <w:rPr>
          <w:sz w:val="28"/>
          <w:szCs w:val="28"/>
        </w:rPr>
        <w:lastRenderedPageBreak/>
        <w:t xml:space="preserve">Вопрос 3. </w:t>
      </w:r>
      <w:r w:rsidR="00C454EA" w:rsidRPr="00C454EA">
        <w:rPr>
          <w:sz w:val="28"/>
          <w:szCs w:val="28"/>
          <w:shd w:val="clear" w:color="auto" w:fill="FFFFFF"/>
        </w:rPr>
        <w:t>Об утверждении условий признания специальной подготовки аудиторов в области Международных стандартов финансовой отчетности (далее – МСФО),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r w:rsidR="00B110CE" w:rsidRPr="00C454EA">
        <w:rPr>
          <w:sz w:val="28"/>
          <w:szCs w:val="28"/>
          <w:shd w:val="clear" w:color="auto" w:fill="FFFFFF"/>
        </w:rPr>
        <w:t>.</w:t>
      </w:r>
    </w:p>
    <w:p w14:paraId="579F0891" w14:textId="17F8BD55" w:rsidR="0077451C" w:rsidRPr="00C454EA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C454EA">
        <w:rPr>
          <w:i/>
          <w:sz w:val="18"/>
          <w:szCs w:val="18"/>
          <w:lang w:eastAsia="ru-RU"/>
        </w:rPr>
        <w:t>(</w:t>
      </w:r>
      <w:r w:rsidR="00C454EA" w:rsidRPr="00C454EA">
        <w:rPr>
          <w:i/>
          <w:sz w:val="18"/>
          <w:szCs w:val="18"/>
        </w:rPr>
        <w:t>Кирслите Р.В.</w:t>
      </w:r>
      <w:r w:rsidRPr="00C454EA">
        <w:rPr>
          <w:i/>
          <w:sz w:val="18"/>
          <w:szCs w:val="18"/>
          <w:lang w:eastAsia="ru-RU"/>
        </w:rPr>
        <w:t>)</w:t>
      </w:r>
    </w:p>
    <w:p w14:paraId="0B1895EB" w14:textId="77777777" w:rsidR="0077451C" w:rsidRPr="00C454EA" w:rsidRDefault="0077451C" w:rsidP="0077451C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РЕШИЛИ:</w:t>
      </w:r>
    </w:p>
    <w:p w14:paraId="71D1CB07" w14:textId="77777777" w:rsidR="00C454EA" w:rsidRPr="00C454EA" w:rsidRDefault="00C454EA" w:rsidP="00C454EA">
      <w:p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На основании абзаца восьмого пункта 1 статьи 12 Закона Республики Беларусь от 12 июля 2013 г. № 56-З «Об аудиторской деятельности» утвердить 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МСФО:</w:t>
      </w:r>
    </w:p>
    <w:p w14:paraId="1866AF93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Подготовка аудиторов в области МСФО признается специальной подготовкой аудиторов, позволяющей оказывать аудиторские услуги по проведению обязательного аудита годовой финансовой отчетности, составленной в соответствии с МСФО, при одновременном выполнении следующих условий:</w:t>
      </w:r>
    </w:p>
    <w:p w14:paraId="366A60C3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освоение содержания образовательной программы повышения квалификации руководящих работников и специалистов в области МСФО (далее – образовательная программа), подтвержденное свидетельством о повышении квалификации установленного образца (далее – свидетельство), или прохождение обучения в области МСФО (далее – обучение), подтвержденное сертификатом или иным документом, выданным организацией иностранного государства (далее – подтверждающий документ); </w:t>
      </w:r>
    </w:p>
    <w:p w14:paraId="2A0EE1D2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при освоении содержания образовательной программы (обучении) успешно пройдена итоговая аттестация в форме экзамена на проверку знаний МСФО, в том числе составления консолидированной финансовой отчетности в соответствии с МСФО;</w:t>
      </w:r>
    </w:p>
    <w:p w14:paraId="17FA0BFC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bookmarkStart w:id="3" w:name="_Hlk44692374"/>
      <w:r w:rsidRPr="00C454EA">
        <w:rPr>
          <w:sz w:val="28"/>
          <w:szCs w:val="28"/>
          <w:lang w:eastAsia="ru-RU"/>
        </w:rPr>
        <w:t xml:space="preserve">содержание освоенной </w:t>
      </w:r>
      <w:bookmarkEnd w:id="3"/>
      <w:r w:rsidRPr="00C454EA">
        <w:rPr>
          <w:sz w:val="28"/>
          <w:szCs w:val="28"/>
          <w:lang w:eastAsia="ru-RU"/>
        </w:rPr>
        <w:t>образовательной программы (программы обучения) опубликовано на официальном сайте в глобальной компьютерной сети Интернет организации, выдавшей свидетельство (подтверждающий документ), и содержит, как минимум, следующие вопросы применения МСФО:</w:t>
      </w:r>
    </w:p>
    <w:p w14:paraId="6EAA7C17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учетная политика, изменения в бухгалтерских оценках и ошибки; </w:t>
      </w:r>
    </w:p>
    <w:p w14:paraId="1D676B61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порядок учета основных средств, нематериальных активов, запасов, финансовых инструментов, выручки;</w:t>
      </w:r>
    </w:p>
    <w:p w14:paraId="238F26CE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обесценение активов; </w:t>
      </w:r>
    </w:p>
    <w:p w14:paraId="45D07A03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аренда;</w:t>
      </w:r>
    </w:p>
    <w:p w14:paraId="69E5A260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lastRenderedPageBreak/>
        <w:t xml:space="preserve">порядок учета оценочных обязательств, условных обязательств и условных активов; </w:t>
      </w:r>
    </w:p>
    <w:p w14:paraId="29931C2F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порядок учета налогов на прибыль; </w:t>
      </w:r>
    </w:p>
    <w:p w14:paraId="0BAD12B7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влияние изменений валютных курсов; </w:t>
      </w:r>
    </w:p>
    <w:p w14:paraId="09B3AF94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оценка справедливой стоимости;</w:t>
      </w:r>
    </w:p>
    <w:p w14:paraId="4D6383FA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представление отчета о финансовом положении, отчета о совокупном доходе, отчета об изменениях в капитале;</w:t>
      </w:r>
    </w:p>
    <w:p w14:paraId="7DCAE509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события после отчетного периода; </w:t>
      </w:r>
    </w:p>
    <w:p w14:paraId="6BC17497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раскрытие информации о связанных сторонах; </w:t>
      </w:r>
    </w:p>
    <w:p w14:paraId="77A2BB77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 xml:space="preserve">операционные сегменты; </w:t>
      </w:r>
    </w:p>
    <w:p w14:paraId="38FEB2C0" w14:textId="77777777" w:rsidR="00C454EA" w:rsidRPr="00C454EA" w:rsidRDefault="00C454EA" w:rsidP="00C454E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подготовка консолидированной финансовой отчетности.</w:t>
      </w:r>
    </w:p>
    <w:p w14:paraId="21B5FD74" w14:textId="77BD48A0" w:rsidR="0077451C" w:rsidRPr="00C454EA" w:rsidRDefault="0077451C" w:rsidP="0077451C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C454EA">
        <w:rPr>
          <w:sz w:val="28"/>
          <w:szCs w:val="28"/>
        </w:rPr>
        <w:t xml:space="preserve">Вопрос 4. </w:t>
      </w:r>
      <w:r w:rsidR="00C454EA" w:rsidRPr="00C454EA">
        <w:rPr>
          <w:sz w:val="28"/>
          <w:szCs w:val="28"/>
          <w:shd w:val="clear" w:color="auto" w:fill="FFFFFF"/>
        </w:rPr>
        <w:t>О расширении арендуемых площадей по договору с Государственным учреждением «Главное хозяйственное управление» Управления делами Президента Республики Беларусь в связи с увеличением штатной численности работников, согласно утвержденной сметы доходов и расходов Аудиторской палаты на 2020 год</w:t>
      </w:r>
      <w:r w:rsidR="00B110CE" w:rsidRPr="00C454EA">
        <w:rPr>
          <w:sz w:val="28"/>
          <w:szCs w:val="28"/>
          <w:shd w:val="clear" w:color="auto" w:fill="FFFFFF"/>
        </w:rPr>
        <w:t>.</w:t>
      </w:r>
    </w:p>
    <w:p w14:paraId="5DC8FEEA" w14:textId="7A211B8C" w:rsidR="0077451C" w:rsidRPr="00C454EA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C454EA">
        <w:rPr>
          <w:i/>
          <w:sz w:val="18"/>
          <w:szCs w:val="18"/>
          <w:lang w:eastAsia="ru-RU"/>
        </w:rPr>
        <w:t>(</w:t>
      </w:r>
      <w:r w:rsidR="00370B88" w:rsidRPr="00C454EA">
        <w:rPr>
          <w:i/>
          <w:sz w:val="18"/>
          <w:szCs w:val="18"/>
        </w:rPr>
        <w:t>Добрынина Л.А.</w:t>
      </w:r>
      <w:r w:rsidRPr="00C454EA">
        <w:rPr>
          <w:i/>
          <w:sz w:val="18"/>
          <w:szCs w:val="18"/>
          <w:lang w:eastAsia="ru-RU"/>
        </w:rPr>
        <w:t>)</w:t>
      </w:r>
    </w:p>
    <w:p w14:paraId="02E8448F" w14:textId="77777777" w:rsidR="0077451C" w:rsidRPr="00C454EA" w:rsidRDefault="0077451C" w:rsidP="0077451C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РЕШИЛИ:</w:t>
      </w:r>
    </w:p>
    <w:p w14:paraId="5D63F758" w14:textId="77777777" w:rsidR="00C454EA" w:rsidRPr="00C454EA" w:rsidRDefault="00C454EA" w:rsidP="00C454EA">
      <w:pPr>
        <w:jc w:val="both"/>
        <w:rPr>
          <w:sz w:val="28"/>
          <w:szCs w:val="28"/>
          <w:shd w:val="clear" w:color="auto" w:fill="FFFFFF"/>
        </w:rPr>
      </w:pPr>
      <w:r w:rsidRPr="00C454EA">
        <w:rPr>
          <w:sz w:val="28"/>
          <w:szCs w:val="28"/>
          <w:shd w:val="clear" w:color="auto" w:fill="FFFFFF"/>
        </w:rPr>
        <w:t xml:space="preserve">Одобрить расширение с августа 2020 года арендуемых площадей по договору с Государственным учреждением «Главное хозяйственное управление» Управления делами Президента Республики Беларусь в связи с увеличением штатной численности работников, согласно утвержденной сметы доходов и расходов Аудиторской палаты на 2020 год. </w:t>
      </w:r>
    </w:p>
    <w:p w14:paraId="4897522B" w14:textId="77777777" w:rsidR="00C454EA" w:rsidRPr="00C454EA" w:rsidRDefault="00C454EA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798766DC" w14:textId="7EFC8FE7" w:rsidR="00370B88" w:rsidRPr="00C454EA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C454EA">
        <w:rPr>
          <w:sz w:val="28"/>
          <w:szCs w:val="28"/>
        </w:rPr>
        <w:t>Вопрос 5</w:t>
      </w:r>
      <w:bookmarkStart w:id="4" w:name="_Hlk44508807"/>
      <w:r w:rsidRPr="00C454EA">
        <w:rPr>
          <w:sz w:val="28"/>
          <w:szCs w:val="28"/>
        </w:rPr>
        <w:t xml:space="preserve">. </w:t>
      </w:r>
      <w:bookmarkEnd w:id="4"/>
      <w:r w:rsidR="00C454EA" w:rsidRPr="00C454EA">
        <w:rPr>
          <w:sz w:val="28"/>
          <w:szCs w:val="28"/>
          <w:shd w:val="clear" w:color="auto" w:fill="FFFFFF"/>
        </w:rPr>
        <w:t>Информация об уплате членских взносов за второй квартал 2020 года</w:t>
      </w:r>
      <w:r w:rsidRPr="00C454EA">
        <w:rPr>
          <w:sz w:val="28"/>
          <w:szCs w:val="28"/>
          <w:shd w:val="clear" w:color="auto" w:fill="FFFFFF"/>
        </w:rPr>
        <w:t>.</w:t>
      </w:r>
    </w:p>
    <w:p w14:paraId="5A82036D" w14:textId="03581492" w:rsidR="00370B88" w:rsidRPr="00C454EA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C454EA">
        <w:rPr>
          <w:i/>
          <w:sz w:val="18"/>
          <w:szCs w:val="18"/>
          <w:lang w:eastAsia="ru-RU"/>
        </w:rPr>
        <w:t>(</w:t>
      </w:r>
      <w:r w:rsidR="00C454EA" w:rsidRPr="00C454EA">
        <w:rPr>
          <w:i/>
          <w:sz w:val="18"/>
          <w:szCs w:val="18"/>
        </w:rPr>
        <w:t>Шельманова О.В.</w:t>
      </w:r>
      <w:r w:rsidRPr="00C454EA">
        <w:rPr>
          <w:i/>
          <w:sz w:val="18"/>
          <w:szCs w:val="18"/>
          <w:lang w:eastAsia="ru-RU"/>
        </w:rPr>
        <w:t>)</w:t>
      </w:r>
    </w:p>
    <w:p w14:paraId="48CA5007" w14:textId="77777777" w:rsidR="00370B88" w:rsidRPr="00C454EA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C454EA">
        <w:rPr>
          <w:sz w:val="28"/>
          <w:szCs w:val="28"/>
          <w:lang w:eastAsia="ru-RU"/>
        </w:rPr>
        <w:t>РЕШИЛИ:</w:t>
      </w:r>
    </w:p>
    <w:p w14:paraId="146CF7CF" w14:textId="184A52BB" w:rsidR="00370B88" w:rsidRPr="00C454EA" w:rsidRDefault="00C454EA" w:rsidP="00C454EA">
      <w:pPr>
        <w:rPr>
          <w:rFonts w:eastAsiaTheme="minorHAnsi"/>
          <w:sz w:val="28"/>
          <w:szCs w:val="28"/>
        </w:rPr>
      </w:pPr>
      <w:r w:rsidRPr="00C454EA">
        <w:rPr>
          <w:sz w:val="28"/>
          <w:szCs w:val="28"/>
          <w:shd w:val="clear" w:color="auto" w:fill="FFFFFF"/>
        </w:rPr>
        <w:t>Принять к сведению представленную информацию</w:t>
      </w:r>
      <w:r w:rsidR="00370B88" w:rsidRPr="00C454EA">
        <w:rPr>
          <w:rFonts w:eastAsiaTheme="minorHAnsi"/>
          <w:sz w:val="28"/>
          <w:szCs w:val="28"/>
        </w:rPr>
        <w:t>.</w:t>
      </w:r>
    </w:p>
    <w:p w14:paraId="242DC8E7" w14:textId="4D137915" w:rsidR="002A09F1" w:rsidRPr="00C454EA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18E7F4" w14:textId="77777777" w:rsidR="00370B88" w:rsidRPr="00C454EA" w:rsidRDefault="00370B88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C454EA" w14:paraId="3E2AA3F7" w14:textId="77777777" w:rsidTr="003B7F39">
        <w:tc>
          <w:tcPr>
            <w:tcW w:w="4536" w:type="dxa"/>
          </w:tcPr>
          <w:p w14:paraId="221D7440" w14:textId="1A2D88B1"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Председател</w:t>
            </w:r>
            <w:r w:rsidR="0077451C" w:rsidRPr="00C454EA">
              <w:rPr>
                <w:sz w:val="28"/>
                <w:szCs w:val="28"/>
              </w:rPr>
              <w:t>ь</w:t>
            </w:r>
            <w:r w:rsidRPr="00C454EA">
              <w:rPr>
                <w:sz w:val="28"/>
                <w:szCs w:val="28"/>
              </w:rPr>
              <w:t xml:space="preserve"> Аудиторской палаты</w:t>
            </w:r>
          </w:p>
          <w:p w14:paraId="5F018281" w14:textId="77777777"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5AD02763" w:rsidR="000573B2" w:rsidRPr="00C454EA" w:rsidRDefault="008819C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31B66AC4" w14:textId="59134182" w:rsidR="000573B2" w:rsidRPr="00C454EA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C454EA" w14:paraId="07D55208" w14:textId="77777777" w:rsidTr="003B7F39">
        <w:tc>
          <w:tcPr>
            <w:tcW w:w="4536" w:type="dxa"/>
          </w:tcPr>
          <w:p w14:paraId="04E10E81" w14:textId="77777777" w:rsidR="0081328C" w:rsidRPr="00C454EA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261443FD" w:rsidR="0081328C" w:rsidRPr="00C454EA" w:rsidRDefault="008819CF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2563FC5D" w14:textId="77777777" w:rsidR="0081328C" w:rsidRPr="00C454EA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C454E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C454EA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0881" w14:textId="77777777" w:rsidR="006F1A1F" w:rsidRDefault="006F1A1F">
      <w:r>
        <w:separator/>
      </w:r>
    </w:p>
  </w:endnote>
  <w:endnote w:type="continuationSeparator" w:id="0">
    <w:p w14:paraId="78D3E10B" w14:textId="77777777" w:rsidR="006F1A1F" w:rsidRDefault="006F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736D" w14:textId="77777777" w:rsidR="006F1A1F" w:rsidRDefault="006F1A1F">
      <w:r>
        <w:separator/>
      </w:r>
    </w:p>
  </w:footnote>
  <w:footnote w:type="continuationSeparator" w:id="0">
    <w:p w14:paraId="6311CEDC" w14:textId="77777777" w:rsidR="006F1A1F" w:rsidRDefault="006F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30"/>
  </w:num>
  <w:num w:numId="5">
    <w:abstractNumId w:val="14"/>
  </w:num>
  <w:num w:numId="6">
    <w:abstractNumId w:val="6"/>
  </w:num>
  <w:num w:numId="7">
    <w:abstractNumId w:val="13"/>
  </w:num>
  <w:num w:numId="8">
    <w:abstractNumId w:val="27"/>
  </w:num>
  <w:num w:numId="9">
    <w:abstractNumId w:val="11"/>
  </w:num>
  <w:num w:numId="10">
    <w:abstractNumId w:val="24"/>
  </w:num>
  <w:num w:numId="11">
    <w:abstractNumId w:val="3"/>
  </w:num>
  <w:num w:numId="12">
    <w:abstractNumId w:val="4"/>
  </w:num>
  <w:num w:numId="13">
    <w:abstractNumId w:val="12"/>
  </w:num>
  <w:num w:numId="14">
    <w:abstractNumId w:val="25"/>
  </w:num>
  <w:num w:numId="15">
    <w:abstractNumId w:val="28"/>
  </w:num>
  <w:num w:numId="16">
    <w:abstractNumId w:val="26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8"/>
  </w:num>
  <w:num w:numId="27">
    <w:abstractNumId w:val="7"/>
  </w:num>
  <w:num w:numId="28">
    <w:abstractNumId w:val="22"/>
  </w:num>
  <w:num w:numId="29">
    <w:abstractNumId w:val="31"/>
  </w:num>
  <w:num w:numId="30">
    <w:abstractNumId w:val="18"/>
  </w:num>
  <w:num w:numId="31">
    <w:abstractNumId w:val="15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1076"/>
    <w:rsid w:val="00012650"/>
    <w:rsid w:val="000372CF"/>
    <w:rsid w:val="00040E28"/>
    <w:rsid w:val="00042C5C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578A6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0B88"/>
    <w:rsid w:val="00377367"/>
    <w:rsid w:val="00382B77"/>
    <w:rsid w:val="00382EF0"/>
    <w:rsid w:val="003832BE"/>
    <w:rsid w:val="0038591A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7EA6"/>
    <w:rsid w:val="00DD20CF"/>
    <w:rsid w:val="00DF2C55"/>
    <w:rsid w:val="00E02D2A"/>
    <w:rsid w:val="00E03800"/>
    <w:rsid w:val="00E14309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466D9"/>
    <w:rsid w:val="00F53D9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cp:lastPrinted>2020-07-22T07:51:00Z</cp:lastPrinted>
  <dcterms:created xsi:type="dcterms:W3CDTF">2020-05-21T10:33:00Z</dcterms:created>
  <dcterms:modified xsi:type="dcterms:W3CDTF">2020-07-22T07:52:00Z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