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B2" w:rsidRPr="000E4642" w:rsidRDefault="00B43CB2" w:rsidP="00B43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АУДИТОРСКАЯ ПАЛАТА</w:t>
      </w:r>
    </w:p>
    <w:p w:rsidR="00B43CB2" w:rsidRPr="000E4642" w:rsidRDefault="00B43CB2" w:rsidP="00B43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ПРОТОКОЛ</w:t>
      </w:r>
      <w:r w:rsidR="00E028EB" w:rsidRPr="000E4642">
        <w:rPr>
          <w:rFonts w:ascii="Times New Roman" w:hAnsi="Times New Roman" w:cs="Times New Roman"/>
          <w:sz w:val="24"/>
          <w:szCs w:val="24"/>
        </w:rPr>
        <w:t xml:space="preserve"> №</w:t>
      </w:r>
      <w:r w:rsidR="00782603" w:rsidRPr="000E4642">
        <w:rPr>
          <w:rFonts w:ascii="Times New Roman" w:hAnsi="Times New Roman" w:cs="Times New Roman"/>
          <w:sz w:val="24"/>
          <w:szCs w:val="24"/>
        </w:rPr>
        <w:t xml:space="preserve"> </w:t>
      </w:r>
      <w:r w:rsidR="00640C70">
        <w:rPr>
          <w:rFonts w:ascii="Times New Roman" w:hAnsi="Times New Roman" w:cs="Times New Roman"/>
          <w:sz w:val="24"/>
          <w:szCs w:val="24"/>
        </w:rPr>
        <w:t>3</w:t>
      </w:r>
    </w:p>
    <w:p w:rsidR="00B43CB2" w:rsidRPr="000E4642" w:rsidRDefault="00B43CB2" w:rsidP="00B43C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 xml:space="preserve">Заседания рабочей группы комитета </w:t>
      </w:r>
      <w:r w:rsidRPr="000E4642">
        <w:rPr>
          <w:rFonts w:ascii="Times New Roman" w:hAnsi="Times New Roman" w:cs="Times New Roman"/>
          <w:bCs/>
          <w:sz w:val="24"/>
          <w:szCs w:val="24"/>
        </w:rPr>
        <w:t xml:space="preserve">по содействию внедрению в Республике Беларусь международных стандартов аудиторской деятельности, Кодекса этики профессиональных бухгалтеров, принимаемого Международной федерацией бухгалтеров, и иных международных стандартов в областях, связанных с аудиторской деятельностью, </w:t>
      </w:r>
      <w:r w:rsidR="003C2039" w:rsidRPr="000E464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0E4642">
        <w:rPr>
          <w:rFonts w:ascii="Times New Roman" w:hAnsi="Times New Roman" w:cs="Times New Roman"/>
          <w:bCs/>
          <w:sz w:val="24"/>
          <w:szCs w:val="24"/>
        </w:rPr>
        <w:t xml:space="preserve">а также обеспечению соответствия деятельности членов Аудиторской палаты </w:t>
      </w:r>
      <w:r w:rsidR="003C2039" w:rsidRPr="000E4642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0E4642">
        <w:rPr>
          <w:rFonts w:ascii="Times New Roman" w:hAnsi="Times New Roman" w:cs="Times New Roman"/>
          <w:bCs/>
          <w:sz w:val="24"/>
          <w:szCs w:val="24"/>
        </w:rPr>
        <w:t>требованиям этих актов</w:t>
      </w:r>
      <w:r w:rsidR="006561BA" w:rsidRPr="000E46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3CB2" w:rsidRPr="000E4642" w:rsidRDefault="00B43CB2" w:rsidP="00B43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CB2" w:rsidRPr="000E4642" w:rsidRDefault="00D17A6E" w:rsidP="00B43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82603" w:rsidRPr="000E4642">
        <w:rPr>
          <w:rFonts w:ascii="Times New Roman" w:hAnsi="Times New Roman" w:cs="Times New Roman"/>
          <w:sz w:val="24"/>
          <w:szCs w:val="24"/>
        </w:rPr>
        <w:t>.02</w:t>
      </w:r>
      <w:r w:rsidR="00B43CB2" w:rsidRPr="000E4642">
        <w:rPr>
          <w:rFonts w:ascii="Times New Roman" w:hAnsi="Times New Roman" w:cs="Times New Roman"/>
          <w:sz w:val="24"/>
          <w:szCs w:val="24"/>
        </w:rPr>
        <w:t>.2020                                                                                                                     г. Минск</w:t>
      </w:r>
    </w:p>
    <w:p w:rsidR="00B43CB2" w:rsidRDefault="00B43CB2" w:rsidP="00B43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F81" w:rsidRPr="000E4642" w:rsidRDefault="00FC1F81" w:rsidP="00B43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B2" w:rsidRPr="000E4642" w:rsidRDefault="00B43CB2" w:rsidP="00B43CB2">
      <w:pPr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57892" w:rsidRPr="00D17A6E" w:rsidRDefault="00B43CB2" w:rsidP="00B43CB2">
      <w:pPr>
        <w:jc w:val="both"/>
        <w:rPr>
          <w:rFonts w:ascii="Times New Roman" w:hAnsi="Times New Roman" w:cs="Times New Roman"/>
          <w:sz w:val="24"/>
          <w:szCs w:val="24"/>
        </w:rPr>
      </w:pPr>
      <w:r w:rsidRPr="00D17A6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52E3A" w:rsidRPr="00D17A6E">
        <w:rPr>
          <w:rFonts w:ascii="Times New Roman" w:hAnsi="Times New Roman" w:cs="Times New Roman"/>
          <w:sz w:val="24"/>
          <w:szCs w:val="24"/>
        </w:rPr>
        <w:t>рабочей группы</w:t>
      </w:r>
      <w:r w:rsidRPr="00D17A6E">
        <w:rPr>
          <w:rFonts w:ascii="Times New Roman" w:hAnsi="Times New Roman" w:cs="Times New Roman"/>
          <w:sz w:val="24"/>
          <w:szCs w:val="24"/>
        </w:rPr>
        <w:t xml:space="preserve">: Матус Е. Г., Абойшева А.М., </w:t>
      </w:r>
      <w:r w:rsidR="00782603" w:rsidRPr="00D17A6E">
        <w:rPr>
          <w:rFonts w:ascii="Times New Roman" w:hAnsi="Times New Roman" w:cs="Times New Roman"/>
          <w:sz w:val="24"/>
          <w:szCs w:val="24"/>
        </w:rPr>
        <w:t xml:space="preserve">Касперович Е.Н., </w:t>
      </w:r>
      <w:r w:rsidRPr="00D17A6E">
        <w:rPr>
          <w:rFonts w:ascii="Times New Roman" w:hAnsi="Times New Roman" w:cs="Times New Roman"/>
          <w:sz w:val="24"/>
          <w:szCs w:val="24"/>
        </w:rPr>
        <w:t>Туманова Ю.А.,</w:t>
      </w:r>
      <w:r w:rsidR="00782603" w:rsidRPr="00D17A6E">
        <w:rPr>
          <w:rFonts w:ascii="Times New Roman" w:hAnsi="Times New Roman" w:cs="Times New Roman"/>
          <w:sz w:val="24"/>
          <w:szCs w:val="24"/>
        </w:rPr>
        <w:t xml:space="preserve"> Зубко И.А., </w:t>
      </w:r>
      <w:proofErr w:type="spellStart"/>
      <w:r w:rsidR="00782603" w:rsidRPr="00D17A6E">
        <w:rPr>
          <w:rFonts w:ascii="Times New Roman" w:hAnsi="Times New Roman" w:cs="Times New Roman"/>
          <w:sz w:val="24"/>
          <w:szCs w:val="24"/>
        </w:rPr>
        <w:t>Клименкова</w:t>
      </w:r>
      <w:proofErr w:type="spellEnd"/>
      <w:r w:rsidR="00782603" w:rsidRPr="00D17A6E">
        <w:rPr>
          <w:rFonts w:ascii="Times New Roman" w:hAnsi="Times New Roman" w:cs="Times New Roman"/>
          <w:sz w:val="24"/>
          <w:szCs w:val="24"/>
        </w:rPr>
        <w:t xml:space="preserve"> О.В.</w:t>
      </w:r>
      <w:r w:rsidR="00CE2AB5" w:rsidRPr="00D17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AB5" w:rsidRPr="00D17A6E">
        <w:rPr>
          <w:rFonts w:ascii="Times New Roman" w:hAnsi="Times New Roman" w:cs="Times New Roman"/>
          <w:sz w:val="24"/>
          <w:szCs w:val="24"/>
        </w:rPr>
        <w:t>Самусевич</w:t>
      </w:r>
      <w:proofErr w:type="spellEnd"/>
      <w:r w:rsidR="00CE2AB5" w:rsidRPr="00D17A6E">
        <w:rPr>
          <w:rFonts w:ascii="Times New Roman" w:hAnsi="Times New Roman" w:cs="Times New Roman"/>
          <w:sz w:val="24"/>
          <w:szCs w:val="24"/>
        </w:rPr>
        <w:t xml:space="preserve"> И.Н., </w:t>
      </w:r>
      <w:r w:rsidR="00FC1F81" w:rsidRPr="00D17A6E">
        <w:rPr>
          <w:rFonts w:ascii="Times New Roman" w:hAnsi="Times New Roman" w:cs="Times New Roman"/>
          <w:sz w:val="24"/>
          <w:szCs w:val="24"/>
        </w:rPr>
        <w:t>Перелыгина М.А.</w:t>
      </w:r>
      <w:r w:rsidR="00D17A6E" w:rsidRPr="00D17A6E">
        <w:rPr>
          <w:rFonts w:ascii="Times New Roman" w:hAnsi="Times New Roman" w:cs="Times New Roman"/>
          <w:sz w:val="24"/>
          <w:szCs w:val="24"/>
        </w:rPr>
        <w:t>, Сазонова И.В.</w:t>
      </w:r>
    </w:p>
    <w:p w:rsidR="00B43CB2" w:rsidRPr="000E4642" w:rsidRDefault="00B43CB2" w:rsidP="00B43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B2" w:rsidRPr="000E4642" w:rsidRDefault="00B43CB2" w:rsidP="00B43CB2">
      <w:pPr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17A6E" w:rsidRPr="00D17A6E" w:rsidRDefault="00D17A6E" w:rsidP="00D17A6E">
      <w:pPr>
        <w:pStyle w:val="a4"/>
        <w:numPr>
          <w:ilvl w:val="0"/>
          <w:numId w:val="1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A6E">
        <w:rPr>
          <w:rFonts w:ascii="Times New Roman" w:hAnsi="Times New Roman" w:cs="Times New Roman"/>
          <w:sz w:val="24"/>
          <w:szCs w:val="24"/>
        </w:rPr>
        <w:t>Утверждение плана работы группы на 2020 год;</w:t>
      </w:r>
    </w:p>
    <w:p w:rsidR="00D17A6E" w:rsidRPr="00D17A6E" w:rsidRDefault="00D17A6E" w:rsidP="00D17A6E">
      <w:pPr>
        <w:pStyle w:val="a4"/>
        <w:numPr>
          <w:ilvl w:val="0"/>
          <w:numId w:val="1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A6E">
        <w:rPr>
          <w:rFonts w:ascii="Times New Roman" w:hAnsi="Times New Roman" w:cs="Times New Roman"/>
          <w:sz w:val="24"/>
          <w:szCs w:val="24"/>
        </w:rPr>
        <w:t xml:space="preserve">Обсуждение результатов сравнительного анализа </w:t>
      </w:r>
      <w:r w:rsidR="000C66E1">
        <w:rPr>
          <w:rFonts w:ascii="Times New Roman" w:hAnsi="Times New Roman" w:cs="Times New Roman"/>
          <w:sz w:val="24"/>
          <w:szCs w:val="24"/>
        </w:rPr>
        <w:t xml:space="preserve">международного стандарта аудиторской деятельности </w:t>
      </w:r>
      <w:r w:rsidRPr="00D17A6E">
        <w:rPr>
          <w:rFonts w:ascii="Times New Roman" w:hAnsi="Times New Roman" w:cs="Times New Roman"/>
          <w:sz w:val="24"/>
          <w:szCs w:val="24"/>
        </w:rPr>
        <w:t xml:space="preserve">300 и </w:t>
      </w:r>
      <w:r w:rsidR="000C66E1">
        <w:rPr>
          <w:rFonts w:ascii="Times New Roman" w:hAnsi="Times New Roman" w:cs="Times New Roman"/>
          <w:sz w:val="24"/>
          <w:szCs w:val="24"/>
        </w:rPr>
        <w:t>национального правила аудиторской деятельности</w:t>
      </w:r>
      <w:r w:rsidRPr="00D17A6E">
        <w:rPr>
          <w:rFonts w:ascii="Times New Roman" w:hAnsi="Times New Roman" w:cs="Times New Roman"/>
          <w:sz w:val="24"/>
          <w:szCs w:val="24"/>
        </w:rPr>
        <w:t xml:space="preserve"> 81 от 04.08.2000г. «Планирование аудита»</w:t>
      </w:r>
      <w:r w:rsidR="000C66E1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форм рабочих документов по указанным стандартам</w:t>
      </w:r>
      <w:r w:rsidRPr="00D17A6E">
        <w:rPr>
          <w:rFonts w:ascii="Times New Roman" w:hAnsi="Times New Roman" w:cs="Times New Roman"/>
          <w:sz w:val="24"/>
          <w:szCs w:val="24"/>
        </w:rPr>
        <w:t>;</w:t>
      </w:r>
    </w:p>
    <w:p w:rsidR="00D17A6E" w:rsidRPr="00D17A6E" w:rsidRDefault="00D17A6E" w:rsidP="00D17A6E">
      <w:pPr>
        <w:pStyle w:val="a4"/>
        <w:numPr>
          <w:ilvl w:val="0"/>
          <w:numId w:val="11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7A6E">
        <w:rPr>
          <w:rFonts w:ascii="Times New Roman" w:hAnsi="Times New Roman" w:cs="Times New Roman"/>
          <w:sz w:val="24"/>
          <w:szCs w:val="24"/>
        </w:rPr>
        <w:t xml:space="preserve">Обсуждение результатов сравнительного анализа </w:t>
      </w:r>
      <w:r w:rsidR="000C66E1">
        <w:rPr>
          <w:rFonts w:ascii="Times New Roman" w:hAnsi="Times New Roman" w:cs="Times New Roman"/>
          <w:sz w:val="24"/>
          <w:szCs w:val="24"/>
        </w:rPr>
        <w:t>международного стандарта аудиторской деятельности</w:t>
      </w:r>
      <w:r w:rsidRPr="00D17A6E">
        <w:rPr>
          <w:rFonts w:ascii="Times New Roman" w:hAnsi="Times New Roman" w:cs="Times New Roman"/>
          <w:sz w:val="24"/>
          <w:szCs w:val="24"/>
        </w:rPr>
        <w:t xml:space="preserve"> 315 и </w:t>
      </w:r>
      <w:r w:rsidR="000C66E1">
        <w:rPr>
          <w:rFonts w:ascii="Times New Roman" w:hAnsi="Times New Roman" w:cs="Times New Roman"/>
          <w:sz w:val="24"/>
          <w:szCs w:val="24"/>
        </w:rPr>
        <w:t>национального правила аудиторской деятельности</w:t>
      </w:r>
      <w:r w:rsidRPr="00D17A6E">
        <w:rPr>
          <w:rFonts w:ascii="Times New Roman" w:hAnsi="Times New Roman" w:cs="Times New Roman"/>
          <w:sz w:val="24"/>
          <w:szCs w:val="24"/>
        </w:rPr>
        <w:t xml:space="preserve"> 203 от 29.12.2008г. «Понимание деятельности, системы внутреннего контроля аудируемого лица и оценка риска существенного искажения бухгалтерской (финансовой) отчетности»</w:t>
      </w:r>
      <w:r w:rsidR="000C66E1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форм рабочих документов по указанным стандартам</w:t>
      </w:r>
      <w:r w:rsidRPr="00D17A6E">
        <w:rPr>
          <w:rFonts w:ascii="Times New Roman" w:hAnsi="Times New Roman" w:cs="Times New Roman"/>
          <w:sz w:val="24"/>
          <w:szCs w:val="24"/>
        </w:rPr>
        <w:t>.</w:t>
      </w:r>
    </w:p>
    <w:p w:rsidR="00782603" w:rsidRPr="000E4642" w:rsidRDefault="00782603" w:rsidP="00B43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455" w:rsidRPr="000E4642" w:rsidRDefault="00260455" w:rsidP="0043789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Вопрос 1. СЛУШАЛИ:</w:t>
      </w:r>
    </w:p>
    <w:p w:rsidR="00D17A6E" w:rsidRDefault="00782603" w:rsidP="004378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Абойшеву А.М.</w:t>
      </w:r>
      <w:r w:rsidR="00083BF3" w:rsidRPr="000E4642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D17A6E">
        <w:rPr>
          <w:rFonts w:ascii="Times New Roman" w:hAnsi="Times New Roman" w:cs="Times New Roman"/>
          <w:sz w:val="24"/>
          <w:szCs w:val="24"/>
        </w:rPr>
        <w:t>представила проект плана работы группы на 2020 год с учетом полученных комментариев и предложений. Озвучена инициатива по закреплению ответственных за проведение анализа соответствия и выявлению расхождений между положениями национальных правил аудиторской деятельности (НПАД)</w:t>
      </w:r>
      <w:r w:rsidR="0082534A">
        <w:rPr>
          <w:rFonts w:ascii="Times New Roman" w:hAnsi="Times New Roman" w:cs="Times New Roman"/>
          <w:sz w:val="24"/>
          <w:szCs w:val="24"/>
        </w:rPr>
        <w:t xml:space="preserve"> </w:t>
      </w:r>
      <w:r w:rsidR="00D17A6E">
        <w:rPr>
          <w:rFonts w:ascii="Times New Roman" w:hAnsi="Times New Roman" w:cs="Times New Roman"/>
          <w:sz w:val="24"/>
          <w:szCs w:val="24"/>
        </w:rPr>
        <w:t xml:space="preserve">и международных стандартов аудита (МСА), а также </w:t>
      </w:r>
      <w:r w:rsidR="001E2095">
        <w:rPr>
          <w:rFonts w:ascii="Times New Roman" w:hAnsi="Times New Roman" w:cs="Times New Roman"/>
          <w:sz w:val="24"/>
          <w:szCs w:val="24"/>
        </w:rPr>
        <w:t xml:space="preserve">по </w:t>
      </w:r>
      <w:r w:rsidR="00D17A6E">
        <w:rPr>
          <w:rFonts w:ascii="Times New Roman" w:hAnsi="Times New Roman" w:cs="Times New Roman"/>
          <w:sz w:val="24"/>
          <w:szCs w:val="24"/>
        </w:rPr>
        <w:t>форм</w:t>
      </w:r>
      <w:r w:rsidR="001E2095">
        <w:rPr>
          <w:rFonts w:ascii="Times New Roman" w:hAnsi="Times New Roman" w:cs="Times New Roman"/>
          <w:sz w:val="24"/>
          <w:szCs w:val="24"/>
        </w:rPr>
        <w:t>е</w:t>
      </w:r>
      <w:r w:rsidR="00D17A6E">
        <w:rPr>
          <w:rFonts w:ascii="Times New Roman" w:hAnsi="Times New Roman" w:cs="Times New Roman"/>
          <w:sz w:val="24"/>
          <w:szCs w:val="24"/>
        </w:rPr>
        <w:t xml:space="preserve"> вовлечения всех участников группы в процессе анализа МСА и НПАД, закреплению ответственных за формирование шаблонов рекомендуемых АП форм рабочих документов. </w:t>
      </w:r>
    </w:p>
    <w:p w:rsidR="003A02EB" w:rsidRPr="000E4642" w:rsidRDefault="003A02EB" w:rsidP="003A02EB">
      <w:pPr>
        <w:pStyle w:val="a7"/>
        <w:keepNext/>
        <w:ind w:firstLine="0"/>
        <w:jc w:val="both"/>
        <w:rPr>
          <w:sz w:val="24"/>
        </w:rPr>
      </w:pPr>
      <w:r w:rsidRPr="000E4642">
        <w:rPr>
          <w:sz w:val="24"/>
        </w:rPr>
        <w:lastRenderedPageBreak/>
        <w:t>В обсуждении приняли участие все участники заседания.</w:t>
      </w:r>
    </w:p>
    <w:p w:rsidR="00260455" w:rsidRPr="000E4642" w:rsidRDefault="00260455" w:rsidP="0043789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РЕШИЛИ:</w:t>
      </w:r>
    </w:p>
    <w:p w:rsidR="004F2060" w:rsidRDefault="00D17A6E" w:rsidP="00510198">
      <w:pPr>
        <w:pStyle w:val="a5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предложенный план работы группы</w:t>
      </w:r>
      <w:r w:rsidR="0082534A">
        <w:rPr>
          <w:rFonts w:ascii="Times New Roman" w:hAnsi="Times New Roman" w:cs="Times New Roman"/>
          <w:bCs/>
          <w:sz w:val="24"/>
          <w:szCs w:val="24"/>
        </w:rPr>
        <w:t xml:space="preserve">. Назначить Матус Е.Г. и Зубко И.А. ответственными за подготовку проекта форм анализа соответствия НПАД и МСА. </w:t>
      </w:r>
    </w:p>
    <w:p w:rsidR="00510198" w:rsidRDefault="0082534A" w:rsidP="00510198">
      <w:pPr>
        <w:pStyle w:val="a5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Установить </w:t>
      </w:r>
      <w:r w:rsidR="00D8429E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bCs/>
          <w:sz w:val="24"/>
          <w:szCs w:val="24"/>
        </w:rPr>
        <w:t>срок</w:t>
      </w:r>
      <w:r w:rsidR="00D8429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1E2095">
        <w:rPr>
          <w:rFonts w:ascii="Times New Roman" w:hAnsi="Times New Roman" w:cs="Times New Roman"/>
          <w:bCs/>
          <w:sz w:val="24"/>
          <w:szCs w:val="24"/>
        </w:rPr>
        <w:t xml:space="preserve">завершения </w:t>
      </w:r>
      <w:r w:rsidR="00D8429E">
        <w:rPr>
          <w:rFonts w:ascii="Times New Roman" w:hAnsi="Times New Roman" w:cs="Times New Roman"/>
          <w:bCs/>
          <w:sz w:val="24"/>
          <w:szCs w:val="24"/>
        </w:rPr>
        <w:t xml:space="preserve">работ по первому пункту плана: </w:t>
      </w:r>
    </w:p>
    <w:tbl>
      <w:tblPr>
        <w:tblStyle w:val="a3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518"/>
        <w:gridCol w:w="1677"/>
      </w:tblGrid>
      <w:tr w:rsidR="00B34D81" w:rsidRPr="00635436" w:rsidTr="001A6C8C">
        <w:tc>
          <w:tcPr>
            <w:tcW w:w="562" w:type="dxa"/>
          </w:tcPr>
          <w:p w:rsidR="00B34D81" w:rsidRPr="00635436" w:rsidRDefault="00B34D81" w:rsidP="00B34D81">
            <w:pPr>
              <w:pStyle w:val="a5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195" w:type="dxa"/>
            <w:gridSpan w:val="2"/>
          </w:tcPr>
          <w:p w:rsidR="00B34D81" w:rsidRPr="00635436" w:rsidRDefault="00B34D81" w:rsidP="00B34D81">
            <w:pPr>
              <w:pStyle w:val="a5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соответствия НПАД и МСА и подготовка итогового документа АП</w:t>
            </w:r>
          </w:p>
        </w:tc>
      </w:tr>
      <w:tr w:rsidR="00B34D81" w:rsidRPr="00635436" w:rsidTr="001A6C8C">
        <w:tc>
          <w:tcPr>
            <w:tcW w:w="562" w:type="dxa"/>
          </w:tcPr>
          <w:p w:rsidR="00B34D81" w:rsidRPr="00635436" w:rsidRDefault="00B34D81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7518" w:type="dxa"/>
          </w:tcPr>
          <w:p w:rsidR="00B34D81" w:rsidRPr="00635436" w:rsidRDefault="00B34D81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проекта формы анализа </w:t>
            </w:r>
          </w:p>
        </w:tc>
        <w:tc>
          <w:tcPr>
            <w:tcW w:w="1673" w:type="dxa"/>
          </w:tcPr>
          <w:p w:rsidR="00B34D81" w:rsidRPr="00635436" w:rsidRDefault="00B34D81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13 марта 2020</w:t>
            </w:r>
          </w:p>
        </w:tc>
      </w:tr>
      <w:tr w:rsidR="00B34D81" w:rsidRPr="00635436" w:rsidTr="001A6C8C">
        <w:tc>
          <w:tcPr>
            <w:tcW w:w="562" w:type="dxa"/>
          </w:tcPr>
          <w:p w:rsidR="00B34D81" w:rsidRPr="00635436" w:rsidRDefault="00B34D81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7518" w:type="dxa"/>
          </w:tcPr>
          <w:p w:rsidR="00B34D81" w:rsidRPr="00635436" w:rsidRDefault="00B34D81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Рецензирование проекта формы анализа</w:t>
            </w:r>
            <w:r w:rsidR="0065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участниками </w:t>
            </w:r>
            <w:r w:rsidR="001E2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рабочей </w:t>
            </w:r>
            <w:r w:rsidR="0065006C">
              <w:rPr>
                <w:rFonts w:ascii="Times New Roman" w:hAnsi="Times New Roman" w:cs="Times New Roman"/>
                <w:bCs/>
                <w:sz w:val="20"/>
                <w:szCs w:val="20"/>
              </w:rPr>
              <w:t>группы</w:t>
            </w:r>
          </w:p>
        </w:tc>
        <w:tc>
          <w:tcPr>
            <w:tcW w:w="1673" w:type="dxa"/>
          </w:tcPr>
          <w:p w:rsidR="00B34D81" w:rsidRPr="00635436" w:rsidRDefault="00B34D81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23 марта 2020</w:t>
            </w:r>
          </w:p>
        </w:tc>
      </w:tr>
      <w:tr w:rsidR="00B34D81" w:rsidRPr="00635436" w:rsidTr="001A6C8C">
        <w:tc>
          <w:tcPr>
            <w:tcW w:w="562" w:type="dxa"/>
          </w:tcPr>
          <w:p w:rsidR="00B34D81" w:rsidRPr="00635436" w:rsidRDefault="00B34D81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</w:t>
            </w:r>
          </w:p>
        </w:tc>
        <w:tc>
          <w:tcPr>
            <w:tcW w:w="7518" w:type="dxa"/>
          </w:tcPr>
          <w:p w:rsidR="00B34D81" w:rsidRPr="00635436" w:rsidRDefault="00B34D81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итогового документа на основе проведенного анализа и </w:t>
            </w:r>
            <w:r w:rsidR="001E2095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</w:t>
            </w: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его на утверждение рабочей групп</w:t>
            </w:r>
            <w:r w:rsidR="00446E27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="0065006C">
              <w:rPr>
                <w:rFonts w:ascii="Times New Roman" w:hAnsi="Times New Roman" w:cs="Times New Roman"/>
                <w:bCs/>
                <w:sz w:val="20"/>
                <w:szCs w:val="20"/>
              </w:rPr>
              <w:t>. Ответственн</w:t>
            </w:r>
            <w:r w:rsidR="001A6C8C">
              <w:rPr>
                <w:rFonts w:ascii="Times New Roman" w:hAnsi="Times New Roman" w:cs="Times New Roman"/>
                <w:bCs/>
                <w:sz w:val="20"/>
                <w:szCs w:val="20"/>
              </w:rPr>
              <w:t>ые</w:t>
            </w:r>
            <w:r w:rsidR="0065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Черноокая </w:t>
            </w:r>
            <w:r w:rsidR="00752155">
              <w:rPr>
                <w:rFonts w:ascii="Times New Roman" w:hAnsi="Times New Roman" w:cs="Times New Roman"/>
                <w:bCs/>
                <w:sz w:val="20"/>
                <w:szCs w:val="20"/>
              </w:rPr>
              <w:t>Е.В.</w:t>
            </w:r>
            <w:r w:rsidR="001A6C8C">
              <w:rPr>
                <w:rFonts w:ascii="Times New Roman" w:hAnsi="Times New Roman" w:cs="Times New Roman"/>
                <w:bCs/>
                <w:sz w:val="20"/>
                <w:szCs w:val="20"/>
              </w:rPr>
              <w:t>, Зубко И.А.</w:t>
            </w:r>
          </w:p>
        </w:tc>
        <w:tc>
          <w:tcPr>
            <w:tcW w:w="1673" w:type="dxa"/>
          </w:tcPr>
          <w:p w:rsidR="00B34D81" w:rsidRPr="00635436" w:rsidRDefault="00B34D81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 марта 2020 </w:t>
            </w:r>
          </w:p>
        </w:tc>
      </w:tr>
      <w:tr w:rsidR="00635436" w:rsidRPr="00635436" w:rsidTr="001A6C8C">
        <w:trPr>
          <w:trHeight w:val="75"/>
        </w:trPr>
        <w:tc>
          <w:tcPr>
            <w:tcW w:w="9757" w:type="dxa"/>
            <w:gridSpan w:val="3"/>
          </w:tcPr>
          <w:p w:rsidR="00635436" w:rsidRPr="00635436" w:rsidRDefault="00635436" w:rsidP="00635436">
            <w:pPr>
              <w:pStyle w:val="a5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436" w:rsidRPr="00635436" w:rsidTr="001A6C8C">
        <w:tc>
          <w:tcPr>
            <w:tcW w:w="562" w:type="dxa"/>
          </w:tcPr>
          <w:p w:rsidR="00635436" w:rsidRPr="00635436" w:rsidRDefault="00635436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195" w:type="dxa"/>
            <w:gridSpan w:val="2"/>
          </w:tcPr>
          <w:p w:rsidR="00635436" w:rsidRPr="00635436" w:rsidRDefault="00635436" w:rsidP="00635436">
            <w:pPr>
              <w:pStyle w:val="a5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рекомендаций по формам рабочих документов </w:t>
            </w:r>
          </w:p>
        </w:tc>
      </w:tr>
      <w:tr w:rsidR="00B34D81" w:rsidRPr="00635436" w:rsidTr="001A6C8C">
        <w:tc>
          <w:tcPr>
            <w:tcW w:w="562" w:type="dxa"/>
          </w:tcPr>
          <w:p w:rsidR="00B34D81" w:rsidRPr="00635436" w:rsidRDefault="00635436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7518" w:type="dxa"/>
          </w:tcPr>
          <w:p w:rsidR="00B34D81" w:rsidRPr="00635436" w:rsidRDefault="0065006C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</w:t>
            </w:r>
            <w:r w:rsidR="00635436"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участниками </w:t>
            </w:r>
            <w:r w:rsidR="001E20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рабочей </w:t>
            </w:r>
            <w:r w:rsidR="00635436"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группы предложений по составу</w:t>
            </w:r>
            <w:r w:rsid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5436"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рабочих документов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="00635436"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шаблонов рабочих документов</w:t>
            </w:r>
          </w:p>
        </w:tc>
        <w:tc>
          <w:tcPr>
            <w:tcW w:w="1673" w:type="dxa"/>
          </w:tcPr>
          <w:p w:rsidR="00B34D81" w:rsidRPr="00635436" w:rsidRDefault="00635436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6 марта 2020</w:t>
            </w:r>
          </w:p>
        </w:tc>
      </w:tr>
      <w:tr w:rsidR="00635436" w:rsidRPr="00635436" w:rsidTr="001A6C8C">
        <w:tc>
          <w:tcPr>
            <w:tcW w:w="562" w:type="dxa"/>
          </w:tcPr>
          <w:p w:rsidR="00635436" w:rsidRPr="00635436" w:rsidRDefault="00635436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7518" w:type="dxa"/>
          </w:tcPr>
          <w:p w:rsidR="00635436" w:rsidRPr="00635436" w:rsidRDefault="00635436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Рецензирование шаблонов рабочих документов</w:t>
            </w:r>
            <w:r w:rsidR="004178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участниками рабочей группы</w:t>
            </w:r>
            <w:r w:rsidR="006500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635436" w:rsidRPr="00635436" w:rsidRDefault="00635436" w:rsidP="00635436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20 марта 2020</w:t>
            </w:r>
          </w:p>
        </w:tc>
      </w:tr>
      <w:tr w:rsidR="00446E27" w:rsidRPr="00635436" w:rsidTr="001A6C8C">
        <w:tc>
          <w:tcPr>
            <w:tcW w:w="562" w:type="dxa"/>
          </w:tcPr>
          <w:p w:rsidR="00446E27" w:rsidRPr="00635436" w:rsidRDefault="00446E27" w:rsidP="00446E27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7518" w:type="dxa"/>
          </w:tcPr>
          <w:p w:rsidR="00446E27" w:rsidRDefault="00446E27" w:rsidP="00446E27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</w:t>
            </w:r>
            <w:r w:rsidR="00752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шаблонов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 рабочих документов и вынесение их на утверждение рабочей группой</w:t>
            </w:r>
            <w:r w:rsidR="0075215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52155" w:rsidRPr="00635436" w:rsidRDefault="00752155" w:rsidP="00446E27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446E27" w:rsidRPr="00635436" w:rsidRDefault="00446E27" w:rsidP="00446E27">
            <w:pPr>
              <w:pStyle w:val="a5"/>
              <w:spacing w:after="12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54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27 марта 2020 </w:t>
            </w:r>
          </w:p>
        </w:tc>
      </w:tr>
    </w:tbl>
    <w:p w:rsidR="003A02EB" w:rsidRPr="000E4642" w:rsidRDefault="003A02EB" w:rsidP="0043789C">
      <w:pPr>
        <w:pStyle w:val="a7"/>
        <w:keepNext/>
        <w:spacing w:before="120" w:after="120"/>
        <w:ind w:firstLine="0"/>
        <w:jc w:val="both"/>
        <w:rPr>
          <w:sz w:val="24"/>
        </w:rPr>
      </w:pPr>
      <w:r w:rsidRPr="000E4642">
        <w:rPr>
          <w:sz w:val="24"/>
        </w:rPr>
        <w:t>Решени</w:t>
      </w:r>
      <w:r w:rsidR="001B7AAA" w:rsidRPr="000E4642">
        <w:rPr>
          <w:sz w:val="24"/>
        </w:rPr>
        <w:t>е</w:t>
      </w:r>
      <w:r w:rsidRPr="000E4642">
        <w:rPr>
          <w:sz w:val="24"/>
        </w:rPr>
        <w:t xml:space="preserve"> поддерж</w:t>
      </w:r>
      <w:r w:rsidR="001B7AAA" w:rsidRPr="000E4642">
        <w:rPr>
          <w:sz w:val="24"/>
        </w:rPr>
        <w:t>ано</w:t>
      </w:r>
      <w:r w:rsidRPr="000E4642">
        <w:rPr>
          <w:sz w:val="24"/>
        </w:rPr>
        <w:t xml:space="preserve"> единогласно.</w:t>
      </w:r>
    </w:p>
    <w:p w:rsidR="003A02EB" w:rsidRPr="000E4642" w:rsidRDefault="003A02EB" w:rsidP="006561B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1BA" w:rsidRPr="000E4642" w:rsidRDefault="002968C2" w:rsidP="00CD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Вопрос 2. СЛУШАЛИ</w:t>
      </w:r>
      <w:r w:rsidR="006E6063" w:rsidRPr="000E4642">
        <w:rPr>
          <w:rFonts w:ascii="Times New Roman" w:hAnsi="Times New Roman" w:cs="Times New Roman"/>
          <w:sz w:val="24"/>
          <w:szCs w:val="24"/>
        </w:rPr>
        <w:t>:</w:t>
      </w:r>
      <w:r w:rsidRPr="000E4642">
        <w:rPr>
          <w:rFonts w:ascii="Times New Roman" w:hAnsi="Times New Roman" w:cs="Times New Roman"/>
          <w:sz w:val="24"/>
          <w:szCs w:val="24"/>
        </w:rPr>
        <w:t xml:space="preserve"> </w:t>
      </w:r>
      <w:r w:rsidR="002C097C" w:rsidRPr="000E4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DBE" w:rsidRPr="000E4642" w:rsidRDefault="00752155" w:rsidP="000E4642">
      <w:pPr>
        <w:pStyle w:val="a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Матус Е.Г., которая представила результаты анализа соответствия </w:t>
      </w:r>
      <w:r w:rsidR="00660A0C" w:rsidRPr="000E4642">
        <w:rPr>
          <w:rFonts w:ascii="Times New Roman" w:hAnsi="Times New Roman" w:cs="Times New Roman"/>
          <w:sz w:val="24"/>
          <w:szCs w:val="24"/>
        </w:rPr>
        <w:t>МСА</w:t>
      </w:r>
      <w:r w:rsidR="00E04DBE" w:rsidRPr="000E4642">
        <w:rPr>
          <w:rFonts w:ascii="Times New Roman" w:hAnsi="Times New Roman" w:cs="Times New Roman"/>
          <w:sz w:val="24"/>
          <w:szCs w:val="24"/>
        </w:rPr>
        <w:t xml:space="preserve"> </w:t>
      </w:r>
      <w:r w:rsidR="00660A0C" w:rsidRPr="000E4642">
        <w:rPr>
          <w:rFonts w:ascii="Times New Roman" w:hAnsi="Times New Roman" w:cs="Times New Roman"/>
          <w:sz w:val="24"/>
          <w:szCs w:val="24"/>
        </w:rPr>
        <w:t>300 «</w:t>
      </w:r>
      <w:r w:rsidR="00E04DBE" w:rsidRPr="000E4642">
        <w:rPr>
          <w:rFonts w:ascii="Times New Roman" w:hAnsi="Times New Roman" w:cs="Times New Roman"/>
          <w:sz w:val="24"/>
          <w:szCs w:val="24"/>
        </w:rPr>
        <w:t>Планирование аудита финансовой отчетности</w:t>
      </w:r>
      <w:r w:rsidR="00660A0C" w:rsidRPr="000E4642">
        <w:rPr>
          <w:rFonts w:ascii="Times New Roman" w:hAnsi="Times New Roman" w:cs="Times New Roman"/>
          <w:sz w:val="24"/>
          <w:szCs w:val="24"/>
        </w:rPr>
        <w:t xml:space="preserve">» и </w:t>
      </w:r>
      <w:r w:rsidR="00660A0C" w:rsidRPr="000E4642">
        <w:rPr>
          <w:rFonts w:ascii="Times New Roman" w:eastAsia="Times New Roman" w:hAnsi="Times New Roman" w:cs="Times New Roman"/>
          <w:sz w:val="24"/>
          <w:szCs w:val="24"/>
        </w:rPr>
        <w:t>НПАД «Планирование аудита», утв. МФ РБ постановление от 04.08.2000 №81.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проекты форм рабочих документов.</w:t>
      </w:r>
      <w:r w:rsidR="00660A0C" w:rsidRPr="000E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02EB" w:rsidRPr="000E4642" w:rsidRDefault="003A02EB" w:rsidP="000E4642">
      <w:pPr>
        <w:pStyle w:val="a7"/>
        <w:keepNext/>
        <w:spacing w:before="120" w:after="120"/>
        <w:ind w:firstLine="0"/>
        <w:jc w:val="both"/>
        <w:rPr>
          <w:sz w:val="24"/>
        </w:rPr>
      </w:pPr>
      <w:r w:rsidRPr="000E4642">
        <w:rPr>
          <w:sz w:val="24"/>
        </w:rPr>
        <w:t>В обсуждении приняли участие все участники заседания.</w:t>
      </w:r>
    </w:p>
    <w:p w:rsidR="00B445B4" w:rsidRPr="000E4642" w:rsidRDefault="00B445B4" w:rsidP="009903C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РЕШИЛИ:</w:t>
      </w:r>
    </w:p>
    <w:p w:rsidR="00660A0C" w:rsidRPr="000E4642" w:rsidRDefault="00752155" w:rsidP="00296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формы</w:t>
      </w:r>
      <w:r w:rsidR="00660A0C" w:rsidRPr="000E4642">
        <w:rPr>
          <w:rFonts w:ascii="Times New Roman" w:hAnsi="Times New Roman" w:cs="Times New Roman"/>
          <w:sz w:val="24"/>
          <w:szCs w:val="24"/>
        </w:rPr>
        <w:t xml:space="preserve"> анализа </w:t>
      </w:r>
      <w:r>
        <w:rPr>
          <w:rFonts w:ascii="Times New Roman" w:hAnsi="Times New Roman" w:cs="Times New Roman"/>
          <w:sz w:val="24"/>
          <w:szCs w:val="24"/>
        </w:rPr>
        <w:t xml:space="preserve">доработать, участникам рабочей группы провести рецензирование проекта формы анализа (предоставить комментарии по форме анализа), </w:t>
      </w:r>
      <w:r w:rsidR="000E4642">
        <w:rPr>
          <w:rFonts w:ascii="Times New Roman" w:hAnsi="Times New Roman" w:cs="Times New Roman"/>
          <w:sz w:val="24"/>
          <w:szCs w:val="24"/>
        </w:rPr>
        <w:t xml:space="preserve">на основе полученных данных сформулировать предложения по </w:t>
      </w:r>
      <w:r w:rsidR="00490194">
        <w:rPr>
          <w:rFonts w:ascii="Times New Roman" w:hAnsi="Times New Roman" w:cs="Times New Roman"/>
          <w:sz w:val="24"/>
          <w:szCs w:val="24"/>
        </w:rPr>
        <w:t xml:space="preserve">инициированию </w:t>
      </w:r>
      <w:r w:rsidR="000E4642">
        <w:rPr>
          <w:rFonts w:ascii="Times New Roman" w:hAnsi="Times New Roman" w:cs="Times New Roman"/>
          <w:sz w:val="24"/>
          <w:szCs w:val="24"/>
        </w:rPr>
        <w:t xml:space="preserve">изменений в НПАД </w:t>
      </w:r>
      <w:r w:rsidR="009903C9">
        <w:rPr>
          <w:rFonts w:ascii="Times New Roman" w:hAnsi="Times New Roman" w:cs="Times New Roman"/>
          <w:sz w:val="24"/>
          <w:szCs w:val="24"/>
        </w:rPr>
        <w:t xml:space="preserve">«Планирование аудита». </w:t>
      </w:r>
    </w:p>
    <w:p w:rsidR="003F0D2B" w:rsidRPr="000E4642" w:rsidRDefault="003F0D2B" w:rsidP="003F0D2B">
      <w:pPr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Про</w:t>
      </w:r>
      <w:r w:rsidR="00752155">
        <w:rPr>
          <w:rFonts w:ascii="Times New Roman" w:hAnsi="Times New Roman" w:cs="Times New Roman"/>
          <w:sz w:val="24"/>
          <w:szCs w:val="24"/>
        </w:rPr>
        <w:t>должить</w:t>
      </w:r>
      <w:r w:rsidRPr="000E464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903C9">
        <w:rPr>
          <w:rFonts w:ascii="Times New Roman" w:hAnsi="Times New Roman" w:cs="Times New Roman"/>
          <w:sz w:val="24"/>
          <w:szCs w:val="24"/>
        </w:rPr>
        <w:t>у</w:t>
      </w:r>
      <w:r w:rsidRPr="000E4642">
        <w:rPr>
          <w:rFonts w:ascii="Times New Roman" w:hAnsi="Times New Roman" w:cs="Times New Roman"/>
          <w:sz w:val="24"/>
          <w:szCs w:val="24"/>
        </w:rPr>
        <w:t xml:space="preserve"> </w:t>
      </w:r>
      <w:r w:rsidR="009903C9">
        <w:rPr>
          <w:rFonts w:ascii="Times New Roman" w:hAnsi="Times New Roman" w:cs="Times New Roman"/>
          <w:sz w:val="24"/>
          <w:szCs w:val="24"/>
        </w:rPr>
        <w:t>по созданию примерных форм</w:t>
      </w:r>
      <w:r w:rsidRPr="000E4642">
        <w:rPr>
          <w:rFonts w:ascii="Times New Roman" w:hAnsi="Times New Roman" w:cs="Times New Roman"/>
          <w:sz w:val="24"/>
          <w:szCs w:val="24"/>
        </w:rPr>
        <w:t xml:space="preserve"> рабочих документов:</w:t>
      </w:r>
    </w:p>
    <w:p w:rsidR="00752155" w:rsidRDefault="00490194" w:rsidP="009903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155">
        <w:rPr>
          <w:rFonts w:ascii="Times New Roman" w:hAnsi="Times New Roman" w:cs="Times New Roman"/>
          <w:sz w:val="24"/>
          <w:szCs w:val="24"/>
        </w:rPr>
        <w:t>акет писем на получение информации от предыдущего аудитора (ответственный – Перелыгина М.А.);</w:t>
      </w:r>
    </w:p>
    <w:p w:rsidR="00752155" w:rsidRDefault="00490194" w:rsidP="009903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2155">
        <w:rPr>
          <w:rFonts w:ascii="Times New Roman" w:hAnsi="Times New Roman" w:cs="Times New Roman"/>
          <w:sz w:val="24"/>
          <w:szCs w:val="24"/>
        </w:rPr>
        <w:t>окументирование обзора рабочих документов предыдущего аудитора (ответственны</w:t>
      </w:r>
      <w:r w:rsidR="00417814">
        <w:rPr>
          <w:rFonts w:ascii="Times New Roman" w:hAnsi="Times New Roman" w:cs="Times New Roman"/>
          <w:sz w:val="24"/>
          <w:szCs w:val="24"/>
        </w:rPr>
        <w:t>е</w:t>
      </w:r>
      <w:r w:rsidR="00752155">
        <w:rPr>
          <w:rFonts w:ascii="Times New Roman" w:hAnsi="Times New Roman" w:cs="Times New Roman"/>
          <w:sz w:val="24"/>
          <w:szCs w:val="24"/>
        </w:rPr>
        <w:t xml:space="preserve"> – Врублевская</w:t>
      </w:r>
      <w:r w:rsidR="00413633">
        <w:rPr>
          <w:rFonts w:ascii="Times New Roman" w:hAnsi="Times New Roman" w:cs="Times New Roman"/>
          <w:sz w:val="24"/>
          <w:szCs w:val="24"/>
        </w:rPr>
        <w:t xml:space="preserve"> Н.Ф.</w:t>
      </w:r>
      <w:r w:rsidR="00752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155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="00413633">
        <w:rPr>
          <w:rFonts w:ascii="Times New Roman" w:hAnsi="Times New Roman" w:cs="Times New Roman"/>
          <w:sz w:val="24"/>
          <w:szCs w:val="24"/>
        </w:rPr>
        <w:t xml:space="preserve"> С.В.)</w:t>
      </w:r>
      <w:r w:rsidR="00752155">
        <w:rPr>
          <w:rFonts w:ascii="Times New Roman" w:hAnsi="Times New Roman" w:cs="Times New Roman"/>
          <w:sz w:val="24"/>
          <w:szCs w:val="24"/>
        </w:rPr>
        <w:t>;</w:t>
      </w:r>
    </w:p>
    <w:p w:rsidR="00752155" w:rsidRDefault="00490194" w:rsidP="009903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2155">
        <w:rPr>
          <w:rFonts w:ascii="Times New Roman" w:hAnsi="Times New Roman" w:cs="Times New Roman"/>
          <w:sz w:val="24"/>
          <w:szCs w:val="24"/>
        </w:rPr>
        <w:t>тратегия аудита</w:t>
      </w:r>
      <w:r w:rsidR="00413633">
        <w:rPr>
          <w:rFonts w:ascii="Times New Roman" w:hAnsi="Times New Roman" w:cs="Times New Roman"/>
          <w:sz w:val="24"/>
          <w:szCs w:val="24"/>
        </w:rPr>
        <w:t xml:space="preserve"> (ответственные – Сазонова И.В., </w:t>
      </w:r>
      <w:proofErr w:type="spellStart"/>
      <w:r w:rsidR="00413633">
        <w:rPr>
          <w:rFonts w:ascii="Times New Roman" w:hAnsi="Times New Roman" w:cs="Times New Roman"/>
          <w:sz w:val="24"/>
          <w:szCs w:val="24"/>
        </w:rPr>
        <w:t>Мисюк</w:t>
      </w:r>
      <w:proofErr w:type="spellEnd"/>
      <w:r w:rsidR="00413633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413633">
        <w:rPr>
          <w:rFonts w:ascii="Times New Roman" w:hAnsi="Times New Roman" w:cs="Times New Roman"/>
          <w:sz w:val="24"/>
          <w:szCs w:val="24"/>
        </w:rPr>
        <w:t>Фесина</w:t>
      </w:r>
      <w:proofErr w:type="spellEnd"/>
      <w:r w:rsidR="00413633">
        <w:rPr>
          <w:rFonts w:ascii="Times New Roman" w:hAnsi="Times New Roman" w:cs="Times New Roman"/>
          <w:sz w:val="24"/>
          <w:szCs w:val="24"/>
        </w:rPr>
        <w:t xml:space="preserve"> С.В.)</w:t>
      </w:r>
      <w:r w:rsidR="00752155">
        <w:rPr>
          <w:rFonts w:ascii="Times New Roman" w:hAnsi="Times New Roman" w:cs="Times New Roman"/>
          <w:sz w:val="24"/>
          <w:szCs w:val="24"/>
        </w:rPr>
        <w:t>;</w:t>
      </w:r>
    </w:p>
    <w:p w:rsidR="00752155" w:rsidRPr="00752155" w:rsidRDefault="00490194" w:rsidP="00752155">
      <w:pPr>
        <w:pStyle w:val="a4"/>
        <w:numPr>
          <w:ilvl w:val="0"/>
          <w:numId w:val="8"/>
        </w:numPr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2155">
        <w:rPr>
          <w:rFonts w:ascii="Times New Roman" w:hAnsi="Times New Roman" w:cs="Times New Roman"/>
          <w:sz w:val="24"/>
          <w:szCs w:val="24"/>
        </w:rPr>
        <w:t>бщий план аудита</w:t>
      </w:r>
      <w:r w:rsidR="00413633">
        <w:rPr>
          <w:rFonts w:ascii="Times New Roman" w:hAnsi="Times New Roman" w:cs="Times New Roman"/>
          <w:sz w:val="24"/>
          <w:szCs w:val="24"/>
        </w:rPr>
        <w:t xml:space="preserve"> (</w:t>
      </w:r>
      <w:r w:rsidR="00417814">
        <w:rPr>
          <w:rFonts w:ascii="Times New Roman" w:hAnsi="Times New Roman" w:cs="Times New Roman"/>
          <w:sz w:val="24"/>
          <w:szCs w:val="24"/>
        </w:rPr>
        <w:t xml:space="preserve">ответственные – </w:t>
      </w:r>
      <w:proofErr w:type="spellStart"/>
      <w:r w:rsidR="00413633">
        <w:rPr>
          <w:rFonts w:ascii="Times New Roman" w:hAnsi="Times New Roman" w:cs="Times New Roman"/>
          <w:sz w:val="24"/>
          <w:szCs w:val="24"/>
        </w:rPr>
        <w:t>Самусевич</w:t>
      </w:r>
      <w:proofErr w:type="spellEnd"/>
      <w:r w:rsidR="00413633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="00413633">
        <w:rPr>
          <w:rFonts w:ascii="Times New Roman" w:hAnsi="Times New Roman" w:cs="Times New Roman"/>
          <w:sz w:val="24"/>
          <w:szCs w:val="24"/>
        </w:rPr>
        <w:t>Фесина</w:t>
      </w:r>
      <w:proofErr w:type="spellEnd"/>
      <w:r w:rsidR="00413633">
        <w:rPr>
          <w:rFonts w:ascii="Times New Roman" w:hAnsi="Times New Roman" w:cs="Times New Roman"/>
          <w:sz w:val="24"/>
          <w:szCs w:val="24"/>
        </w:rPr>
        <w:t xml:space="preserve"> С.В.)</w:t>
      </w:r>
      <w:r w:rsidR="00752155">
        <w:rPr>
          <w:rFonts w:ascii="Times New Roman" w:hAnsi="Times New Roman" w:cs="Times New Roman"/>
          <w:sz w:val="24"/>
          <w:szCs w:val="24"/>
        </w:rPr>
        <w:t>.</w:t>
      </w:r>
    </w:p>
    <w:p w:rsidR="003A02EB" w:rsidRPr="000E4642" w:rsidRDefault="00660A0C" w:rsidP="003A02EB">
      <w:pPr>
        <w:pStyle w:val="a7"/>
        <w:keepNext/>
        <w:ind w:firstLine="0"/>
        <w:jc w:val="both"/>
        <w:rPr>
          <w:sz w:val="24"/>
        </w:rPr>
      </w:pPr>
      <w:r w:rsidRPr="000E4642">
        <w:rPr>
          <w:sz w:val="24"/>
        </w:rPr>
        <w:t>Р</w:t>
      </w:r>
      <w:r w:rsidR="003A02EB" w:rsidRPr="000E4642">
        <w:rPr>
          <w:sz w:val="24"/>
        </w:rPr>
        <w:t>ешени</w:t>
      </w:r>
      <w:r w:rsidR="00DC6248" w:rsidRPr="000E4642">
        <w:rPr>
          <w:sz w:val="24"/>
        </w:rPr>
        <w:t>е</w:t>
      </w:r>
      <w:r w:rsidR="003A02EB" w:rsidRPr="000E4642">
        <w:rPr>
          <w:sz w:val="24"/>
        </w:rPr>
        <w:t xml:space="preserve"> поддерж</w:t>
      </w:r>
      <w:r w:rsidR="00DC6248" w:rsidRPr="000E4642">
        <w:rPr>
          <w:sz w:val="24"/>
        </w:rPr>
        <w:t>ано</w:t>
      </w:r>
      <w:r w:rsidR="003A02EB" w:rsidRPr="000E4642">
        <w:rPr>
          <w:sz w:val="24"/>
        </w:rPr>
        <w:t xml:space="preserve"> единогласно.</w:t>
      </w:r>
    </w:p>
    <w:p w:rsidR="00DC6248" w:rsidRDefault="00DC6248" w:rsidP="0026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814" w:rsidRPr="000E4642" w:rsidRDefault="00417814" w:rsidP="0026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A0C" w:rsidRPr="000E4642" w:rsidRDefault="00660A0C" w:rsidP="00660A0C">
      <w:pPr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lastRenderedPageBreak/>
        <w:t xml:space="preserve">Вопрос 3. СЛУШАЛИ:  </w:t>
      </w:r>
    </w:p>
    <w:p w:rsidR="00490194" w:rsidRPr="000E4642" w:rsidRDefault="00660A0C" w:rsidP="00490194">
      <w:pPr>
        <w:pStyle w:val="a5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Матус Е.Г.</w:t>
      </w:r>
      <w:r w:rsidR="00463FC0">
        <w:rPr>
          <w:rFonts w:ascii="Times New Roman" w:hAnsi="Times New Roman" w:cs="Times New Roman"/>
          <w:sz w:val="24"/>
          <w:szCs w:val="24"/>
        </w:rPr>
        <w:t>, которая представила результаты анализа соответствия</w:t>
      </w:r>
      <w:r w:rsidRPr="000E4642">
        <w:rPr>
          <w:rFonts w:ascii="Times New Roman" w:hAnsi="Times New Roman" w:cs="Times New Roman"/>
          <w:sz w:val="24"/>
          <w:szCs w:val="24"/>
        </w:rPr>
        <w:t xml:space="preserve"> МСА 315</w:t>
      </w:r>
      <w:r w:rsidRPr="000E4642">
        <w:rPr>
          <w:rFonts w:ascii="Times New Roman" w:eastAsia="Times New Roman" w:hAnsi="Times New Roman" w:cs="Times New Roman"/>
          <w:sz w:val="24"/>
          <w:szCs w:val="24"/>
        </w:rPr>
        <w:t xml:space="preserve"> «Выявление и оценка рисков существенного искажения посредством изучения организации и ее окружения» и НПАД 203 «Понимание деятельности, системы внутреннего контроля аудируемого лица и оценка риска существенного искажения бухгалтерской (финансовой) отчетности», утв. МФ РБ постановление от 29.12.2008г.</w:t>
      </w:r>
      <w:r w:rsidR="00490194">
        <w:rPr>
          <w:rFonts w:ascii="Times New Roman" w:eastAsia="Times New Roman" w:hAnsi="Times New Roman" w:cs="Times New Roman"/>
          <w:sz w:val="24"/>
          <w:szCs w:val="24"/>
        </w:rPr>
        <w:t>, а также проекты форм рабочих документов.</w:t>
      </w:r>
      <w:r w:rsidR="00490194" w:rsidRPr="000E4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A0C" w:rsidRPr="000E4642" w:rsidRDefault="00660A0C" w:rsidP="00660A0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42">
        <w:rPr>
          <w:rFonts w:ascii="Times New Roman" w:eastAsia="Times New Roman" w:hAnsi="Times New Roman" w:cs="Times New Roman"/>
          <w:sz w:val="24"/>
          <w:szCs w:val="24"/>
        </w:rPr>
        <w:t>В обсуждении приняли участие все участники заседания.</w:t>
      </w:r>
    </w:p>
    <w:p w:rsidR="00660A0C" w:rsidRPr="000E4642" w:rsidRDefault="00660A0C" w:rsidP="0026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D2B" w:rsidRPr="000E4642" w:rsidRDefault="003F0D2B" w:rsidP="003F0D2B">
      <w:pPr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РЕШИЛИ:</w:t>
      </w:r>
    </w:p>
    <w:p w:rsidR="00490194" w:rsidRPr="000E4642" w:rsidRDefault="00490194" w:rsidP="00490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формы</w:t>
      </w:r>
      <w:r w:rsidRPr="000E4642">
        <w:rPr>
          <w:rFonts w:ascii="Times New Roman" w:hAnsi="Times New Roman" w:cs="Times New Roman"/>
          <w:sz w:val="24"/>
          <w:szCs w:val="24"/>
        </w:rPr>
        <w:t xml:space="preserve"> анализа </w:t>
      </w:r>
      <w:r>
        <w:rPr>
          <w:rFonts w:ascii="Times New Roman" w:hAnsi="Times New Roman" w:cs="Times New Roman"/>
          <w:sz w:val="24"/>
          <w:szCs w:val="24"/>
        </w:rPr>
        <w:t>доработать, участникам рабочей группы провести рецензирование проекта формы анализа (предоставить комментарии по форме анализа). На основе полученных данных выработать решение о необходимости инициирования изменений в НПАД «</w:t>
      </w:r>
      <w:r w:rsidRPr="000E4642">
        <w:rPr>
          <w:rFonts w:ascii="Times New Roman" w:eastAsia="Times New Roman" w:hAnsi="Times New Roman" w:cs="Times New Roman"/>
          <w:sz w:val="24"/>
          <w:szCs w:val="24"/>
        </w:rPr>
        <w:t>Понимание деятельности, системы внутреннего контроля аудируемого лица и оценка риска существенного искажения бухгалтерской (финансовой) отчетности</w:t>
      </w:r>
      <w:r>
        <w:rPr>
          <w:rFonts w:ascii="Times New Roman" w:hAnsi="Times New Roman" w:cs="Times New Roman"/>
          <w:sz w:val="24"/>
          <w:szCs w:val="24"/>
        </w:rPr>
        <w:t xml:space="preserve">», подготовить проект предложения в адрес Министерства финансов Республики Беларусь, в случае признания целесообразным такого решения. </w:t>
      </w:r>
    </w:p>
    <w:p w:rsidR="003F0D2B" w:rsidRPr="000E4642" w:rsidRDefault="003F0D2B" w:rsidP="003F0D2B">
      <w:pPr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>Продолжить работ</w:t>
      </w:r>
      <w:r w:rsidR="009903C9">
        <w:rPr>
          <w:rFonts w:ascii="Times New Roman" w:hAnsi="Times New Roman" w:cs="Times New Roman"/>
          <w:sz w:val="24"/>
          <w:szCs w:val="24"/>
        </w:rPr>
        <w:t xml:space="preserve">у по </w:t>
      </w:r>
      <w:r w:rsidR="00490194"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="009903C9">
        <w:rPr>
          <w:rFonts w:ascii="Times New Roman" w:hAnsi="Times New Roman" w:cs="Times New Roman"/>
          <w:sz w:val="24"/>
          <w:szCs w:val="24"/>
        </w:rPr>
        <w:t>примерн</w:t>
      </w:r>
      <w:r w:rsidR="00FB6938">
        <w:rPr>
          <w:rFonts w:ascii="Times New Roman" w:hAnsi="Times New Roman" w:cs="Times New Roman"/>
          <w:sz w:val="24"/>
          <w:szCs w:val="24"/>
        </w:rPr>
        <w:t>ых</w:t>
      </w:r>
      <w:r w:rsidR="009903C9">
        <w:rPr>
          <w:rFonts w:ascii="Times New Roman" w:hAnsi="Times New Roman" w:cs="Times New Roman"/>
          <w:sz w:val="24"/>
          <w:szCs w:val="24"/>
        </w:rPr>
        <w:t xml:space="preserve"> форм </w:t>
      </w:r>
      <w:r w:rsidRPr="000E4642">
        <w:rPr>
          <w:rFonts w:ascii="Times New Roman" w:hAnsi="Times New Roman" w:cs="Times New Roman"/>
          <w:sz w:val="24"/>
          <w:szCs w:val="24"/>
        </w:rPr>
        <w:t>рабочих документов:</w:t>
      </w:r>
    </w:p>
    <w:p w:rsidR="00490194" w:rsidRDefault="00490194" w:rsidP="009903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90194">
        <w:rPr>
          <w:rFonts w:ascii="Times New Roman" w:hAnsi="Times New Roman" w:cs="Times New Roman"/>
          <w:sz w:val="24"/>
          <w:szCs w:val="24"/>
        </w:rPr>
        <w:t>лючевые элементы понимания деятельности аудируемого лица и его окружения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46830">
        <w:rPr>
          <w:rFonts w:ascii="Times New Roman" w:hAnsi="Times New Roman" w:cs="Times New Roman"/>
          <w:sz w:val="24"/>
          <w:szCs w:val="24"/>
        </w:rPr>
        <w:t xml:space="preserve">ответственные – </w:t>
      </w:r>
      <w:r>
        <w:rPr>
          <w:rFonts w:ascii="Times New Roman" w:hAnsi="Times New Roman" w:cs="Times New Roman"/>
          <w:sz w:val="24"/>
          <w:szCs w:val="24"/>
        </w:rPr>
        <w:t xml:space="preserve">Туманова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Е.В.);</w:t>
      </w:r>
    </w:p>
    <w:p w:rsidR="003F0D2B" w:rsidRPr="009903C9" w:rsidRDefault="003F0D2B" w:rsidP="009903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3C9">
        <w:rPr>
          <w:rFonts w:ascii="Times New Roman" w:hAnsi="Times New Roman" w:cs="Times New Roman"/>
          <w:sz w:val="24"/>
          <w:szCs w:val="24"/>
        </w:rPr>
        <w:t>описание</w:t>
      </w:r>
      <w:r w:rsidR="00490194">
        <w:rPr>
          <w:rFonts w:ascii="Times New Roman" w:hAnsi="Times New Roman" w:cs="Times New Roman"/>
          <w:sz w:val="24"/>
          <w:szCs w:val="24"/>
        </w:rPr>
        <w:t xml:space="preserve"> </w:t>
      </w:r>
      <w:r w:rsidRPr="009903C9">
        <w:rPr>
          <w:rFonts w:ascii="Times New Roman" w:hAnsi="Times New Roman" w:cs="Times New Roman"/>
          <w:sz w:val="24"/>
          <w:szCs w:val="24"/>
        </w:rPr>
        <w:t>системы внутреннего контроля аудируемого лица</w:t>
      </w:r>
      <w:r w:rsidR="00490194">
        <w:rPr>
          <w:rFonts w:ascii="Times New Roman" w:hAnsi="Times New Roman" w:cs="Times New Roman"/>
          <w:sz w:val="24"/>
          <w:szCs w:val="24"/>
        </w:rPr>
        <w:t xml:space="preserve"> (</w:t>
      </w:r>
      <w:r w:rsidR="00946830">
        <w:rPr>
          <w:rFonts w:ascii="Times New Roman" w:hAnsi="Times New Roman" w:cs="Times New Roman"/>
          <w:sz w:val="24"/>
          <w:szCs w:val="24"/>
        </w:rPr>
        <w:t xml:space="preserve">ответственные – </w:t>
      </w:r>
      <w:proofErr w:type="spellStart"/>
      <w:r w:rsidR="00490194">
        <w:rPr>
          <w:rFonts w:ascii="Times New Roman" w:hAnsi="Times New Roman" w:cs="Times New Roman"/>
          <w:sz w:val="24"/>
          <w:szCs w:val="24"/>
        </w:rPr>
        <w:t>Клименкова</w:t>
      </w:r>
      <w:proofErr w:type="spellEnd"/>
      <w:r w:rsidR="00490194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490194">
        <w:rPr>
          <w:rFonts w:ascii="Times New Roman" w:hAnsi="Times New Roman" w:cs="Times New Roman"/>
          <w:sz w:val="24"/>
          <w:szCs w:val="24"/>
        </w:rPr>
        <w:t>Жугер</w:t>
      </w:r>
      <w:proofErr w:type="spellEnd"/>
      <w:r w:rsidR="00490194">
        <w:rPr>
          <w:rFonts w:ascii="Times New Roman" w:hAnsi="Times New Roman" w:cs="Times New Roman"/>
          <w:sz w:val="24"/>
          <w:szCs w:val="24"/>
        </w:rPr>
        <w:t xml:space="preserve"> Е.В.)</w:t>
      </w:r>
      <w:r w:rsidRPr="009903C9">
        <w:rPr>
          <w:rFonts w:ascii="Times New Roman" w:hAnsi="Times New Roman" w:cs="Times New Roman"/>
          <w:sz w:val="24"/>
          <w:szCs w:val="24"/>
        </w:rPr>
        <w:t>;</w:t>
      </w:r>
    </w:p>
    <w:p w:rsidR="003F0D2B" w:rsidRPr="009903C9" w:rsidRDefault="003F0D2B" w:rsidP="009903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3C9">
        <w:rPr>
          <w:rFonts w:ascii="Times New Roman" w:hAnsi="Times New Roman" w:cs="Times New Roman"/>
          <w:sz w:val="24"/>
          <w:szCs w:val="24"/>
        </w:rPr>
        <w:t>обсуждение в группе</w:t>
      </w:r>
      <w:r w:rsidR="00193E41">
        <w:rPr>
          <w:rFonts w:ascii="Times New Roman" w:hAnsi="Times New Roman" w:cs="Times New Roman"/>
          <w:sz w:val="24"/>
          <w:szCs w:val="24"/>
        </w:rPr>
        <w:t xml:space="preserve"> (ответственная – Туманова Ю.А.)</w:t>
      </w:r>
      <w:r w:rsidRPr="009903C9">
        <w:rPr>
          <w:rFonts w:ascii="Times New Roman" w:hAnsi="Times New Roman" w:cs="Times New Roman"/>
          <w:sz w:val="24"/>
          <w:szCs w:val="24"/>
        </w:rPr>
        <w:t>;</w:t>
      </w:r>
    </w:p>
    <w:p w:rsidR="003F0D2B" w:rsidRPr="009903C9" w:rsidRDefault="003F0D2B" w:rsidP="009903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3C9">
        <w:rPr>
          <w:rFonts w:ascii="Times New Roman" w:hAnsi="Times New Roman" w:cs="Times New Roman"/>
          <w:sz w:val="24"/>
          <w:szCs w:val="24"/>
        </w:rPr>
        <w:t>оценка рисков существенного искажения отчетности</w:t>
      </w:r>
      <w:r w:rsidR="00193E41">
        <w:rPr>
          <w:rFonts w:ascii="Times New Roman" w:hAnsi="Times New Roman" w:cs="Times New Roman"/>
          <w:sz w:val="24"/>
          <w:szCs w:val="24"/>
        </w:rPr>
        <w:t xml:space="preserve"> (</w:t>
      </w:r>
      <w:r w:rsidR="00946830">
        <w:rPr>
          <w:rFonts w:ascii="Times New Roman" w:hAnsi="Times New Roman" w:cs="Times New Roman"/>
          <w:sz w:val="24"/>
          <w:szCs w:val="24"/>
        </w:rPr>
        <w:t xml:space="preserve">ответственные – </w:t>
      </w:r>
      <w:r w:rsidR="00193E41">
        <w:rPr>
          <w:rFonts w:ascii="Times New Roman" w:hAnsi="Times New Roman" w:cs="Times New Roman"/>
          <w:sz w:val="24"/>
          <w:szCs w:val="24"/>
        </w:rPr>
        <w:t xml:space="preserve">Перелыгина М.А., </w:t>
      </w:r>
      <w:proofErr w:type="spellStart"/>
      <w:r w:rsidR="00193E41">
        <w:rPr>
          <w:rFonts w:ascii="Times New Roman" w:hAnsi="Times New Roman" w:cs="Times New Roman"/>
          <w:sz w:val="24"/>
          <w:szCs w:val="24"/>
        </w:rPr>
        <w:t>Самотырская</w:t>
      </w:r>
      <w:proofErr w:type="spellEnd"/>
      <w:r w:rsidR="00193E41">
        <w:rPr>
          <w:rFonts w:ascii="Times New Roman" w:hAnsi="Times New Roman" w:cs="Times New Roman"/>
          <w:sz w:val="24"/>
          <w:szCs w:val="24"/>
        </w:rPr>
        <w:t xml:space="preserve"> А.М.</w:t>
      </w:r>
      <w:bookmarkStart w:id="0" w:name="_GoBack"/>
      <w:bookmarkEnd w:id="0"/>
      <w:r w:rsidR="00193E41">
        <w:rPr>
          <w:rFonts w:ascii="Times New Roman" w:hAnsi="Times New Roman" w:cs="Times New Roman"/>
          <w:sz w:val="24"/>
          <w:szCs w:val="24"/>
        </w:rPr>
        <w:t>)</w:t>
      </w:r>
      <w:r w:rsidRPr="009903C9">
        <w:rPr>
          <w:rFonts w:ascii="Times New Roman" w:hAnsi="Times New Roman" w:cs="Times New Roman"/>
          <w:sz w:val="24"/>
          <w:szCs w:val="24"/>
        </w:rPr>
        <w:t>.</w:t>
      </w:r>
    </w:p>
    <w:p w:rsidR="003F0D2B" w:rsidRPr="000E4642" w:rsidRDefault="003F0D2B" w:rsidP="003F0D2B">
      <w:pPr>
        <w:pStyle w:val="a7"/>
        <w:keepNext/>
        <w:ind w:firstLine="0"/>
        <w:jc w:val="both"/>
        <w:rPr>
          <w:sz w:val="24"/>
        </w:rPr>
      </w:pPr>
      <w:r w:rsidRPr="000E4642">
        <w:rPr>
          <w:sz w:val="24"/>
        </w:rPr>
        <w:t>Решение поддержано единогласно.</w:t>
      </w:r>
    </w:p>
    <w:p w:rsidR="003F0D2B" w:rsidRPr="000E4642" w:rsidRDefault="003F0D2B" w:rsidP="0026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248" w:rsidRPr="000E4642" w:rsidRDefault="00DC6248" w:rsidP="0026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CB2" w:rsidRPr="000E4642" w:rsidRDefault="00260455" w:rsidP="00B43CB2">
      <w:pPr>
        <w:jc w:val="both"/>
        <w:rPr>
          <w:rFonts w:ascii="Times New Roman" w:hAnsi="Times New Roman" w:cs="Times New Roman"/>
          <w:sz w:val="24"/>
          <w:szCs w:val="24"/>
        </w:rPr>
      </w:pPr>
      <w:r w:rsidRPr="000E4642">
        <w:rPr>
          <w:rFonts w:ascii="Times New Roman" w:hAnsi="Times New Roman" w:cs="Times New Roman"/>
          <w:sz w:val="24"/>
          <w:szCs w:val="24"/>
        </w:rPr>
        <w:t xml:space="preserve">Заместитель Председателя Аудиторской палаты                 </w:t>
      </w:r>
      <w:r w:rsidRPr="0042540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2540C" w:rsidRPr="0042540C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0E4642">
        <w:rPr>
          <w:rFonts w:ascii="Times New Roman" w:hAnsi="Times New Roman" w:cs="Times New Roman"/>
          <w:sz w:val="24"/>
          <w:szCs w:val="24"/>
        </w:rPr>
        <w:t xml:space="preserve">                  А.М. Абойшева</w:t>
      </w:r>
    </w:p>
    <w:sectPr w:rsidR="00B43CB2" w:rsidRPr="000E4642" w:rsidSect="00463FC0"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7303"/>
    <w:multiLevelType w:val="hybridMultilevel"/>
    <w:tmpl w:val="F0408BEC"/>
    <w:lvl w:ilvl="0" w:tplc="38906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E8A"/>
    <w:multiLevelType w:val="hybridMultilevel"/>
    <w:tmpl w:val="9814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C30"/>
    <w:multiLevelType w:val="hybridMultilevel"/>
    <w:tmpl w:val="1AFA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8CF"/>
    <w:multiLevelType w:val="hybridMultilevel"/>
    <w:tmpl w:val="5AB8B280"/>
    <w:lvl w:ilvl="0" w:tplc="EE42E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A2592"/>
    <w:multiLevelType w:val="hybridMultilevel"/>
    <w:tmpl w:val="0240B1D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17AC"/>
    <w:multiLevelType w:val="hybridMultilevel"/>
    <w:tmpl w:val="5068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42E5"/>
    <w:multiLevelType w:val="hybridMultilevel"/>
    <w:tmpl w:val="3954CB36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5C00"/>
    <w:multiLevelType w:val="hybridMultilevel"/>
    <w:tmpl w:val="24F8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63817"/>
    <w:multiLevelType w:val="hybridMultilevel"/>
    <w:tmpl w:val="09AC8CEE"/>
    <w:lvl w:ilvl="0" w:tplc="EE42E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4937B5"/>
    <w:multiLevelType w:val="hybridMultilevel"/>
    <w:tmpl w:val="9108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4B34"/>
    <w:multiLevelType w:val="hybridMultilevel"/>
    <w:tmpl w:val="8F2C0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2CE0"/>
    <w:multiLevelType w:val="hybridMultilevel"/>
    <w:tmpl w:val="71A65BE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35097"/>
    <w:multiLevelType w:val="hybridMultilevel"/>
    <w:tmpl w:val="D910C0FA"/>
    <w:lvl w:ilvl="0" w:tplc="EE42E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27370"/>
    <w:multiLevelType w:val="hybridMultilevel"/>
    <w:tmpl w:val="C6309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7786E"/>
    <w:multiLevelType w:val="hybridMultilevel"/>
    <w:tmpl w:val="B322BE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B2"/>
    <w:rsid w:val="00007378"/>
    <w:rsid w:val="00036411"/>
    <w:rsid w:val="00062E85"/>
    <w:rsid w:val="00083BF3"/>
    <w:rsid w:val="000C66E1"/>
    <w:rsid w:val="000E4642"/>
    <w:rsid w:val="00114000"/>
    <w:rsid w:val="00114E49"/>
    <w:rsid w:val="0012380A"/>
    <w:rsid w:val="00161AE2"/>
    <w:rsid w:val="00193E41"/>
    <w:rsid w:val="001A6C8C"/>
    <w:rsid w:val="001B7AAA"/>
    <w:rsid w:val="001E2095"/>
    <w:rsid w:val="00227D32"/>
    <w:rsid w:val="00242D67"/>
    <w:rsid w:val="00260455"/>
    <w:rsid w:val="002836CB"/>
    <w:rsid w:val="002968C2"/>
    <w:rsid w:val="002C097C"/>
    <w:rsid w:val="00352E3A"/>
    <w:rsid w:val="00365BB0"/>
    <w:rsid w:val="003A02EB"/>
    <w:rsid w:val="003C2039"/>
    <w:rsid w:val="003F0D2B"/>
    <w:rsid w:val="004035B4"/>
    <w:rsid w:val="00413633"/>
    <w:rsid w:val="00417814"/>
    <w:rsid w:val="0042540C"/>
    <w:rsid w:val="0043789C"/>
    <w:rsid w:val="00446E27"/>
    <w:rsid w:val="00463FC0"/>
    <w:rsid w:val="00490194"/>
    <w:rsid w:val="004A0223"/>
    <w:rsid w:val="004F2060"/>
    <w:rsid w:val="00510198"/>
    <w:rsid w:val="00565276"/>
    <w:rsid w:val="005E532F"/>
    <w:rsid w:val="00614352"/>
    <w:rsid w:val="0062535D"/>
    <w:rsid w:val="00635436"/>
    <w:rsid w:val="00640C70"/>
    <w:rsid w:val="0065006C"/>
    <w:rsid w:val="006561BA"/>
    <w:rsid w:val="00660A0C"/>
    <w:rsid w:val="0069214C"/>
    <w:rsid w:val="006E6063"/>
    <w:rsid w:val="007443C3"/>
    <w:rsid w:val="00752155"/>
    <w:rsid w:val="00757892"/>
    <w:rsid w:val="00782603"/>
    <w:rsid w:val="0082534A"/>
    <w:rsid w:val="00842ECD"/>
    <w:rsid w:val="00946830"/>
    <w:rsid w:val="00963235"/>
    <w:rsid w:val="009903C9"/>
    <w:rsid w:val="009A4F0C"/>
    <w:rsid w:val="009D7282"/>
    <w:rsid w:val="00A82161"/>
    <w:rsid w:val="00AB7B85"/>
    <w:rsid w:val="00AF372D"/>
    <w:rsid w:val="00B34D81"/>
    <w:rsid w:val="00B43CB2"/>
    <w:rsid w:val="00B445B4"/>
    <w:rsid w:val="00C52A97"/>
    <w:rsid w:val="00CD2CDF"/>
    <w:rsid w:val="00CE2AB5"/>
    <w:rsid w:val="00D06853"/>
    <w:rsid w:val="00D10D76"/>
    <w:rsid w:val="00D17A6E"/>
    <w:rsid w:val="00D8429E"/>
    <w:rsid w:val="00DC6248"/>
    <w:rsid w:val="00DD3896"/>
    <w:rsid w:val="00E028EB"/>
    <w:rsid w:val="00E04DBE"/>
    <w:rsid w:val="00E43F3A"/>
    <w:rsid w:val="00F26663"/>
    <w:rsid w:val="00F4321E"/>
    <w:rsid w:val="00FB6938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DF92-27B0-4485-91CC-BBC7726F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E85"/>
    <w:pPr>
      <w:ind w:left="720"/>
      <w:contextualSpacing/>
    </w:pPr>
  </w:style>
  <w:style w:type="paragraph" w:styleId="a5">
    <w:name w:val="No Spacing"/>
    <w:uiPriority w:val="1"/>
    <w:qFormat/>
    <w:rsid w:val="006561B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968C2"/>
    <w:rPr>
      <w:color w:val="0000FF"/>
      <w:u w:val="single"/>
    </w:rPr>
  </w:style>
  <w:style w:type="paragraph" w:styleId="a7">
    <w:name w:val="Body Text Indent"/>
    <w:basedOn w:val="a"/>
    <w:link w:val="a8"/>
    <w:rsid w:val="003A02EB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A02E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">
    <w:name w:val="Основной шрифт абзаца1 Знак"/>
    <w:aliases w:val="Знак Знак Знак"/>
    <w:basedOn w:val="a"/>
    <w:autoRedefine/>
    <w:rsid w:val="003A02EB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2020-02-28T13:40:00Z</cp:lastPrinted>
  <dcterms:created xsi:type="dcterms:W3CDTF">2020-03-11T13:23:00Z</dcterms:created>
  <dcterms:modified xsi:type="dcterms:W3CDTF">2020-03-11T13:23:00Z</dcterms:modified>
</cp:coreProperties>
</file>