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17" w:rsidRDefault="002856CD">
      <w:pPr>
        <w:spacing w:line="288" w:lineRule="auto"/>
        <w:jc w:val="center"/>
        <w:rPr>
          <w:rFonts w:ascii="Times Roman" w:eastAsia="Times Roman" w:hAnsi="Times Roman" w:cs="Times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Roman" w:hAnsi="Times Roman"/>
          <w:sz w:val="24"/>
          <w:szCs w:val="24"/>
        </w:rPr>
        <w:t>УДИТОРСКАЯ ПАЛАТА</w:t>
      </w:r>
    </w:p>
    <w:p w:rsidR="004D3D17" w:rsidRDefault="002856CD">
      <w:pPr>
        <w:spacing w:line="288" w:lineRule="auto"/>
        <w:jc w:val="center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ПРОТОКОЛ № </w:t>
      </w:r>
      <w:r w:rsidRPr="001F0156">
        <w:rPr>
          <w:rFonts w:ascii="Times Roman" w:hAnsi="Times Roman"/>
          <w:sz w:val="24"/>
          <w:szCs w:val="24"/>
        </w:rPr>
        <w:t>6</w:t>
      </w:r>
    </w:p>
    <w:p w:rsidR="004D3D17" w:rsidRDefault="002856CD">
      <w:pPr>
        <w:spacing w:line="288" w:lineRule="auto"/>
        <w:jc w:val="center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Заочного заседания рабочей группы комитета по содействию внедрению в Республике Беларусь международных стандартов аудиторской деятельности, Кодекса этики профессиональных бухгалтеров, принимаемого Международной федерацией бухгалтеров, и иных международных стандартов в областях, связанных с аудиторской деятельностью </w:t>
      </w:r>
    </w:p>
    <w:p w:rsidR="004D3D17" w:rsidRDefault="004D3D17">
      <w:pPr>
        <w:spacing w:line="288" w:lineRule="auto"/>
        <w:jc w:val="center"/>
        <w:rPr>
          <w:rFonts w:ascii="Times Roman" w:eastAsia="Times Roman" w:hAnsi="Times Roman" w:cs="Times Roman"/>
          <w:sz w:val="24"/>
          <w:szCs w:val="24"/>
        </w:rPr>
      </w:pPr>
    </w:p>
    <w:p w:rsidR="004D3D17" w:rsidRDefault="002856CD">
      <w:pPr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2</w:t>
      </w:r>
      <w:r w:rsidRPr="001F0156">
        <w:rPr>
          <w:rFonts w:ascii="Times Roman" w:hAnsi="Times Roman"/>
          <w:sz w:val="24"/>
          <w:szCs w:val="24"/>
        </w:rPr>
        <w:t>2</w:t>
      </w:r>
      <w:r>
        <w:rPr>
          <w:rFonts w:ascii="Times Roman" w:hAnsi="Times Roman"/>
          <w:sz w:val="24"/>
          <w:szCs w:val="24"/>
        </w:rPr>
        <w:t>.0</w:t>
      </w:r>
      <w:r w:rsidRPr="001F0156">
        <w:rPr>
          <w:rFonts w:ascii="Times Roman" w:hAnsi="Times Roman"/>
          <w:sz w:val="24"/>
          <w:szCs w:val="24"/>
        </w:rPr>
        <w:t>5</w:t>
      </w:r>
      <w:r>
        <w:rPr>
          <w:rFonts w:ascii="Times Roman" w:hAnsi="Times Roman"/>
          <w:sz w:val="24"/>
          <w:szCs w:val="24"/>
        </w:rPr>
        <w:t>.2020                                                                                                                     г. Минск</w:t>
      </w:r>
    </w:p>
    <w:p w:rsidR="004D3D17" w:rsidRDefault="002856CD">
      <w:pPr>
        <w:spacing w:line="240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УЧАСТВОВАЛИ:</w:t>
      </w:r>
    </w:p>
    <w:p w:rsidR="004D3D17" w:rsidRDefault="002856CD">
      <w:pPr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Члены рабочей группы: Матус Е.Г., Зубко И.А., </w:t>
      </w:r>
      <w:proofErr w:type="spellStart"/>
      <w:r>
        <w:rPr>
          <w:rFonts w:ascii="Times Roman" w:hAnsi="Times Roman"/>
          <w:sz w:val="24"/>
          <w:szCs w:val="24"/>
        </w:rPr>
        <w:t>Клименкова</w:t>
      </w:r>
      <w:proofErr w:type="spellEnd"/>
      <w:r>
        <w:rPr>
          <w:rFonts w:ascii="Times Roman" w:hAnsi="Times Roman"/>
          <w:sz w:val="24"/>
          <w:szCs w:val="24"/>
        </w:rPr>
        <w:t xml:space="preserve"> О.В., </w:t>
      </w:r>
      <w:proofErr w:type="spellStart"/>
      <w:r>
        <w:rPr>
          <w:rFonts w:ascii="Times Roman" w:hAnsi="Times Roman"/>
          <w:sz w:val="24"/>
          <w:szCs w:val="24"/>
        </w:rPr>
        <w:t>Корсун</w:t>
      </w:r>
      <w:proofErr w:type="spellEnd"/>
      <w:r>
        <w:rPr>
          <w:rFonts w:ascii="Times Roman" w:hAnsi="Times Roman"/>
          <w:sz w:val="24"/>
          <w:szCs w:val="24"/>
        </w:rPr>
        <w:t xml:space="preserve"> С.В.,</w:t>
      </w:r>
      <w:r>
        <w:rPr>
          <w:rFonts w:ascii="Times Roman" w:hAnsi="Times Roman"/>
        </w:rPr>
        <w:t xml:space="preserve"> </w:t>
      </w:r>
      <w:r>
        <w:rPr>
          <w:rFonts w:ascii="Times Roman" w:hAnsi="Times Roman"/>
          <w:sz w:val="24"/>
          <w:szCs w:val="24"/>
        </w:rPr>
        <w:t xml:space="preserve">Перелыгина М.А., </w:t>
      </w:r>
      <w:proofErr w:type="spellStart"/>
      <w:r>
        <w:rPr>
          <w:rFonts w:ascii="Times Roman" w:hAnsi="Times Roman"/>
          <w:sz w:val="24"/>
          <w:szCs w:val="24"/>
        </w:rPr>
        <w:t>Самусевич</w:t>
      </w:r>
      <w:proofErr w:type="spellEnd"/>
      <w:r>
        <w:rPr>
          <w:rFonts w:ascii="Times Roman" w:hAnsi="Times Roman"/>
          <w:sz w:val="24"/>
          <w:szCs w:val="24"/>
        </w:rPr>
        <w:t xml:space="preserve"> И.Н., Туманова Ю.А., </w:t>
      </w:r>
      <w:proofErr w:type="spellStart"/>
      <w:r>
        <w:rPr>
          <w:rFonts w:ascii="Times Roman" w:hAnsi="Times Roman"/>
          <w:sz w:val="24"/>
          <w:szCs w:val="24"/>
        </w:rPr>
        <w:t>Фесина</w:t>
      </w:r>
      <w:proofErr w:type="spellEnd"/>
      <w:r>
        <w:rPr>
          <w:rFonts w:ascii="Times Roman" w:hAnsi="Times Roman"/>
          <w:sz w:val="24"/>
          <w:szCs w:val="24"/>
        </w:rPr>
        <w:t xml:space="preserve"> С.В., </w:t>
      </w:r>
      <w:proofErr w:type="spellStart"/>
      <w:r>
        <w:rPr>
          <w:rFonts w:ascii="Times Roman" w:hAnsi="Times Roman"/>
          <w:sz w:val="24"/>
          <w:szCs w:val="24"/>
        </w:rPr>
        <w:t>Мисюк</w:t>
      </w:r>
      <w:proofErr w:type="spellEnd"/>
      <w:r>
        <w:rPr>
          <w:rFonts w:ascii="Times Roman" w:hAnsi="Times Roman"/>
          <w:sz w:val="24"/>
          <w:szCs w:val="24"/>
        </w:rPr>
        <w:t xml:space="preserve"> А</w:t>
      </w:r>
      <w:r w:rsidRPr="001F0156">
        <w:rPr>
          <w:rFonts w:ascii="Times Roman" w:hAnsi="Times Roman"/>
          <w:sz w:val="24"/>
          <w:szCs w:val="24"/>
        </w:rPr>
        <w:t>.</w:t>
      </w:r>
      <w:r>
        <w:rPr>
          <w:rFonts w:ascii="Times Roman" w:hAnsi="Times Roman"/>
          <w:sz w:val="24"/>
          <w:szCs w:val="24"/>
          <w:lang w:val="en-US"/>
        </w:rPr>
        <w:t>C</w:t>
      </w:r>
      <w:r w:rsidRPr="001F0156">
        <w:rPr>
          <w:rFonts w:ascii="Times Roman" w:hAnsi="Times Roman"/>
          <w:sz w:val="24"/>
          <w:szCs w:val="24"/>
        </w:rPr>
        <w:t>.</w:t>
      </w:r>
      <w:r>
        <w:rPr>
          <w:rFonts w:ascii="Times Roman" w:hAnsi="Times Roman"/>
          <w:sz w:val="24"/>
          <w:szCs w:val="24"/>
        </w:rPr>
        <w:t>, Черноокая Е.В.</w:t>
      </w:r>
    </w:p>
    <w:p w:rsidR="004D3D17" w:rsidRDefault="004D3D17">
      <w:pPr>
        <w:spacing w:line="240" w:lineRule="auto"/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4D3D17" w:rsidRDefault="002856CD">
      <w:pPr>
        <w:pBdr>
          <w:bottom w:val="single" w:sz="4" w:space="0" w:color="000000"/>
        </w:pBdr>
        <w:spacing w:after="0"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  <w:u w:color="333333"/>
        </w:rPr>
        <w:t xml:space="preserve">Вопрос 1. </w:t>
      </w:r>
      <w:r>
        <w:rPr>
          <w:rFonts w:ascii="Times Roman" w:hAnsi="Times Roman"/>
          <w:sz w:val="24"/>
          <w:szCs w:val="24"/>
        </w:rPr>
        <w:t xml:space="preserve">Рассмотрение и согласование проекта формы рабочего документа «Запрос клиенту о коррупции, легализации и недобросовестных действиях». </w:t>
      </w:r>
    </w:p>
    <w:p w:rsidR="004D3D17" w:rsidRDefault="002856CD">
      <w:pPr>
        <w:spacing w:line="288" w:lineRule="auto"/>
        <w:jc w:val="center"/>
        <w:rPr>
          <w:rFonts w:ascii="Times Roman" w:eastAsia="Times Roman" w:hAnsi="Times Roman" w:cs="Times Roman"/>
          <w:i/>
          <w:iCs/>
          <w:sz w:val="20"/>
          <w:szCs w:val="20"/>
        </w:rPr>
      </w:pPr>
      <w:r>
        <w:rPr>
          <w:rFonts w:ascii="Times Roman" w:hAnsi="Times Roman"/>
          <w:i/>
          <w:iCs/>
          <w:sz w:val="20"/>
          <w:szCs w:val="20"/>
        </w:rPr>
        <w:t>(Туманова Ю.А.)</w:t>
      </w:r>
    </w:p>
    <w:p w:rsidR="004D3D17" w:rsidRDefault="002856CD">
      <w:pPr>
        <w:spacing w:before="120" w:after="120" w:line="240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РЕШИЛИ:</w:t>
      </w:r>
    </w:p>
    <w:p w:rsidR="004D3D17" w:rsidRDefault="002856CD">
      <w:pPr>
        <w:spacing w:before="120" w:after="240"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Согласовать примерную форму рабочего документа «Запрос клиенту о коррупции, легализации и недобросовестных действиях». </w:t>
      </w:r>
    </w:p>
    <w:p w:rsidR="004D3D17" w:rsidRDefault="002856CD">
      <w:pPr>
        <w:pBdr>
          <w:bottom w:val="single" w:sz="4" w:space="0" w:color="000000"/>
        </w:pBdr>
        <w:shd w:val="clear" w:color="auto" w:fill="FFFFFF"/>
        <w:spacing w:before="120" w:after="0" w:line="288" w:lineRule="auto"/>
        <w:jc w:val="both"/>
        <w:rPr>
          <w:rFonts w:ascii="Times Roman" w:eastAsia="Times Roman" w:hAnsi="Times Roman" w:cs="Times Roman"/>
          <w:sz w:val="24"/>
          <w:szCs w:val="24"/>
          <w:u w:color="333333"/>
        </w:rPr>
      </w:pPr>
      <w:r>
        <w:rPr>
          <w:rFonts w:ascii="Times Roman" w:hAnsi="Times Roman"/>
          <w:b/>
          <w:bCs/>
          <w:sz w:val="24"/>
          <w:szCs w:val="24"/>
        </w:rPr>
        <w:t>Вопрос 2.</w:t>
      </w:r>
      <w:r>
        <w:rPr>
          <w:rFonts w:ascii="Times Roman" w:hAnsi="Times Roman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  <w:u w:color="333333"/>
          <w:shd w:val="clear" w:color="auto" w:fill="FFFFFF"/>
        </w:rPr>
        <w:t>Рассмотрение и согласование проекта формы рабочего документа «Оценка наличия факторов риска недобросовестных действий».</w:t>
      </w:r>
    </w:p>
    <w:p w:rsidR="004D3D17" w:rsidRDefault="002856CD">
      <w:pPr>
        <w:spacing w:line="288" w:lineRule="auto"/>
        <w:jc w:val="center"/>
        <w:rPr>
          <w:rFonts w:ascii="Times Roman" w:eastAsia="Times Roman" w:hAnsi="Times Roman" w:cs="Times Roman"/>
          <w:i/>
          <w:iCs/>
          <w:sz w:val="20"/>
          <w:szCs w:val="20"/>
        </w:rPr>
      </w:pPr>
      <w:r>
        <w:rPr>
          <w:rFonts w:ascii="Times Roman" w:hAnsi="Times Roman"/>
          <w:i/>
          <w:iCs/>
          <w:sz w:val="20"/>
          <w:szCs w:val="20"/>
        </w:rPr>
        <w:t>(</w:t>
      </w:r>
      <w:proofErr w:type="spellStart"/>
      <w:r>
        <w:rPr>
          <w:rFonts w:ascii="Times Roman" w:hAnsi="Times Roman"/>
          <w:i/>
          <w:iCs/>
          <w:sz w:val="20"/>
          <w:szCs w:val="20"/>
        </w:rPr>
        <w:t>Клименкова</w:t>
      </w:r>
      <w:proofErr w:type="spellEnd"/>
      <w:r>
        <w:rPr>
          <w:rFonts w:ascii="Times Roman" w:hAnsi="Times Roman"/>
          <w:i/>
          <w:iCs/>
          <w:sz w:val="20"/>
          <w:szCs w:val="20"/>
        </w:rPr>
        <w:t xml:space="preserve"> О.В.)</w:t>
      </w:r>
    </w:p>
    <w:p w:rsidR="004D3D17" w:rsidRDefault="002856CD">
      <w:pPr>
        <w:spacing w:before="120" w:after="120" w:line="240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РЕШИЛИ:</w:t>
      </w:r>
    </w:p>
    <w:p w:rsidR="004D3D17" w:rsidRDefault="002856CD">
      <w:pPr>
        <w:spacing w:before="120" w:after="240"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работу над </w:t>
      </w:r>
      <w:r>
        <w:rPr>
          <w:rFonts w:ascii="Times Roman" w:hAnsi="Times Roman"/>
          <w:sz w:val="24"/>
          <w:szCs w:val="24"/>
        </w:rPr>
        <w:t>проектом формы рабочего документа «Оценка наличия факторов риска недобросовестных действий». Представить результат с учетом комментариев членов рабочей группы не позднее 12.06.2020 г.</w:t>
      </w:r>
    </w:p>
    <w:p w:rsidR="004D3D17" w:rsidRDefault="002856CD">
      <w:pPr>
        <w:pBdr>
          <w:bottom w:val="single" w:sz="4" w:space="0" w:color="000000"/>
        </w:pBdr>
        <w:spacing w:after="0" w:line="288" w:lineRule="auto"/>
        <w:jc w:val="both"/>
        <w:rPr>
          <w:rFonts w:ascii="Times Roman" w:eastAsia="Times Roman" w:hAnsi="Times Roman" w:cs="Times Roman"/>
          <w:sz w:val="24"/>
          <w:szCs w:val="24"/>
          <w:u w:color="333333"/>
        </w:rPr>
      </w:pPr>
      <w:r>
        <w:rPr>
          <w:rFonts w:ascii="Times Roman" w:hAnsi="Times Roman"/>
          <w:b/>
          <w:bCs/>
          <w:sz w:val="24"/>
          <w:szCs w:val="24"/>
        </w:rPr>
        <w:t xml:space="preserve">Вопрос 3. </w:t>
      </w:r>
      <w:r>
        <w:rPr>
          <w:rFonts w:ascii="Times Roman" w:hAnsi="Times Roman"/>
          <w:sz w:val="24"/>
          <w:szCs w:val="24"/>
          <w:u w:color="333333"/>
          <w:shd w:val="clear" w:color="auto" w:fill="FFFFFF"/>
        </w:rPr>
        <w:t>Рассмотрение и согласование проекта формы рабочего документа «Обзор законодательства, имеющего существенное значение для деятельности аудируемого лица».</w:t>
      </w:r>
    </w:p>
    <w:p w:rsidR="004D3D17" w:rsidRDefault="002856CD">
      <w:pPr>
        <w:spacing w:line="288" w:lineRule="auto"/>
        <w:jc w:val="center"/>
        <w:rPr>
          <w:rFonts w:ascii="Times Roman" w:eastAsia="Times Roman" w:hAnsi="Times Roman" w:cs="Times Roman"/>
          <w:i/>
          <w:iCs/>
          <w:sz w:val="20"/>
          <w:szCs w:val="20"/>
        </w:rPr>
      </w:pPr>
      <w:r>
        <w:rPr>
          <w:rFonts w:ascii="Times Roman" w:hAnsi="Times Roman"/>
          <w:i/>
          <w:iCs/>
          <w:sz w:val="20"/>
          <w:szCs w:val="20"/>
        </w:rPr>
        <w:t>(Перелыгина М.А.)</w:t>
      </w:r>
    </w:p>
    <w:p w:rsidR="004D3D17" w:rsidRDefault="002856CD">
      <w:pPr>
        <w:spacing w:before="240" w:after="0" w:line="240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РЕШИЛИ:</w:t>
      </w:r>
    </w:p>
    <w:p w:rsidR="004D3D17" w:rsidRDefault="002856CD" w:rsidP="002C4D7E">
      <w:pPr>
        <w:spacing w:before="120" w:after="240"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Согласовать проект формы рабочего документа «Обзор законодательства, имеющего существенное значение для деятельности аудируемого лица». </w:t>
      </w:r>
    </w:p>
    <w:p w:rsidR="004D3D17" w:rsidRDefault="002856CD">
      <w:pPr>
        <w:pBdr>
          <w:bottom w:val="single" w:sz="4" w:space="0" w:color="000000"/>
        </w:pBdr>
        <w:shd w:val="clear" w:color="auto" w:fill="FFFFFF"/>
        <w:spacing w:before="100" w:after="0" w:line="288" w:lineRule="auto"/>
        <w:jc w:val="both"/>
        <w:rPr>
          <w:rFonts w:ascii="Times Roman" w:eastAsia="Times Roman" w:hAnsi="Times Roman" w:cs="Times Roman"/>
          <w:sz w:val="24"/>
          <w:szCs w:val="24"/>
          <w:u w:color="333333"/>
        </w:rPr>
      </w:pPr>
      <w:r>
        <w:rPr>
          <w:rFonts w:ascii="Times Roman" w:hAnsi="Times Roman"/>
          <w:b/>
          <w:bCs/>
          <w:sz w:val="24"/>
          <w:szCs w:val="24"/>
        </w:rPr>
        <w:t xml:space="preserve">Вопрос 4. </w:t>
      </w:r>
      <w:r>
        <w:rPr>
          <w:rFonts w:ascii="Times Roman" w:hAnsi="Times Roman"/>
          <w:sz w:val="24"/>
          <w:szCs w:val="24"/>
          <w:u w:color="333333"/>
          <w:shd w:val="clear" w:color="auto" w:fill="FFFFFF"/>
        </w:rPr>
        <w:t>Рассмотрение и согласование проекта формы рабочего документа «Запрос клиенту о соблюдении законодательства».</w:t>
      </w:r>
    </w:p>
    <w:p w:rsidR="004D3D17" w:rsidRDefault="002856CD">
      <w:pPr>
        <w:spacing w:line="288" w:lineRule="auto"/>
        <w:jc w:val="center"/>
        <w:rPr>
          <w:rFonts w:ascii="Times Roman" w:eastAsia="Times Roman" w:hAnsi="Times Roman" w:cs="Times Roman"/>
          <w:i/>
          <w:iCs/>
          <w:sz w:val="20"/>
          <w:szCs w:val="20"/>
        </w:rPr>
      </w:pPr>
      <w:r>
        <w:rPr>
          <w:rFonts w:ascii="Times Roman" w:hAnsi="Times Roman"/>
          <w:i/>
          <w:iCs/>
          <w:sz w:val="20"/>
          <w:szCs w:val="20"/>
        </w:rPr>
        <w:t>(</w:t>
      </w:r>
      <w:proofErr w:type="spellStart"/>
      <w:r>
        <w:rPr>
          <w:rFonts w:ascii="Times Roman" w:hAnsi="Times Roman"/>
          <w:i/>
          <w:iCs/>
          <w:sz w:val="20"/>
          <w:szCs w:val="20"/>
        </w:rPr>
        <w:t>Корсун</w:t>
      </w:r>
      <w:proofErr w:type="spellEnd"/>
      <w:r>
        <w:rPr>
          <w:rFonts w:ascii="Times Roman" w:hAnsi="Times Roman"/>
          <w:i/>
          <w:iCs/>
          <w:sz w:val="20"/>
          <w:szCs w:val="20"/>
        </w:rPr>
        <w:t xml:space="preserve"> С.В., </w:t>
      </w:r>
      <w:proofErr w:type="spellStart"/>
      <w:r>
        <w:rPr>
          <w:rFonts w:ascii="Times Roman" w:hAnsi="Times Roman"/>
          <w:i/>
          <w:iCs/>
          <w:sz w:val="20"/>
          <w:szCs w:val="20"/>
        </w:rPr>
        <w:t>Самусевич</w:t>
      </w:r>
      <w:proofErr w:type="spellEnd"/>
      <w:r>
        <w:rPr>
          <w:rFonts w:ascii="Times Roman" w:hAnsi="Times Roman"/>
          <w:i/>
          <w:iCs/>
          <w:sz w:val="20"/>
          <w:szCs w:val="20"/>
        </w:rPr>
        <w:t xml:space="preserve"> И.Н.)</w:t>
      </w:r>
    </w:p>
    <w:p w:rsidR="002C4D7E" w:rsidRDefault="002C4D7E">
      <w:pPr>
        <w:spacing w:before="120" w:after="120" w:line="240" w:lineRule="auto"/>
        <w:jc w:val="both"/>
        <w:rPr>
          <w:rFonts w:ascii="Times Roman" w:hAnsi="Times Roman"/>
          <w:sz w:val="24"/>
          <w:szCs w:val="24"/>
        </w:rPr>
      </w:pPr>
    </w:p>
    <w:p w:rsidR="004D3D17" w:rsidRDefault="002856CD">
      <w:pPr>
        <w:spacing w:before="120" w:after="120" w:line="240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lastRenderedPageBreak/>
        <w:t>РЕШИЛИ:</w:t>
      </w:r>
    </w:p>
    <w:p w:rsidR="004D3D17" w:rsidRDefault="002856CD">
      <w:pPr>
        <w:spacing w:before="120" w:after="240"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Согласовать проект формы рабочего документа «Запрос клиенту о соблюдении законодательства». </w:t>
      </w:r>
    </w:p>
    <w:p w:rsidR="004D3D17" w:rsidRDefault="002856CD">
      <w:pPr>
        <w:pBdr>
          <w:bottom w:val="single" w:sz="4" w:space="0" w:color="000000"/>
        </w:pBdr>
        <w:spacing w:after="0" w:line="288" w:lineRule="auto"/>
        <w:jc w:val="both"/>
        <w:rPr>
          <w:rFonts w:ascii="Times Roman" w:eastAsia="Times Roman" w:hAnsi="Times Roman" w:cs="Times Roman"/>
          <w:sz w:val="24"/>
          <w:szCs w:val="24"/>
          <w:u w:color="333333"/>
        </w:rPr>
      </w:pPr>
      <w:r>
        <w:rPr>
          <w:rFonts w:ascii="Times Roman" w:hAnsi="Times Roman"/>
          <w:b/>
          <w:bCs/>
          <w:sz w:val="24"/>
          <w:szCs w:val="24"/>
        </w:rPr>
        <w:t xml:space="preserve">Вопрос </w:t>
      </w:r>
      <w:r w:rsidRPr="001F0156">
        <w:rPr>
          <w:rFonts w:ascii="Times Roman" w:hAnsi="Times Roman"/>
          <w:b/>
          <w:bCs/>
          <w:sz w:val="24"/>
          <w:szCs w:val="24"/>
        </w:rPr>
        <w:t>5</w:t>
      </w:r>
      <w:r>
        <w:rPr>
          <w:rFonts w:ascii="Times Roman" w:hAnsi="Times Roman"/>
          <w:b/>
          <w:bCs/>
          <w:sz w:val="24"/>
          <w:szCs w:val="24"/>
        </w:rPr>
        <w:t xml:space="preserve">. </w:t>
      </w:r>
      <w:r>
        <w:rPr>
          <w:rFonts w:ascii="Times Roman" w:hAnsi="Times Roman"/>
          <w:sz w:val="24"/>
          <w:szCs w:val="24"/>
          <w:u w:color="333333"/>
          <w:shd w:val="clear" w:color="auto" w:fill="FFFFFF"/>
        </w:rPr>
        <w:t>Рассмотрение и согласование проекта формы рабочего документа «Проверка соблюдения законодательства».</w:t>
      </w:r>
    </w:p>
    <w:p w:rsidR="004D3D17" w:rsidRDefault="002856CD" w:rsidP="00A07C71">
      <w:pPr>
        <w:spacing w:after="0" w:line="288" w:lineRule="auto"/>
        <w:jc w:val="center"/>
        <w:rPr>
          <w:rFonts w:ascii="Times Roman" w:eastAsia="Times Roman" w:hAnsi="Times Roman" w:cs="Times Roman"/>
          <w:sz w:val="24"/>
          <w:szCs w:val="24"/>
          <w:u w:color="333333"/>
        </w:rPr>
      </w:pPr>
      <w:r>
        <w:rPr>
          <w:rFonts w:ascii="Times Roman" w:hAnsi="Times Roman"/>
          <w:i/>
          <w:iCs/>
          <w:color w:val="333333"/>
          <w:sz w:val="20"/>
          <w:szCs w:val="20"/>
          <w:u w:color="333333"/>
        </w:rPr>
        <w:t>(</w:t>
      </w:r>
      <w:proofErr w:type="spellStart"/>
      <w:r>
        <w:rPr>
          <w:rFonts w:ascii="Times Roman" w:hAnsi="Times Roman"/>
          <w:i/>
          <w:iCs/>
          <w:sz w:val="20"/>
          <w:szCs w:val="20"/>
        </w:rPr>
        <w:t>Фесина</w:t>
      </w:r>
      <w:proofErr w:type="spellEnd"/>
      <w:r>
        <w:rPr>
          <w:rFonts w:ascii="Times Roman" w:hAnsi="Times Roman"/>
          <w:i/>
          <w:iCs/>
          <w:sz w:val="20"/>
          <w:szCs w:val="20"/>
        </w:rPr>
        <w:t xml:space="preserve"> С.В.)</w:t>
      </w:r>
    </w:p>
    <w:p w:rsidR="004D3D17" w:rsidRDefault="002856CD" w:rsidP="001538C5">
      <w:pPr>
        <w:spacing w:after="0" w:line="240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РЕШИЛИ:</w:t>
      </w:r>
    </w:p>
    <w:p w:rsidR="004D3D17" w:rsidRDefault="002856CD" w:rsidP="001538C5">
      <w:pPr>
        <w:spacing w:after="0"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Согласовать проект формы рабочего документа «Проверка соблюдения законодательства». </w:t>
      </w:r>
    </w:p>
    <w:p w:rsidR="004D3D17" w:rsidRDefault="002856CD">
      <w:pPr>
        <w:pBdr>
          <w:bottom w:val="single" w:sz="4" w:space="0" w:color="000000"/>
        </w:pBdr>
        <w:shd w:val="clear" w:color="auto" w:fill="FFFFFF"/>
        <w:spacing w:before="120" w:after="0" w:line="288" w:lineRule="auto"/>
        <w:jc w:val="both"/>
        <w:rPr>
          <w:rFonts w:ascii="Times Roman" w:eastAsia="Times Roman" w:hAnsi="Times Roman" w:cs="Times Roman"/>
          <w:sz w:val="24"/>
          <w:szCs w:val="24"/>
          <w:u w:color="333333"/>
          <w:shd w:val="clear" w:color="auto" w:fill="FFFFFF"/>
        </w:rPr>
      </w:pPr>
      <w:r>
        <w:rPr>
          <w:rFonts w:ascii="Times Roman" w:hAnsi="Times Roman"/>
          <w:b/>
          <w:bCs/>
          <w:sz w:val="24"/>
          <w:szCs w:val="24"/>
        </w:rPr>
        <w:t>Вопрос 6.</w:t>
      </w:r>
      <w:r>
        <w:rPr>
          <w:rFonts w:ascii="Times Roman" w:hAnsi="Times Roman"/>
          <w:position w:val="12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  <w:u w:color="333333"/>
          <w:shd w:val="clear" w:color="auto" w:fill="FFFFFF"/>
        </w:rPr>
        <w:t xml:space="preserve">Сравнительный анализ МСА </w:t>
      </w:r>
      <w:r>
        <w:rPr>
          <w:rFonts w:ascii="Times Roman" w:hAnsi="Times Roman"/>
          <w:sz w:val="24"/>
          <w:szCs w:val="24"/>
          <w:u w:color="4D4D4D"/>
        </w:rPr>
        <w:t>240 «Обязанности аудитора в отношении недобросовестных действий при проведении аудита финансовой отчетности» и НПАД 33 от 31.03.2006 г. «Действия аудиторской организации при выявлении искажений бухгалтерской (финансовой) отчетности и фактов несоблюдения законодательства».</w:t>
      </w:r>
    </w:p>
    <w:p w:rsidR="004D3D17" w:rsidRDefault="002856CD">
      <w:pPr>
        <w:spacing w:line="288" w:lineRule="auto"/>
        <w:jc w:val="center"/>
        <w:rPr>
          <w:rFonts w:ascii="Times Roman" w:eastAsia="Times Roman" w:hAnsi="Times Roman" w:cs="Times Roman"/>
          <w:i/>
          <w:iCs/>
          <w:sz w:val="20"/>
          <w:szCs w:val="20"/>
        </w:rPr>
      </w:pPr>
      <w:r>
        <w:rPr>
          <w:rFonts w:ascii="Times Roman" w:hAnsi="Times Roman"/>
          <w:i/>
          <w:iCs/>
          <w:sz w:val="20"/>
          <w:szCs w:val="20"/>
        </w:rPr>
        <w:t>(Матус Е.Г.)</w:t>
      </w:r>
    </w:p>
    <w:p w:rsidR="004D3D17" w:rsidRDefault="002856CD">
      <w:pPr>
        <w:spacing w:before="120" w:after="0" w:line="240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РЕШИЛИ:</w:t>
      </w:r>
    </w:p>
    <w:p w:rsidR="004D3D17" w:rsidRDefault="002856CD" w:rsidP="001538C5">
      <w:pPr>
        <w:spacing w:after="0" w:line="288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sz w:val="24"/>
          <w:szCs w:val="24"/>
        </w:rPr>
        <w:t>Согласиться с результатом проведенного сравнительного анализа МСА 240 «Обязанности аудитора в отношении недобросовестных действий при проведении аудита финансовой отчетно</w:t>
      </w:r>
      <w:r>
        <w:rPr>
          <w:rFonts w:ascii="Times Roman" w:hAnsi="Times Roman"/>
          <w:sz w:val="24"/>
          <w:szCs w:val="24"/>
          <w:u w:color="4D4D4D"/>
        </w:rPr>
        <w:t>сти» и НПАД 33 от 31.03.2006 г. «Действия аудиторской организации при выявлении искажений бухгалтерской (финансовой) отчетности и фактов несоблюдения законодательства»</w:t>
      </w:r>
      <w:r>
        <w:rPr>
          <w:rFonts w:ascii="Times Roman" w:hAnsi="Times Roman"/>
          <w:sz w:val="24"/>
          <w:szCs w:val="24"/>
        </w:rPr>
        <w:t>.</w:t>
      </w:r>
    </w:p>
    <w:p w:rsidR="004D3D17" w:rsidRDefault="002856CD" w:rsidP="00A07C71">
      <w:pPr>
        <w:pBdr>
          <w:bottom w:val="single" w:sz="4" w:space="0" w:color="000000"/>
        </w:pBdr>
        <w:shd w:val="clear" w:color="auto" w:fill="FFFFFF"/>
        <w:spacing w:before="240" w:after="0" w:line="288" w:lineRule="auto"/>
        <w:jc w:val="both"/>
        <w:rPr>
          <w:rFonts w:ascii="Times Roman" w:eastAsia="Times Roman" w:hAnsi="Times Roman" w:cs="Times Roman"/>
          <w:sz w:val="24"/>
          <w:szCs w:val="24"/>
          <w:u w:color="333333"/>
        </w:rPr>
      </w:pPr>
      <w:r>
        <w:rPr>
          <w:rFonts w:ascii="Times Roman" w:hAnsi="Times Roman"/>
          <w:b/>
          <w:bCs/>
          <w:sz w:val="24"/>
          <w:szCs w:val="24"/>
        </w:rPr>
        <w:t>Вопрос 7.</w:t>
      </w:r>
      <w:r>
        <w:rPr>
          <w:rFonts w:ascii="Times Roman" w:hAnsi="Times Roman"/>
          <w:position w:val="24"/>
          <w:sz w:val="24"/>
          <w:szCs w:val="24"/>
        </w:rPr>
        <w:t xml:space="preserve"> </w:t>
      </w:r>
      <w:r>
        <w:rPr>
          <w:rFonts w:ascii="Times Roman" w:hAnsi="Times Roman"/>
          <w:sz w:val="24"/>
          <w:szCs w:val="24"/>
          <w:u w:color="333333"/>
          <w:shd w:val="clear" w:color="auto" w:fill="FFFFFF"/>
        </w:rPr>
        <w:t xml:space="preserve">Сравнительный анализ </w:t>
      </w:r>
      <w:r>
        <w:rPr>
          <w:rFonts w:ascii="Times Roman" w:hAnsi="Times Roman"/>
          <w:sz w:val="24"/>
          <w:szCs w:val="24"/>
          <w:u w:color="4D4D4D"/>
        </w:rPr>
        <w:t>МСА 250 «Рассмотрение законов и нормативных актов в ходе аудита финансовой отчетности» и НПАД 33 от 31.03.2006 г. «Действия аудиторской организации при выявлении искажений бухгалтерской (финансовой) отчетности и фактов несоблюдения законодательства».</w:t>
      </w:r>
    </w:p>
    <w:p w:rsidR="004D3D17" w:rsidRDefault="002856CD" w:rsidP="00A07C71">
      <w:pPr>
        <w:spacing w:after="0" w:line="288" w:lineRule="auto"/>
        <w:jc w:val="center"/>
        <w:rPr>
          <w:rFonts w:ascii="Times Roman" w:eastAsia="Times Roman" w:hAnsi="Times Roman" w:cs="Times Roman"/>
          <w:i/>
          <w:iCs/>
          <w:sz w:val="20"/>
          <w:szCs w:val="20"/>
        </w:rPr>
      </w:pPr>
      <w:r>
        <w:rPr>
          <w:rFonts w:ascii="Times Roman" w:hAnsi="Times Roman"/>
          <w:i/>
          <w:iCs/>
          <w:sz w:val="20"/>
          <w:szCs w:val="20"/>
        </w:rPr>
        <w:t>(Матус Е.Г.)</w:t>
      </w:r>
    </w:p>
    <w:p w:rsidR="004D3D17" w:rsidRDefault="002856CD" w:rsidP="00A07C71">
      <w:pPr>
        <w:spacing w:after="0" w:line="240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РЕШИЛИ:</w:t>
      </w:r>
    </w:p>
    <w:p w:rsidR="004D3D17" w:rsidRDefault="002856CD">
      <w:pPr>
        <w:spacing w:before="120" w:after="0"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Согласиться с результатом проведенного сравнительного анализа </w:t>
      </w:r>
      <w:r>
        <w:rPr>
          <w:rFonts w:ascii="Times Roman" w:hAnsi="Times Roman"/>
          <w:sz w:val="24"/>
          <w:szCs w:val="24"/>
          <w:u w:color="4D4D4D"/>
        </w:rPr>
        <w:t>МСА 250 «Рассмотрение законов и нормативных актов в ходе аудита финансовой отчетности» и НПАД 33 от 31.03.2006 г. «Действия аудиторской организации при выявлении искажений бухгалтерской (финансовой) отчетности и фактов несоблюдения законодательства».</w:t>
      </w:r>
    </w:p>
    <w:p w:rsidR="004D3D17" w:rsidRDefault="002856CD" w:rsidP="00A07C71">
      <w:pPr>
        <w:spacing w:before="240"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b/>
          <w:bCs/>
          <w:sz w:val="24"/>
          <w:szCs w:val="24"/>
        </w:rPr>
        <w:t xml:space="preserve">Вопрос 8. </w:t>
      </w:r>
      <w:r>
        <w:rPr>
          <w:rFonts w:ascii="Times Roman" w:hAnsi="Times Roman"/>
          <w:sz w:val="24"/>
          <w:szCs w:val="24"/>
        </w:rPr>
        <w:t>Согласование даты следующего собрания и объема работ, согласно утвержденному плану работы группы на год.</w:t>
      </w:r>
    </w:p>
    <w:p w:rsidR="004D3D17" w:rsidRDefault="002856CD" w:rsidP="00A07C71">
      <w:pPr>
        <w:spacing w:after="0" w:line="240" w:lineRule="auto"/>
        <w:contextualSpacing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РЕШИЛИ:</w:t>
      </w:r>
    </w:p>
    <w:p w:rsidR="004D3D17" w:rsidRDefault="002856CD" w:rsidP="00A07C71">
      <w:pPr>
        <w:pStyle w:val="a5"/>
        <w:numPr>
          <w:ilvl w:val="0"/>
          <w:numId w:val="2"/>
        </w:numPr>
        <w:spacing w:line="240" w:lineRule="auto"/>
        <w:contextualSpacing/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Провести следующее собрание рабочей группы19.06.2020 г. </w:t>
      </w:r>
    </w:p>
    <w:p w:rsidR="004D3D17" w:rsidRDefault="002856CD">
      <w:pPr>
        <w:pStyle w:val="a5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Провести сравнительный анализ МСА </w:t>
      </w:r>
      <w:r>
        <w:rPr>
          <w:rFonts w:ascii="Times Roman" w:hAnsi="Times Roman"/>
          <w:sz w:val="24"/>
          <w:szCs w:val="24"/>
          <w:u w:color="383838"/>
        </w:rPr>
        <w:t xml:space="preserve">550 «Связанные стороны» и НПАД 35 от 11.03.2002 г. «Учет операций со связанными сторонами в ходе аудита» (отв. </w:t>
      </w:r>
      <w:proofErr w:type="spellStart"/>
      <w:r>
        <w:rPr>
          <w:rFonts w:ascii="Times Roman" w:hAnsi="Times Roman"/>
          <w:sz w:val="24"/>
          <w:szCs w:val="24"/>
          <w:u w:color="383838"/>
        </w:rPr>
        <w:t>Гридюшко</w:t>
      </w:r>
      <w:proofErr w:type="spellEnd"/>
      <w:r>
        <w:rPr>
          <w:rFonts w:ascii="Times Roman" w:hAnsi="Times Roman"/>
          <w:sz w:val="24"/>
          <w:szCs w:val="24"/>
          <w:u w:color="383838"/>
        </w:rPr>
        <w:t xml:space="preserve"> А.С.). </w:t>
      </w:r>
      <w:r>
        <w:rPr>
          <w:rFonts w:ascii="Times Roman" w:hAnsi="Times Roman"/>
          <w:sz w:val="24"/>
          <w:szCs w:val="24"/>
        </w:rPr>
        <w:t>Срок – до 05.06.2020 г.;</w:t>
      </w:r>
    </w:p>
    <w:p w:rsidR="004D3D17" w:rsidRDefault="002856CD">
      <w:pPr>
        <w:pStyle w:val="a5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Членам рабочей группы провести рецензирование формы сравнительного анализа МСА 550 и НПАД 35. Срок – до 17.06.2020 г.;</w:t>
      </w:r>
    </w:p>
    <w:p w:rsidR="004D3D17" w:rsidRDefault="002856CD">
      <w:pPr>
        <w:pStyle w:val="a5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lastRenderedPageBreak/>
        <w:t>Подготовить проект аудиторского правила «Оценка искажений, выявленных в ходе аудита»;</w:t>
      </w:r>
    </w:p>
    <w:p w:rsidR="004D3D17" w:rsidRDefault="002856CD">
      <w:pPr>
        <w:pStyle w:val="a5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Представить проект примерных форм рабочих документов по МСА 550 и НПАД 35. Срок – до 12.06.2020 г.:</w:t>
      </w:r>
    </w:p>
    <w:p w:rsidR="004D3D17" w:rsidRDefault="002856C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9"/>
        </w:tabs>
        <w:spacing w:before="240" w:after="0" w:line="288" w:lineRule="auto"/>
        <w:jc w:val="both"/>
        <w:rPr>
          <w:rFonts w:ascii="Times Roman" w:eastAsia="Times Roman" w:hAnsi="Times Roman" w:cs="Times Roman"/>
          <w:sz w:val="24"/>
          <w:szCs w:val="24"/>
          <w:u w:color="383838"/>
        </w:rPr>
      </w:pPr>
      <w:r>
        <w:rPr>
          <w:rFonts w:ascii="Times Roman" w:hAnsi="Times Roman"/>
          <w:sz w:val="24"/>
          <w:szCs w:val="24"/>
        </w:rPr>
        <w:t>–</w:t>
      </w:r>
      <w:r>
        <w:rPr>
          <w:rFonts w:ascii="Times Roman" w:hAnsi="Times Roman"/>
          <w:sz w:val="24"/>
          <w:szCs w:val="24"/>
          <w:u w:color="383838"/>
        </w:rPr>
        <w:t xml:space="preserve"> получение информации о связанных сторонах, включая реестр связанных сторон (отв. Туманова Ю.);</w:t>
      </w:r>
    </w:p>
    <w:p w:rsidR="004D3D17" w:rsidRDefault="002856C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9"/>
        </w:tabs>
        <w:spacing w:before="240" w:after="0" w:line="288" w:lineRule="auto"/>
        <w:jc w:val="both"/>
        <w:rPr>
          <w:rFonts w:ascii="Times Roman" w:eastAsia="Times Roman" w:hAnsi="Times Roman" w:cs="Times Roman"/>
          <w:sz w:val="24"/>
          <w:szCs w:val="24"/>
          <w:u w:color="383838"/>
        </w:rPr>
      </w:pPr>
      <w:r>
        <w:rPr>
          <w:rFonts w:ascii="Times Roman" w:hAnsi="Times Roman"/>
          <w:sz w:val="24"/>
          <w:szCs w:val="24"/>
          <w:u w:color="383838"/>
        </w:rPr>
        <w:t>– проверка операций со связанными сторонами (отв. Матус Е.Г.);</w:t>
      </w:r>
    </w:p>
    <w:p w:rsidR="004D3D17" w:rsidRDefault="002856C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9"/>
        </w:tabs>
        <w:spacing w:before="240" w:after="0" w:line="288" w:lineRule="auto"/>
        <w:jc w:val="both"/>
        <w:rPr>
          <w:rFonts w:ascii="Times Roman" w:eastAsia="Times Roman" w:hAnsi="Times Roman" w:cs="Times Roman"/>
          <w:color w:val="383838"/>
          <w:sz w:val="20"/>
          <w:szCs w:val="20"/>
          <w:u w:color="383838"/>
        </w:rPr>
      </w:pPr>
      <w:r>
        <w:rPr>
          <w:rFonts w:ascii="Times Roman" w:hAnsi="Times Roman"/>
          <w:sz w:val="24"/>
          <w:szCs w:val="24"/>
          <w:u w:color="383838"/>
        </w:rPr>
        <w:t>– проверка правильности раскрытия в отчетности операций со связанными сторонами</w:t>
      </w:r>
      <w:r w:rsidR="00C90F0C">
        <w:rPr>
          <w:rFonts w:ascii="Times Roman" w:hAnsi="Times Roman"/>
          <w:sz w:val="24"/>
          <w:szCs w:val="24"/>
          <w:u w:color="383838"/>
        </w:rPr>
        <w:t xml:space="preserve"> </w:t>
      </w:r>
      <w:r w:rsidR="00C90F0C">
        <w:rPr>
          <w:rFonts w:ascii="Times Roman" w:hAnsi="Times Roman"/>
          <w:sz w:val="24"/>
          <w:szCs w:val="24"/>
          <w:u w:color="383838"/>
        </w:rPr>
        <w:t xml:space="preserve">(отв. </w:t>
      </w:r>
      <w:proofErr w:type="spellStart"/>
      <w:r w:rsidR="00C90F0C">
        <w:rPr>
          <w:rFonts w:ascii="Times Roman" w:hAnsi="Times Roman"/>
          <w:sz w:val="24"/>
          <w:szCs w:val="24"/>
          <w:u w:color="383838"/>
        </w:rPr>
        <w:t>Мисюк</w:t>
      </w:r>
      <w:proofErr w:type="spellEnd"/>
      <w:r w:rsidR="00C90F0C">
        <w:rPr>
          <w:rFonts w:ascii="Times Roman" w:hAnsi="Times Roman"/>
          <w:sz w:val="24"/>
          <w:szCs w:val="24"/>
          <w:u w:color="383838"/>
        </w:rPr>
        <w:t xml:space="preserve"> А.С.</w:t>
      </w:r>
      <w:r w:rsidR="00C90F0C">
        <w:rPr>
          <w:rFonts w:ascii="Times Roman" w:hAnsi="Times Roman"/>
          <w:sz w:val="24"/>
          <w:szCs w:val="24"/>
          <w:u w:color="383838"/>
        </w:rPr>
        <w:t>)</w:t>
      </w:r>
      <w:r>
        <w:rPr>
          <w:rFonts w:ascii="Times Roman" w:hAnsi="Times Roman"/>
          <w:sz w:val="24"/>
          <w:szCs w:val="24"/>
          <w:u w:color="383838"/>
        </w:rPr>
        <w:t>.</w:t>
      </w:r>
    </w:p>
    <w:p w:rsidR="004D3D17" w:rsidRDefault="004D3D1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69"/>
        </w:tabs>
        <w:spacing w:before="240" w:after="0"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4D3D17" w:rsidRDefault="002856CD">
      <w:pPr>
        <w:spacing w:line="288" w:lineRule="auto"/>
        <w:jc w:val="both"/>
      </w:pPr>
      <w:r>
        <w:rPr>
          <w:rFonts w:ascii="Times Roman" w:hAnsi="Times Roman"/>
          <w:sz w:val="24"/>
          <w:szCs w:val="24"/>
        </w:rPr>
        <w:t xml:space="preserve">Секретарь комитета                              </w:t>
      </w:r>
      <w:r>
        <w:rPr>
          <w:rFonts w:ascii="Times Roman" w:hAnsi="Times Roman"/>
          <w:i/>
          <w:iCs/>
          <w:sz w:val="24"/>
          <w:szCs w:val="24"/>
        </w:rPr>
        <w:t xml:space="preserve">  подпись</w:t>
      </w:r>
      <w:r>
        <w:rPr>
          <w:rFonts w:ascii="Times Roman" w:hAnsi="Times Roman"/>
          <w:sz w:val="24"/>
          <w:szCs w:val="24"/>
        </w:rPr>
        <w:t xml:space="preserve">                                             А.С. </w:t>
      </w:r>
      <w:proofErr w:type="spellStart"/>
      <w:r>
        <w:rPr>
          <w:rFonts w:ascii="Times Roman" w:hAnsi="Times Roman"/>
          <w:sz w:val="24"/>
          <w:szCs w:val="24"/>
        </w:rPr>
        <w:t>Гридюшко</w:t>
      </w:r>
      <w:proofErr w:type="spellEnd"/>
    </w:p>
    <w:sectPr w:rsidR="004D3D17">
      <w:headerReference w:type="default" r:id="rId7"/>
      <w:footerReference w:type="default" r:id="rId8"/>
      <w:pgSz w:w="11900" w:h="16840"/>
      <w:pgMar w:top="1440" w:right="991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C94" w:rsidRDefault="00E03C94">
      <w:pPr>
        <w:spacing w:after="0" w:line="240" w:lineRule="auto"/>
      </w:pPr>
      <w:r>
        <w:separator/>
      </w:r>
    </w:p>
  </w:endnote>
  <w:endnote w:type="continuationSeparator" w:id="0">
    <w:p w:rsidR="00E03C94" w:rsidRDefault="00E0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D17" w:rsidRDefault="004D3D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C94" w:rsidRDefault="00E03C94">
      <w:pPr>
        <w:spacing w:after="0" w:line="240" w:lineRule="auto"/>
      </w:pPr>
      <w:r>
        <w:separator/>
      </w:r>
    </w:p>
  </w:footnote>
  <w:footnote w:type="continuationSeparator" w:id="0">
    <w:p w:rsidR="00E03C94" w:rsidRDefault="00E0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D17" w:rsidRDefault="004D3D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B0998"/>
    <w:multiLevelType w:val="hybridMultilevel"/>
    <w:tmpl w:val="A0D44E80"/>
    <w:styleLink w:val="1"/>
    <w:lvl w:ilvl="0" w:tplc="DB12C5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8EE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9A43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676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54A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DA9D5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7C6C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9E70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070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4E5D0A"/>
    <w:multiLevelType w:val="hybridMultilevel"/>
    <w:tmpl w:val="A0D44E80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17"/>
    <w:rsid w:val="001538C5"/>
    <w:rsid w:val="001F0156"/>
    <w:rsid w:val="002856CD"/>
    <w:rsid w:val="00287BAE"/>
    <w:rsid w:val="002C4D7E"/>
    <w:rsid w:val="004D3D17"/>
    <w:rsid w:val="00660630"/>
    <w:rsid w:val="00741B7A"/>
    <w:rsid w:val="007C38BF"/>
    <w:rsid w:val="00A07C71"/>
    <w:rsid w:val="00C90F0C"/>
    <w:rsid w:val="00D422A2"/>
    <w:rsid w:val="00E03C94"/>
    <w:rsid w:val="00F2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0175"/>
  <w15:docId w15:val="{1E8A3BAB-4FC3-439E-87C7-82A4D94B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2020-06-02T11:22:00Z</dcterms:created>
  <dcterms:modified xsi:type="dcterms:W3CDTF">2020-06-05T09:38:00Z</dcterms:modified>
</cp:coreProperties>
</file>