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ADB" w:rsidRPr="00E24F60" w:rsidRDefault="00B61ADB" w:rsidP="00B61ADB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88" w:lineRule="auto"/>
        <w:jc w:val="center"/>
        <w:rPr>
          <w:rFonts w:ascii="Times New Roman" w:eastAsia="Times Roman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bookmarkStart w:id="0" w:name="_GoBack"/>
      <w:bookmarkEnd w:id="0"/>
      <w:r w:rsidRPr="00E24F6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АУДИТОРСКАЯ ПАЛАТА</w:t>
      </w:r>
    </w:p>
    <w:p w:rsidR="00B61ADB" w:rsidRPr="00E24F60" w:rsidRDefault="00B61ADB" w:rsidP="00B61ADB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88" w:lineRule="auto"/>
        <w:jc w:val="center"/>
        <w:rPr>
          <w:rFonts w:ascii="Times New Roman" w:eastAsia="Times Roman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24F6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ПРОТОКОЛ № </w:t>
      </w:r>
      <w:r w:rsidR="006F42C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6</w:t>
      </w:r>
    </w:p>
    <w:p w:rsidR="00B61ADB" w:rsidRPr="00E24F60" w:rsidRDefault="00B61ADB" w:rsidP="00B61ADB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88" w:lineRule="auto"/>
        <w:jc w:val="center"/>
        <w:rPr>
          <w:rFonts w:ascii="Times New Roman" w:eastAsia="Times Roman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24F6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За</w:t>
      </w:r>
      <w:r w:rsidR="003205B3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очного за</w:t>
      </w:r>
      <w:r w:rsidRPr="00E24F6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седания рабочей группы </w:t>
      </w:r>
      <w:r w:rsidR="00900F72" w:rsidRPr="00E24F6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К</w:t>
      </w:r>
      <w:r w:rsidRPr="00E24F6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омитета по </w:t>
      </w:r>
      <w:r w:rsidR="00394B7D" w:rsidRPr="00E24F6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внешней оценке качества</w:t>
      </w:r>
      <w:r w:rsidRPr="00E24F6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p w:rsidR="00B61ADB" w:rsidRPr="00E24F60" w:rsidRDefault="00030A74" w:rsidP="00B61ADB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88" w:lineRule="auto"/>
        <w:jc w:val="both"/>
        <w:rPr>
          <w:rFonts w:ascii="Times New Roman" w:eastAsia="Times Roman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1</w:t>
      </w:r>
      <w:r w:rsidR="006F42C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9</w:t>
      </w:r>
      <w:r w:rsidR="00B61ADB" w:rsidRPr="00E24F6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11</w:t>
      </w:r>
      <w:r w:rsidR="00B61ADB" w:rsidRPr="00E24F6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.2020                                                                                                                     г. Минск</w:t>
      </w:r>
    </w:p>
    <w:p w:rsidR="004E6392" w:rsidRDefault="004E6392" w:rsidP="00B61ADB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B61ADB" w:rsidRPr="00E24F60" w:rsidRDefault="00507BA2" w:rsidP="00B61ADB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40" w:lineRule="auto"/>
        <w:jc w:val="both"/>
        <w:rPr>
          <w:rFonts w:ascii="Times New Roman" w:eastAsia="Times Roman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24F6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ПРИСУТСТВОВАЛИ</w:t>
      </w:r>
      <w:r w:rsidR="00B61ADB" w:rsidRPr="00E24F6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:</w:t>
      </w:r>
    </w:p>
    <w:p w:rsidR="00B61ADB" w:rsidRPr="00E24F60" w:rsidRDefault="00B61ADB" w:rsidP="00B61ADB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88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24F6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Члены рабочей группы: </w:t>
      </w:r>
      <w:proofErr w:type="spellStart"/>
      <w:r w:rsidR="000B25D3" w:rsidRPr="00E24F6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Абойшева</w:t>
      </w:r>
      <w:proofErr w:type="spellEnd"/>
      <w:r w:rsidR="000B25D3" w:rsidRPr="00E24F6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А.М.</w:t>
      </w:r>
      <w:r w:rsidRPr="00E24F6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 w:rsidR="00162722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Верещагина И.В., </w:t>
      </w:r>
      <w:r w:rsidR="00357815" w:rsidRPr="00E24F6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Лобановский А</w:t>
      </w:r>
      <w:r w:rsidRPr="00E24F6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  <w:r w:rsidR="00357815" w:rsidRPr="00E24F6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А.</w:t>
      </w:r>
      <w:r w:rsidRPr="00E24F6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 w:rsidR="00162722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Гапанович</w:t>
      </w:r>
      <w:r w:rsidR="00357815" w:rsidRPr="00E24F6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162722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А</w:t>
      </w:r>
      <w:r w:rsidR="00357815" w:rsidRPr="00E24F6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  <w:r w:rsidR="00162722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Г</w:t>
      </w:r>
      <w:r w:rsidR="00357815" w:rsidRPr="00E24F6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  <w:r w:rsidRPr="00E24F6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 w:rsidR="00357815" w:rsidRPr="00E24F6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Сазонова И.В.</w:t>
      </w:r>
      <w:r w:rsidRPr="00E24F6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 w:rsidR="00357815" w:rsidRPr="00E24F6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Гвардиян</w:t>
      </w:r>
      <w:proofErr w:type="spellEnd"/>
      <w:r w:rsidR="00357815" w:rsidRPr="00E24F6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Н.И.</w:t>
      </w:r>
      <w:r w:rsidRPr="00E24F6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,</w:t>
      </w:r>
      <w:r w:rsidR="001D32BA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Перелыгина М.А.</w:t>
      </w:r>
      <w:r w:rsidR="0052479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 w:rsidR="00AE46FF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Микулич Е. </w:t>
      </w:r>
      <w:r w:rsidR="00AE46FF" w:rsidRPr="00AE46FF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(представитель </w:t>
      </w:r>
      <w:proofErr w:type="spellStart"/>
      <w:r w:rsidR="00AE46FF" w:rsidRPr="00AE46FF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Степанеевой</w:t>
      </w:r>
      <w:proofErr w:type="spellEnd"/>
      <w:r w:rsidR="00AE46FF" w:rsidRPr="00AE46FF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О.И.)</w:t>
      </w:r>
      <w:r w:rsidR="00AE46FF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:rsidR="0012484E" w:rsidRPr="00BC6746" w:rsidRDefault="00507BA2" w:rsidP="00BC6746">
      <w:pPr>
        <w:pBdr>
          <w:top w:val="nil"/>
          <w:left w:val="nil"/>
          <w:bottom w:val="single" w:sz="4" w:space="1" w:color="auto"/>
          <w:right w:val="nil"/>
          <w:between w:val="nil"/>
          <w:bar w:val="nil"/>
        </w:pBdr>
        <w:spacing w:after="160" w:line="288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24F60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Вопрос 1:</w:t>
      </w:r>
      <w:r w:rsidRPr="00E24F6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887B32" w:rsidRPr="00BC674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Обсуждение </w:t>
      </w:r>
      <w:r w:rsidR="00BC674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полученных от членов рабочей группы комментариев и предложений по</w:t>
      </w:r>
      <w:r w:rsidR="00887B32" w:rsidRPr="00BC674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«Внутренни</w:t>
      </w:r>
      <w:r w:rsidR="00BC674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м</w:t>
      </w:r>
      <w:r w:rsidR="00887B32" w:rsidRPr="00BC674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правил</w:t>
      </w:r>
      <w:r w:rsidR="004C5764" w:rsidRPr="00BC674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а</w:t>
      </w:r>
      <w:r w:rsidR="00BC674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м</w:t>
      </w:r>
      <w:r w:rsidR="00887B32" w:rsidRPr="00BC674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Аудиторской палаты по внешней оценке качества работы аудиторов».</w:t>
      </w:r>
    </w:p>
    <w:p w:rsidR="0012484E" w:rsidRPr="00E24F60" w:rsidRDefault="0012484E" w:rsidP="0012484E">
      <w:pPr>
        <w:pStyle w:val="a4"/>
        <w:pBdr>
          <w:top w:val="nil"/>
          <w:left w:val="nil"/>
          <w:bottom w:val="nil"/>
          <w:right w:val="nil"/>
          <w:between w:val="nil"/>
          <w:bar w:val="nil"/>
        </w:pBdr>
        <w:spacing w:after="160" w:line="288" w:lineRule="auto"/>
        <w:ind w:left="60"/>
        <w:jc w:val="center"/>
        <w:rPr>
          <w:rFonts w:ascii="Times New Roman" w:eastAsia="Arial Unicode MS" w:hAnsi="Times New Roman" w:cs="Times New Roman"/>
          <w:color w:val="000000"/>
          <w:sz w:val="18"/>
          <w:szCs w:val="18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24F60">
        <w:rPr>
          <w:rFonts w:ascii="Times New Roman" w:eastAsia="Arial Unicode MS" w:hAnsi="Times New Roman" w:cs="Times New Roman"/>
          <w:color w:val="000000"/>
          <w:sz w:val="18"/>
          <w:szCs w:val="18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(</w:t>
      </w:r>
      <w:proofErr w:type="spellStart"/>
      <w:r w:rsidR="004911C0" w:rsidRPr="004911C0">
        <w:rPr>
          <w:rFonts w:ascii="Times New Roman" w:eastAsia="Arial Unicode MS" w:hAnsi="Times New Roman" w:cs="Times New Roman"/>
          <w:color w:val="000000"/>
          <w:sz w:val="18"/>
          <w:szCs w:val="18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Гвардиян</w:t>
      </w:r>
      <w:proofErr w:type="spellEnd"/>
      <w:r w:rsidR="004911C0" w:rsidRPr="004911C0">
        <w:rPr>
          <w:rFonts w:ascii="Times New Roman" w:eastAsia="Arial Unicode MS" w:hAnsi="Times New Roman" w:cs="Times New Roman"/>
          <w:color w:val="000000"/>
          <w:sz w:val="18"/>
          <w:szCs w:val="18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Н.И.*</w:t>
      </w:r>
      <w:r w:rsidRPr="00E24F60">
        <w:rPr>
          <w:rFonts w:ascii="Times New Roman" w:eastAsia="Arial Unicode MS" w:hAnsi="Times New Roman" w:cs="Times New Roman"/>
          <w:color w:val="000000"/>
          <w:sz w:val="18"/>
          <w:szCs w:val="18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)</w:t>
      </w:r>
    </w:p>
    <w:p w:rsidR="0012484E" w:rsidRPr="00E24F60" w:rsidRDefault="0012484E" w:rsidP="0012484E">
      <w:pPr>
        <w:pStyle w:val="a4"/>
        <w:pBdr>
          <w:top w:val="nil"/>
          <w:left w:val="nil"/>
          <w:bottom w:val="nil"/>
          <w:right w:val="nil"/>
          <w:between w:val="nil"/>
          <w:bar w:val="nil"/>
        </w:pBdr>
        <w:spacing w:after="160" w:line="288" w:lineRule="auto"/>
        <w:ind w:left="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24F6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РЕШИЛИ:</w:t>
      </w:r>
    </w:p>
    <w:p w:rsidR="000642C9" w:rsidRDefault="000642C9" w:rsidP="00470A72">
      <w:pPr>
        <w:pStyle w:val="a4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288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</w:pPr>
      <w:r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Внести в документ изменения </w:t>
      </w:r>
      <w:r w:rsidR="003C1B11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и дополнения 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  <w:t>по следующим вопросам:</w:t>
      </w:r>
    </w:p>
    <w:p w:rsidR="000642C9" w:rsidRDefault="00162722" w:rsidP="000642C9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88" w:lineRule="auto"/>
        <w:ind w:left="36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</w:pPr>
      <w:r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отбор </w:t>
      </w:r>
      <w:r w:rsidRPr="00162722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  <w:t>аудиторских задани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  <w:t>й</w:t>
      </w:r>
      <w:r w:rsidRPr="00162722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для осуществления внешней оценки качества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по </w:t>
      </w:r>
      <w:r w:rsidRPr="00162722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  <w:t>аудиторск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  <w:t>им</w:t>
      </w:r>
      <w:r w:rsidRPr="00162722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организаци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  <w:t>ям</w:t>
      </w:r>
      <w:r w:rsidRPr="00162722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  <w:t>, аудитор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  <w:t>ам</w:t>
      </w:r>
      <w:r w:rsidRPr="00162722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  <w:t>-индивидуальн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  <w:t>ым</w:t>
      </w:r>
      <w:r w:rsidRPr="00162722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предпринимател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  <w:t>ям</w:t>
      </w:r>
      <w:r w:rsidRPr="00162722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, 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  <w:t>не представившим сведения по оказанным услугам</w:t>
      </w:r>
      <w:r w:rsidR="00BA136F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в Аудиторскую палату</w:t>
      </w:r>
      <w:r w:rsidR="000642C9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  <w:t>;</w:t>
      </w:r>
    </w:p>
    <w:p w:rsidR="006A32A3" w:rsidRDefault="00845E9A" w:rsidP="000642C9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88" w:lineRule="auto"/>
        <w:ind w:left="36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</w:pPr>
      <w:r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отбор для </w:t>
      </w:r>
      <w:r w:rsidRPr="00845E9A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  <w:t>осуществления внешней оценки качества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профессиональных услуг</w:t>
      </w:r>
      <w:r w:rsidR="006A32A3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  <w:t>;</w:t>
      </w:r>
    </w:p>
    <w:p w:rsidR="000F4DB0" w:rsidRDefault="003D1C46" w:rsidP="000642C9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88" w:lineRule="auto"/>
        <w:ind w:left="36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</w:pPr>
      <w:r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  <w:t>обеспечение аудиторов, привлекаемых</w:t>
      </w:r>
      <w:r w:rsidRPr="003D1C46">
        <w:t xml:space="preserve"> </w:t>
      </w:r>
      <w:r w:rsidRPr="003D1C46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  <w:t>для осуществления внешней оценки качества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компьютером и канцелярскими принадлежностями</w:t>
      </w:r>
      <w:r w:rsidR="00957043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(предусмотрев данную статью расходов в смете Аудиторской палаты)</w:t>
      </w:r>
    </w:p>
    <w:p w:rsidR="003D1C46" w:rsidRDefault="00C47B36" w:rsidP="000642C9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88" w:lineRule="auto"/>
        <w:ind w:left="36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</w:pPr>
      <w:r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основные </w:t>
      </w:r>
      <w:r w:rsidR="000F4DB0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требования к специалистам по </w:t>
      </w:r>
      <w:r w:rsidR="000F4DB0" w:rsidRPr="000F4DB0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  <w:t>внешней оценк</w:t>
      </w:r>
      <w:r w:rsidR="000F4DB0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  <w:t>е</w:t>
      </w:r>
      <w:r w:rsidR="000F4DB0" w:rsidRPr="000F4DB0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качества</w:t>
      </w:r>
      <w:r w:rsidR="003D1C46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  <w:t>;</w:t>
      </w:r>
    </w:p>
    <w:p w:rsidR="00C47B36" w:rsidRDefault="00C47B36" w:rsidP="000642C9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88" w:lineRule="auto"/>
        <w:ind w:left="36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</w:pPr>
      <w:r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  <w:t>дополнитель</w:t>
      </w:r>
      <w:r w:rsidRPr="00C47B36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  <w:t>ные требования к специалистам по внешней оценке качества</w:t>
      </w:r>
      <w:r w:rsidR="004F6740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  <w:t>, включая знания и опыт в конкретной отрасли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  <w:t>;</w:t>
      </w:r>
    </w:p>
    <w:p w:rsidR="00B22EEE" w:rsidRDefault="00A14203" w:rsidP="000642C9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88" w:lineRule="auto"/>
        <w:ind w:left="36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</w:pPr>
      <w:r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пункт о соблюдении </w:t>
      </w:r>
      <w:r w:rsidR="00B22EEE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принципа 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независимости специалистами </w:t>
      </w:r>
      <w:r w:rsidRPr="00A14203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  <w:t>по внешней оценке качества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дополнить определением «руководства аудиторской организации» </w:t>
      </w:r>
      <w:r w:rsidR="00B22EEE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исходя 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  <w:t>из н</w:t>
      </w:r>
      <w:r w:rsidR="00B22EEE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  <w:t>орм Гражданского кодекса, а также более подробно изложить все случаи потенциальной угрозы принципа независимости;</w:t>
      </w:r>
    </w:p>
    <w:p w:rsidR="00E4441B" w:rsidRDefault="00E4441B" w:rsidP="000642C9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88" w:lineRule="auto"/>
        <w:ind w:left="36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</w:pPr>
      <w:r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обязательства по соблюдению </w:t>
      </w:r>
      <w:proofErr w:type="gramStart"/>
      <w:r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  <w:t>с</w:t>
      </w:r>
      <w:r w:rsidRPr="00E4441B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  <w:t>пециалист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  <w:t>ами</w:t>
      </w:r>
      <w:r w:rsidRPr="00E4441B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по внешней оценке</w:t>
      </w:r>
      <w:proofErr w:type="gramEnd"/>
      <w:r w:rsidRPr="00E4441B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качества, включенны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  <w:t>ми</w:t>
      </w:r>
      <w:r w:rsidRPr="00E4441B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в состав рабочей группы по внешней оценке конфиденциальност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  <w:t>и</w:t>
      </w:r>
      <w:r w:rsidRPr="00E4441B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в отношении любой полученной в ходе внешней оценки качества информации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изложить в </w:t>
      </w:r>
      <w:r w:rsidRPr="00E4441B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  <w:t>Соглашени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  <w:t>и</w:t>
      </w:r>
      <w:r w:rsidRPr="00E4441B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о конфиденциальности, которое будет являться отдельным приложением к Правилам</w:t>
      </w:r>
      <w:r w:rsidR="00B14853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. Предусмотреть </w:t>
      </w:r>
      <w:r w:rsidR="00B14853" w:rsidRPr="00B14853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  <w:t>удал</w:t>
      </w:r>
      <w:r w:rsidR="00B14853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  <w:t>ение</w:t>
      </w:r>
      <w:r w:rsidR="00B14853" w:rsidRPr="00B14853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по завершени</w:t>
      </w:r>
      <w:r w:rsidR="00B14853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  <w:t>и</w:t>
      </w:r>
      <w:r w:rsidR="00B14853" w:rsidRPr="00B14853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внешней оценки вс</w:t>
      </w:r>
      <w:r w:rsidR="00B14853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  <w:t>ей</w:t>
      </w:r>
      <w:r w:rsidR="00B14853" w:rsidRPr="00B14853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полученн</w:t>
      </w:r>
      <w:r w:rsidR="00B14853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  <w:t>ой</w:t>
      </w:r>
      <w:r w:rsidR="00B14853" w:rsidRPr="00B14853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</w:t>
      </w:r>
      <w:r w:rsidR="00B14853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  <w:t>специалистами по внешней оценке</w:t>
      </w:r>
      <w:r w:rsidR="00B14853" w:rsidRPr="00B14853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информаци</w:t>
      </w:r>
      <w:r w:rsidR="00B14853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  <w:t>и</w:t>
      </w:r>
      <w:r w:rsidR="00B14853" w:rsidRPr="00B14853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с собственных/рабочих </w:t>
      </w:r>
      <w:r w:rsidR="00B14853" w:rsidRPr="00B14853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  <w:lastRenderedPageBreak/>
        <w:t>компьютеров/</w:t>
      </w:r>
      <w:r w:rsidR="00B14853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иных </w:t>
      </w:r>
      <w:r w:rsidR="00B14853" w:rsidRPr="00B14853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носителей </w:t>
      </w:r>
      <w:r w:rsidR="00B14853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(с письменным подтверждением данного факта) </w:t>
      </w:r>
      <w:r w:rsidR="00B14853" w:rsidRPr="00B14853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  <w:t>и переда</w:t>
      </w:r>
      <w:r w:rsidR="00B14853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  <w:t>чу</w:t>
      </w:r>
      <w:r w:rsidR="00B14853" w:rsidRPr="00B14853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ее на хранение в Аудиторскую палату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  <w:t>;</w:t>
      </w:r>
    </w:p>
    <w:p w:rsidR="00026752" w:rsidRDefault="00026752" w:rsidP="000642C9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88" w:lineRule="auto"/>
        <w:ind w:left="36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</w:pPr>
      <w:r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алгоритм действий </w:t>
      </w:r>
      <w:r w:rsidRPr="00026752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аудиторской организации, аудитора-индивидуального предпринимателя, внешняя оценка которых осуществлялась, 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в </w:t>
      </w:r>
      <w:r w:rsidRPr="00026752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  <w:t>случае несогласия с содержанием окончательного отчета по результатам внешней оценки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  <w:t>;</w:t>
      </w:r>
    </w:p>
    <w:p w:rsidR="00373712" w:rsidRDefault="00373712" w:rsidP="00373712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88" w:lineRule="auto"/>
        <w:ind w:left="36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</w:pPr>
      <w:r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алгоритм </w:t>
      </w:r>
      <w:r w:rsidRPr="00373712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  <w:t>заверш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  <w:t>ения</w:t>
      </w:r>
      <w:r w:rsidRPr="00373712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аудиторск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  <w:t>ой</w:t>
      </w:r>
      <w:r w:rsidRPr="00373712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организаци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  <w:t>ей</w:t>
      </w:r>
      <w:r w:rsidRPr="00373712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  <w:t>, аудитор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  <w:t>ом</w:t>
      </w:r>
      <w:r w:rsidRPr="00373712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- индивидуальны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  <w:t>м</w:t>
      </w:r>
      <w:r w:rsidRPr="00373712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предпринимател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  <w:t>ем</w:t>
      </w:r>
      <w:r w:rsidRPr="00373712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оказани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  <w:t>я</w:t>
      </w:r>
      <w:r w:rsidRPr="00373712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аудиторских услуг на основании заключенных договоров 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  <w:t>в</w:t>
      </w:r>
      <w:r w:rsidRPr="00373712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случае выдачи Аудиторской палатой заключения о качестве работы с присвоением пятой категории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  <w:t>;</w:t>
      </w:r>
    </w:p>
    <w:p w:rsidR="00DE0384" w:rsidRDefault="00DE0384" w:rsidP="00373712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88" w:lineRule="auto"/>
        <w:ind w:left="36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</w:pPr>
      <w:r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сроки предоставления в Аудиторскую палату </w:t>
      </w:r>
      <w:r w:rsidRPr="00DE0384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  <w:t>план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  <w:t>а</w:t>
      </w:r>
      <w:r w:rsidRPr="00DE0384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мероприятий по устранению нарушений, выявленных в ходе внешней оценки качества работы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  <w:t>;</w:t>
      </w:r>
    </w:p>
    <w:p w:rsidR="00D47616" w:rsidRDefault="00EE29FA" w:rsidP="00373712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88" w:lineRule="auto"/>
        <w:ind w:left="36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</w:pPr>
      <w:r w:rsidRPr="00EE29FA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  <w:t>сроки предоставления в Аудиторскую палату отчет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  <w:t>а</w:t>
      </w:r>
      <w:r w:rsidRPr="00EE29FA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о выполнении плана мероприятий</w:t>
      </w:r>
      <w:r w:rsidR="00D47616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</w:t>
      </w:r>
      <w:r w:rsidR="00D47616" w:rsidRPr="00D47616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  <w:t>по устранению нарушений, выявленных в ходе внешней оценки качества работы</w:t>
      </w:r>
      <w:r w:rsidR="00D47616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  <w:t>;</w:t>
      </w:r>
    </w:p>
    <w:p w:rsidR="00A14203" w:rsidRDefault="00E57926" w:rsidP="000642C9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88" w:lineRule="auto"/>
        <w:ind w:left="36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</w:pPr>
      <w:r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возможность </w:t>
      </w:r>
      <w:r w:rsidRPr="00E57926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  <w:t>перенос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  <w:t>а</w:t>
      </w:r>
      <w:r w:rsidRPr="00E57926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сроков внешней оценки качества по инициативе аудиторской организации, аудитора-индивидуального предпринимателя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  <w:t>;</w:t>
      </w:r>
    </w:p>
    <w:p w:rsidR="001D217D" w:rsidRPr="000642C9" w:rsidRDefault="00687211" w:rsidP="000642C9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88" w:lineRule="auto"/>
        <w:ind w:left="36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</w:pPr>
      <w:r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изменение и добавление критериев оценки степени риска при отборе </w:t>
      </w:r>
      <w:r w:rsidRPr="00687211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  <w:t>аудиторск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  <w:t>их организаций</w:t>
      </w:r>
      <w:r w:rsidRPr="00687211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  <w:t>, аудитор</w:t>
      </w:r>
      <w:r w:rsidR="00837A3C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  <w:t>ов</w:t>
      </w:r>
      <w:r w:rsidRPr="00687211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  <w:t>-индивидуальн</w:t>
      </w:r>
      <w:r w:rsidR="00837A3C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  <w:t>ых</w:t>
      </w:r>
      <w:r w:rsidRPr="00687211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предпринимател</w:t>
      </w:r>
      <w:r w:rsidR="00837A3C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  <w:t>ей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  <w:t>, подлежащих внешней оценке качества</w:t>
      </w:r>
      <w:r w:rsidR="00D508DC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  <w:t>.</w:t>
      </w:r>
      <w:r w:rsidR="00C41877" w:rsidRPr="00C41877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</w:t>
      </w:r>
    </w:p>
    <w:p w:rsidR="00E574D3" w:rsidRDefault="00026752" w:rsidP="00837A3C">
      <w:pPr>
        <w:pStyle w:val="a4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288" w:lineRule="auto"/>
        <w:ind w:left="142" w:firstLine="218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</w:pPr>
      <w:r w:rsidRPr="00E574D3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  <w:t>Согласовать с Министерством финансов Республики Беларусь правомерность определения в документе категорий,</w:t>
      </w:r>
      <w:r w:rsidRPr="00026752">
        <w:t xml:space="preserve"> </w:t>
      </w:r>
      <w:r w:rsidRPr="00E574D3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которые присваиваются по результатам мониторинга, так как </w:t>
      </w:r>
      <w:r w:rsidR="00E574D3" w:rsidRPr="00E574D3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  <w:t>Инструкцией Министерства финансов Республики Беларусь от 18 октября 2019 г. № 59 «О принципах осуществлениях Аудиторской палатой внешней оценки качества работы аудиторских организаций, аудиторов, осуществляющих деятельность в качестве индивидуальных предпринимателей»</w:t>
      </w:r>
      <w:r w:rsidR="00E574D3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предусмотрены категории, </w:t>
      </w:r>
      <w:r w:rsidR="00E574D3" w:rsidRPr="00E574D3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которые присваиваются </w:t>
      </w:r>
      <w:r w:rsidR="00E574D3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  <w:t>в</w:t>
      </w:r>
      <w:r w:rsidR="00E574D3" w:rsidRPr="00E574D3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зависимости от результатов оценки выявленных нарушений при проведении </w:t>
      </w:r>
      <w:r w:rsidR="00E574D3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плановой или внеплановой </w:t>
      </w:r>
      <w:r w:rsidR="00E574D3" w:rsidRPr="00E574D3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  <w:t>внешней оценки</w:t>
      </w:r>
      <w:r w:rsidR="00E574D3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  <w:t>.</w:t>
      </w:r>
    </w:p>
    <w:p w:rsidR="00373712" w:rsidRDefault="00373712" w:rsidP="00373712">
      <w:pPr>
        <w:pStyle w:val="a4"/>
        <w:pBdr>
          <w:top w:val="nil"/>
          <w:left w:val="nil"/>
          <w:bottom w:val="nil"/>
          <w:right w:val="nil"/>
          <w:between w:val="nil"/>
          <w:bar w:val="nil"/>
        </w:pBdr>
        <w:spacing w:after="160" w:line="288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</w:pPr>
    </w:p>
    <w:p w:rsidR="00F8537F" w:rsidRPr="00E574D3" w:rsidRDefault="00E574D3" w:rsidP="00837A3C">
      <w:pPr>
        <w:pStyle w:val="a4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288" w:lineRule="auto"/>
        <w:ind w:left="142" w:firstLine="218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</w:pPr>
      <w:r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</w:t>
      </w:r>
      <w:r w:rsidR="009E05A8" w:rsidRPr="00E574D3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  <w:t>С учетом представленных предложений, комментариев доработать документ «Внутренние правила Аудиторской палаты по внешней оценке качества работы аудиторов»</w:t>
      </w:r>
      <w:r w:rsidR="0012484E" w:rsidRPr="00E574D3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  <w:t>.</w:t>
      </w:r>
    </w:p>
    <w:tbl>
      <w:tblPr>
        <w:tblW w:w="8647" w:type="dxa"/>
        <w:tblLook w:val="04A0" w:firstRow="1" w:lastRow="0" w:firstColumn="1" w:lastColumn="0" w:noHBand="0" w:noVBand="1"/>
      </w:tblPr>
      <w:tblGrid>
        <w:gridCol w:w="5780"/>
        <w:gridCol w:w="2867"/>
      </w:tblGrid>
      <w:tr w:rsidR="009E05A8" w:rsidRPr="00115E65" w:rsidTr="009E05A8">
        <w:trPr>
          <w:trHeight w:val="431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5A8" w:rsidRPr="00115E65" w:rsidRDefault="009E05A8" w:rsidP="006A7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15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тветственный 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доработку проекта</w:t>
            </w:r>
            <w:r w:rsidRPr="00115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5A8" w:rsidRPr="00115E65" w:rsidRDefault="009E05A8" w:rsidP="006A7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5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Гвардиян</w:t>
            </w:r>
            <w:proofErr w:type="spellEnd"/>
            <w:r w:rsidRPr="00115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</w:t>
            </w:r>
          </w:p>
        </w:tc>
      </w:tr>
      <w:tr w:rsidR="009E05A8" w:rsidRPr="00DF594B" w:rsidTr="009E05A8">
        <w:trPr>
          <w:trHeight w:val="431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5A8" w:rsidRPr="00DF594B" w:rsidRDefault="009E05A8" w:rsidP="006A7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доработки</w:t>
            </w:r>
            <w:r w:rsidRPr="00DF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5A8" w:rsidRPr="00DF594B" w:rsidRDefault="00837A3C" w:rsidP="00837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r w:rsidR="009E05A8" w:rsidRPr="00DF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9E05A8" w:rsidRPr="00DF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.2020</w:t>
            </w:r>
          </w:p>
        </w:tc>
      </w:tr>
    </w:tbl>
    <w:p w:rsidR="00837A3C" w:rsidRDefault="00837A3C" w:rsidP="00F965FF">
      <w:pPr>
        <w:pStyle w:val="a4"/>
        <w:pBdr>
          <w:top w:val="nil"/>
          <w:left w:val="nil"/>
          <w:bottom w:val="single" w:sz="4" w:space="1" w:color="auto"/>
          <w:right w:val="nil"/>
          <w:between w:val="nil"/>
          <w:bar w:val="nil"/>
        </w:pBdr>
        <w:spacing w:after="160" w:line="288" w:lineRule="auto"/>
        <w:ind w:left="60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F965FF" w:rsidRPr="00E24F60" w:rsidRDefault="00F965FF" w:rsidP="00F965FF">
      <w:pPr>
        <w:pStyle w:val="a4"/>
        <w:pBdr>
          <w:top w:val="nil"/>
          <w:left w:val="nil"/>
          <w:bottom w:val="single" w:sz="4" w:space="1" w:color="auto"/>
          <w:right w:val="nil"/>
          <w:between w:val="nil"/>
          <w:bar w:val="nil"/>
        </w:pBdr>
        <w:spacing w:after="160" w:line="288" w:lineRule="auto"/>
        <w:ind w:left="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24F60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Вопрос </w:t>
      </w:r>
      <w:r w:rsidR="00837A3C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2</w:t>
      </w:r>
      <w:r w:rsidRPr="00E24F60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: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Дата и форма проведения очередного заседания рабочей группы</w:t>
      </w:r>
    </w:p>
    <w:p w:rsidR="00F965FF" w:rsidRPr="00E24F60" w:rsidRDefault="00F965FF" w:rsidP="00F965FF">
      <w:pPr>
        <w:pStyle w:val="a4"/>
        <w:pBdr>
          <w:top w:val="nil"/>
          <w:left w:val="nil"/>
          <w:bottom w:val="nil"/>
          <w:right w:val="nil"/>
          <w:between w:val="nil"/>
          <w:bar w:val="nil"/>
        </w:pBdr>
        <w:spacing w:after="160" w:line="288" w:lineRule="auto"/>
        <w:ind w:left="60"/>
        <w:jc w:val="center"/>
        <w:rPr>
          <w:rFonts w:ascii="Times New Roman" w:eastAsia="Arial Unicode MS" w:hAnsi="Times New Roman" w:cs="Times New Roman"/>
          <w:color w:val="000000"/>
          <w:sz w:val="18"/>
          <w:szCs w:val="18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24F60">
        <w:rPr>
          <w:rFonts w:ascii="Times New Roman" w:eastAsia="Arial Unicode MS" w:hAnsi="Times New Roman" w:cs="Times New Roman"/>
          <w:color w:val="000000"/>
          <w:sz w:val="18"/>
          <w:szCs w:val="18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(</w:t>
      </w:r>
      <w:proofErr w:type="spellStart"/>
      <w:r w:rsidRPr="00E24F60">
        <w:rPr>
          <w:rFonts w:ascii="Times New Roman" w:eastAsia="Arial Unicode MS" w:hAnsi="Times New Roman" w:cs="Times New Roman"/>
          <w:color w:val="000000"/>
          <w:sz w:val="18"/>
          <w:szCs w:val="18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Гвардиян</w:t>
      </w:r>
      <w:proofErr w:type="spellEnd"/>
      <w:r w:rsidRPr="00E24F60">
        <w:rPr>
          <w:rFonts w:ascii="Times New Roman" w:eastAsia="Arial Unicode MS" w:hAnsi="Times New Roman" w:cs="Times New Roman"/>
          <w:color w:val="000000"/>
          <w:sz w:val="18"/>
          <w:szCs w:val="18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Н.И.*)</w:t>
      </w:r>
    </w:p>
    <w:p w:rsidR="00F965FF" w:rsidRPr="00E24F60" w:rsidRDefault="00F965FF" w:rsidP="00F965FF">
      <w:pPr>
        <w:pStyle w:val="a4"/>
        <w:pBdr>
          <w:top w:val="nil"/>
          <w:left w:val="nil"/>
          <w:bottom w:val="nil"/>
          <w:right w:val="nil"/>
          <w:between w:val="nil"/>
          <w:bar w:val="nil"/>
        </w:pBdr>
        <w:spacing w:after="160" w:line="288" w:lineRule="auto"/>
        <w:ind w:left="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24F6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РЕШИЛИ:</w:t>
      </w:r>
    </w:p>
    <w:p w:rsidR="00F054A5" w:rsidRPr="00E24F60" w:rsidRDefault="00F965FF" w:rsidP="005E3C14">
      <w:pPr>
        <w:pStyle w:val="a4"/>
        <w:pBdr>
          <w:top w:val="nil"/>
          <w:left w:val="nil"/>
          <w:bottom w:val="nil"/>
          <w:right w:val="nil"/>
          <w:between w:val="nil"/>
          <w:bar w:val="nil"/>
        </w:pBdr>
        <w:spacing w:after="160" w:line="288" w:lineRule="auto"/>
        <w:ind w:left="62"/>
        <w:contextualSpacing w:val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Провести </w:t>
      </w:r>
      <w:r w:rsidR="00C0278F" w:rsidRPr="00E24F6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следующее заседание рабочей группы </w:t>
      </w:r>
      <w:r w:rsidR="00837A3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в формате </w:t>
      </w:r>
      <w:r w:rsidR="00837A3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val="en-US"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zoom</w:t>
      </w:r>
      <w:r w:rsidR="00837A3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-конференции </w:t>
      </w:r>
      <w:r w:rsidR="003A6534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по мере </w:t>
      </w:r>
      <w:r w:rsidR="00837A3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подготовки итоговых версий документов </w:t>
      </w:r>
      <w:r w:rsidR="00837A3C" w:rsidRPr="00837A3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«Внутренние правила АП по осуществлению </w:t>
      </w:r>
      <w:r w:rsidR="00837A3C" w:rsidRPr="00837A3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>членами Аудиторской палаты внутренней оценки качества работы»</w:t>
      </w:r>
      <w:r w:rsidR="00837A3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и</w:t>
      </w:r>
      <w:r w:rsidR="003A6534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3A6534" w:rsidRPr="003A6534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«Внутренни</w:t>
      </w:r>
      <w:r w:rsidR="00837A3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е</w:t>
      </w:r>
      <w:r w:rsidR="003A6534" w:rsidRPr="003A6534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правила Аудиторской палаты по внешней оценке качества работы аудиторов»</w:t>
      </w:r>
      <w:r w:rsidR="00C0278F" w:rsidRPr="00E24F6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:rsidR="001B2741" w:rsidRDefault="001B2741" w:rsidP="005E3C14">
      <w:pPr>
        <w:pStyle w:val="a4"/>
        <w:pBdr>
          <w:top w:val="nil"/>
          <w:left w:val="nil"/>
          <w:bottom w:val="nil"/>
          <w:right w:val="nil"/>
          <w:between w:val="nil"/>
          <w:bar w:val="nil"/>
        </w:pBdr>
        <w:spacing w:before="480" w:after="160" w:line="288" w:lineRule="auto"/>
        <w:ind w:left="62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F965FF">
        <w:rPr>
          <w:rFonts w:ascii="Times New Roman" w:eastAsia="Arial Unicode MS" w:hAnsi="Times New Roman" w:cs="Times New Roman"/>
          <w:i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(*) В обсуждении приняли участие все члены рабочей группы. </w:t>
      </w:r>
    </w:p>
    <w:p w:rsidR="005E3C14" w:rsidRPr="00F965FF" w:rsidRDefault="005E3C14" w:rsidP="001B2741">
      <w:pPr>
        <w:pStyle w:val="a4"/>
        <w:pBdr>
          <w:top w:val="nil"/>
          <w:left w:val="nil"/>
          <w:bottom w:val="nil"/>
          <w:right w:val="nil"/>
          <w:between w:val="nil"/>
          <w:bar w:val="nil"/>
        </w:pBdr>
        <w:spacing w:after="160" w:line="288" w:lineRule="auto"/>
        <w:ind w:left="60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3"/>
        <w:gridCol w:w="3153"/>
        <w:gridCol w:w="3153"/>
      </w:tblGrid>
      <w:tr w:rsidR="00F965FF" w:rsidTr="00F965FF">
        <w:tc>
          <w:tcPr>
            <w:tcW w:w="3153" w:type="dxa"/>
          </w:tcPr>
          <w:p w:rsidR="00F965FF" w:rsidRDefault="00F965FF" w:rsidP="00715319">
            <w:pPr>
              <w:spacing w:line="288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Секретарь,</w:t>
            </w:r>
          </w:p>
          <w:p w:rsidR="00F965FF" w:rsidRPr="00F965FF" w:rsidRDefault="00F965FF" w:rsidP="00715319">
            <w:pPr>
              <w:spacing w:line="288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Специалист комитета</w:t>
            </w:r>
          </w:p>
        </w:tc>
        <w:tc>
          <w:tcPr>
            <w:tcW w:w="3153" w:type="dxa"/>
          </w:tcPr>
          <w:p w:rsidR="00F965FF" w:rsidRDefault="00F965FF" w:rsidP="00715319">
            <w:pPr>
              <w:spacing w:line="288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:rsidR="00F965FF" w:rsidRPr="00F965FF" w:rsidRDefault="00F965FF" w:rsidP="00F965FF">
            <w:pPr>
              <w:spacing w:line="288" w:lineRule="auto"/>
              <w:jc w:val="center"/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u w:color="000000"/>
                <w:bdr w:val="nil"/>
                <w:lang w:eastAsia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F965FF"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u w:color="000000"/>
                <w:bdr w:val="nil"/>
                <w:lang w:eastAsia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подпись</w:t>
            </w:r>
          </w:p>
        </w:tc>
        <w:tc>
          <w:tcPr>
            <w:tcW w:w="3153" w:type="dxa"/>
          </w:tcPr>
          <w:p w:rsidR="00F965FF" w:rsidRDefault="00F965FF" w:rsidP="00715319">
            <w:pPr>
              <w:spacing w:line="288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:rsidR="00F965FF" w:rsidRDefault="00F965FF" w:rsidP="00F965FF">
            <w:pPr>
              <w:spacing w:line="288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Гвардиян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Н.И.</w:t>
            </w:r>
          </w:p>
        </w:tc>
      </w:tr>
    </w:tbl>
    <w:p w:rsidR="00685908" w:rsidRPr="00E24F60" w:rsidRDefault="00685908">
      <w:pPr>
        <w:rPr>
          <w:rFonts w:ascii="Times New Roman" w:hAnsi="Times New Roman" w:cs="Times New Roman"/>
          <w:sz w:val="24"/>
          <w:szCs w:val="24"/>
        </w:rPr>
      </w:pPr>
    </w:p>
    <w:sectPr w:rsidR="00685908" w:rsidRPr="00E24F60">
      <w:headerReference w:type="default" r:id="rId7"/>
      <w:footerReference w:type="default" r:id="rId8"/>
      <w:pgSz w:w="11900" w:h="16840"/>
      <w:pgMar w:top="1440" w:right="991" w:bottom="851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E21" w:rsidRDefault="00113E21">
      <w:pPr>
        <w:spacing w:after="0" w:line="240" w:lineRule="auto"/>
      </w:pPr>
      <w:r>
        <w:separator/>
      </w:r>
    </w:p>
  </w:endnote>
  <w:endnote w:type="continuationSeparator" w:id="0">
    <w:p w:rsidR="00113E21" w:rsidRDefault="00113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Roman">
    <w:altName w:val="Times New Roman"/>
    <w:panose1 w:val="02020603050405020304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D17" w:rsidRDefault="00113E21">
    <w:pPr>
      <w:pStyle w:val="a3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E21" w:rsidRDefault="00113E21">
      <w:pPr>
        <w:spacing w:after="0" w:line="240" w:lineRule="auto"/>
      </w:pPr>
      <w:r>
        <w:separator/>
      </w:r>
    </w:p>
  </w:footnote>
  <w:footnote w:type="continuationSeparator" w:id="0">
    <w:p w:rsidR="00113E21" w:rsidRDefault="00113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D17" w:rsidRDefault="00113E21">
    <w:pPr>
      <w:pStyle w:val="a3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7B82"/>
    <w:multiLevelType w:val="hybridMultilevel"/>
    <w:tmpl w:val="8230EBA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F30B3"/>
    <w:multiLevelType w:val="hybridMultilevel"/>
    <w:tmpl w:val="8230EBA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716AC"/>
    <w:multiLevelType w:val="hybridMultilevel"/>
    <w:tmpl w:val="8230EBA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435B2"/>
    <w:multiLevelType w:val="hybridMultilevel"/>
    <w:tmpl w:val="0CAA1306"/>
    <w:lvl w:ilvl="0" w:tplc="4FC48DB2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2A07B83"/>
    <w:multiLevelType w:val="hybridMultilevel"/>
    <w:tmpl w:val="60ECBAE8"/>
    <w:lvl w:ilvl="0" w:tplc="8D3E27C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36BC0F3D"/>
    <w:multiLevelType w:val="hybridMultilevel"/>
    <w:tmpl w:val="0CAA1306"/>
    <w:lvl w:ilvl="0" w:tplc="4FC48DB2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37864DAD"/>
    <w:multiLevelType w:val="hybridMultilevel"/>
    <w:tmpl w:val="8842E7CC"/>
    <w:lvl w:ilvl="0" w:tplc="4FC48DB2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423353B2"/>
    <w:multiLevelType w:val="hybridMultilevel"/>
    <w:tmpl w:val="59FC9FAC"/>
    <w:lvl w:ilvl="0" w:tplc="EE42EF0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47D2305"/>
    <w:multiLevelType w:val="hybridMultilevel"/>
    <w:tmpl w:val="4A2E430A"/>
    <w:lvl w:ilvl="0" w:tplc="EE42EF0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CF46FEC"/>
    <w:multiLevelType w:val="hybridMultilevel"/>
    <w:tmpl w:val="8230EBA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116B8E"/>
    <w:multiLevelType w:val="hybridMultilevel"/>
    <w:tmpl w:val="BC1054FA"/>
    <w:lvl w:ilvl="0" w:tplc="5F50DBF4">
      <w:start w:val="1"/>
      <w:numFmt w:val="decimal"/>
      <w:lvlText w:val="%1."/>
      <w:lvlJc w:val="left"/>
      <w:pPr>
        <w:ind w:left="420" w:hanging="360"/>
      </w:pPr>
      <w:rPr>
        <w:rFonts w:eastAsia="Arial Unicode MS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5AAB0998"/>
    <w:multiLevelType w:val="hybridMultilevel"/>
    <w:tmpl w:val="A0D44E80"/>
    <w:styleLink w:val="1"/>
    <w:lvl w:ilvl="0" w:tplc="DB12C53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F18EE3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69A4312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74676C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854AD4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5DA9D50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D7C6CD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69E70D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0D07078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5E4F3A25"/>
    <w:multiLevelType w:val="hybridMultilevel"/>
    <w:tmpl w:val="D7BCC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B05589"/>
    <w:multiLevelType w:val="hybridMultilevel"/>
    <w:tmpl w:val="4F52672C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E33478"/>
    <w:multiLevelType w:val="hybridMultilevel"/>
    <w:tmpl w:val="BA724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4E5D0A"/>
    <w:multiLevelType w:val="hybridMultilevel"/>
    <w:tmpl w:val="A0D44E80"/>
    <w:numStyleLink w:val="1"/>
  </w:abstractNum>
  <w:num w:numId="1">
    <w:abstractNumId w:val="11"/>
  </w:num>
  <w:num w:numId="2">
    <w:abstractNumId w:val="15"/>
  </w:num>
  <w:num w:numId="3">
    <w:abstractNumId w:val="4"/>
  </w:num>
  <w:num w:numId="4">
    <w:abstractNumId w:val="13"/>
  </w:num>
  <w:num w:numId="5">
    <w:abstractNumId w:val="3"/>
  </w:num>
  <w:num w:numId="6">
    <w:abstractNumId w:val="10"/>
  </w:num>
  <w:num w:numId="7">
    <w:abstractNumId w:val="6"/>
  </w:num>
  <w:num w:numId="8">
    <w:abstractNumId w:val="8"/>
  </w:num>
  <w:num w:numId="9">
    <w:abstractNumId w:val="5"/>
  </w:num>
  <w:num w:numId="10">
    <w:abstractNumId w:val="12"/>
  </w:num>
  <w:num w:numId="11">
    <w:abstractNumId w:val="1"/>
  </w:num>
  <w:num w:numId="12">
    <w:abstractNumId w:val="14"/>
  </w:num>
  <w:num w:numId="13">
    <w:abstractNumId w:val="7"/>
  </w:num>
  <w:num w:numId="14">
    <w:abstractNumId w:val="0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472"/>
    <w:rsid w:val="000101A4"/>
    <w:rsid w:val="00026752"/>
    <w:rsid w:val="00030A74"/>
    <w:rsid w:val="00055756"/>
    <w:rsid w:val="0005766B"/>
    <w:rsid w:val="00062151"/>
    <w:rsid w:val="000642C9"/>
    <w:rsid w:val="00091358"/>
    <w:rsid w:val="000B25D3"/>
    <w:rsid w:val="000B4B21"/>
    <w:rsid w:val="000F1AFD"/>
    <w:rsid w:val="000F4DB0"/>
    <w:rsid w:val="001061BD"/>
    <w:rsid w:val="00113E21"/>
    <w:rsid w:val="00115E65"/>
    <w:rsid w:val="001202DC"/>
    <w:rsid w:val="0012484E"/>
    <w:rsid w:val="00131799"/>
    <w:rsid w:val="00162722"/>
    <w:rsid w:val="001935A6"/>
    <w:rsid w:val="00196696"/>
    <w:rsid w:val="001A3046"/>
    <w:rsid w:val="001A483B"/>
    <w:rsid w:val="001B2741"/>
    <w:rsid w:val="001D217D"/>
    <w:rsid w:val="001D32BA"/>
    <w:rsid w:val="00207CC3"/>
    <w:rsid w:val="00210D09"/>
    <w:rsid w:val="002117F7"/>
    <w:rsid w:val="00215014"/>
    <w:rsid w:val="00243557"/>
    <w:rsid w:val="00245489"/>
    <w:rsid w:val="002578F5"/>
    <w:rsid w:val="002601E7"/>
    <w:rsid w:val="00264F11"/>
    <w:rsid w:val="0028258B"/>
    <w:rsid w:val="002948C8"/>
    <w:rsid w:val="002A14AE"/>
    <w:rsid w:val="003205B3"/>
    <w:rsid w:val="00357815"/>
    <w:rsid w:val="00373712"/>
    <w:rsid w:val="00394B7D"/>
    <w:rsid w:val="003A6534"/>
    <w:rsid w:val="003C1B11"/>
    <w:rsid w:val="003D1C46"/>
    <w:rsid w:val="003D638D"/>
    <w:rsid w:val="003E4F5C"/>
    <w:rsid w:val="0040399E"/>
    <w:rsid w:val="004067A2"/>
    <w:rsid w:val="00453C2C"/>
    <w:rsid w:val="00470A72"/>
    <w:rsid w:val="004911C0"/>
    <w:rsid w:val="00494D40"/>
    <w:rsid w:val="004964D6"/>
    <w:rsid w:val="004A6615"/>
    <w:rsid w:val="004C5764"/>
    <w:rsid w:val="004D0B89"/>
    <w:rsid w:val="004D318E"/>
    <w:rsid w:val="004E6392"/>
    <w:rsid w:val="004F6740"/>
    <w:rsid w:val="00507BA2"/>
    <w:rsid w:val="00524796"/>
    <w:rsid w:val="0059299D"/>
    <w:rsid w:val="005C774D"/>
    <w:rsid w:val="005E3C14"/>
    <w:rsid w:val="0061673E"/>
    <w:rsid w:val="00620A7E"/>
    <w:rsid w:val="00685908"/>
    <w:rsid w:val="00687211"/>
    <w:rsid w:val="006A32A3"/>
    <w:rsid w:val="006B4AE0"/>
    <w:rsid w:val="006B5324"/>
    <w:rsid w:val="006C1778"/>
    <w:rsid w:val="006F42C0"/>
    <w:rsid w:val="006F616B"/>
    <w:rsid w:val="00715319"/>
    <w:rsid w:val="00742872"/>
    <w:rsid w:val="00746302"/>
    <w:rsid w:val="007A7175"/>
    <w:rsid w:val="007D1B3C"/>
    <w:rsid w:val="00803AF0"/>
    <w:rsid w:val="00820A67"/>
    <w:rsid w:val="00834B6D"/>
    <w:rsid w:val="00837A3C"/>
    <w:rsid w:val="008422DA"/>
    <w:rsid w:val="00843DC4"/>
    <w:rsid w:val="00845E9A"/>
    <w:rsid w:val="0086087C"/>
    <w:rsid w:val="00883935"/>
    <w:rsid w:val="00887B32"/>
    <w:rsid w:val="008A454E"/>
    <w:rsid w:val="008C4FFA"/>
    <w:rsid w:val="008C5472"/>
    <w:rsid w:val="008D46DA"/>
    <w:rsid w:val="00900F72"/>
    <w:rsid w:val="00906F87"/>
    <w:rsid w:val="00911AD0"/>
    <w:rsid w:val="009450E9"/>
    <w:rsid w:val="009468E4"/>
    <w:rsid w:val="0095115E"/>
    <w:rsid w:val="009563AA"/>
    <w:rsid w:val="00956BEE"/>
    <w:rsid w:val="00957043"/>
    <w:rsid w:val="009601BF"/>
    <w:rsid w:val="009C719B"/>
    <w:rsid w:val="009E05A8"/>
    <w:rsid w:val="009E5C1F"/>
    <w:rsid w:val="009F7001"/>
    <w:rsid w:val="00A14203"/>
    <w:rsid w:val="00A33743"/>
    <w:rsid w:val="00A42D84"/>
    <w:rsid w:val="00AE46FF"/>
    <w:rsid w:val="00AF1A15"/>
    <w:rsid w:val="00B10474"/>
    <w:rsid w:val="00B14853"/>
    <w:rsid w:val="00B22EEE"/>
    <w:rsid w:val="00B44DF6"/>
    <w:rsid w:val="00B61ADB"/>
    <w:rsid w:val="00B9679F"/>
    <w:rsid w:val="00BA136F"/>
    <w:rsid w:val="00BC6746"/>
    <w:rsid w:val="00BF7594"/>
    <w:rsid w:val="00C0278F"/>
    <w:rsid w:val="00C21BBA"/>
    <w:rsid w:val="00C41877"/>
    <w:rsid w:val="00C47B36"/>
    <w:rsid w:val="00C92837"/>
    <w:rsid w:val="00CC3841"/>
    <w:rsid w:val="00CE6EE6"/>
    <w:rsid w:val="00CF2965"/>
    <w:rsid w:val="00D13E2F"/>
    <w:rsid w:val="00D305CE"/>
    <w:rsid w:val="00D40714"/>
    <w:rsid w:val="00D42CDC"/>
    <w:rsid w:val="00D47616"/>
    <w:rsid w:val="00D508DC"/>
    <w:rsid w:val="00D954A1"/>
    <w:rsid w:val="00DB071D"/>
    <w:rsid w:val="00DE0384"/>
    <w:rsid w:val="00DF594B"/>
    <w:rsid w:val="00E04645"/>
    <w:rsid w:val="00E147B8"/>
    <w:rsid w:val="00E24F60"/>
    <w:rsid w:val="00E4441B"/>
    <w:rsid w:val="00E574D3"/>
    <w:rsid w:val="00E57926"/>
    <w:rsid w:val="00E85AA9"/>
    <w:rsid w:val="00EC3160"/>
    <w:rsid w:val="00EE29FA"/>
    <w:rsid w:val="00F054A5"/>
    <w:rsid w:val="00F075F4"/>
    <w:rsid w:val="00F75157"/>
    <w:rsid w:val="00F8537F"/>
    <w:rsid w:val="00F95AA7"/>
    <w:rsid w:val="00F965FF"/>
    <w:rsid w:val="00FB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ED7430-E594-44F8-96B2-48AB92EAD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лонтитулы"/>
    <w:rsid w:val="00B61ADB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numbering" w:customStyle="1" w:styleId="1">
    <w:name w:val="Импортированный стиль 1"/>
    <w:rsid w:val="00B61ADB"/>
    <w:pPr>
      <w:numPr>
        <w:numId w:val="1"/>
      </w:numPr>
    </w:pPr>
  </w:style>
  <w:style w:type="paragraph" w:styleId="a4">
    <w:name w:val="List Paragraph"/>
    <w:basedOn w:val="a"/>
    <w:uiPriority w:val="34"/>
    <w:qFormat/>
    <w:rsid w:val="00C0278F"/>
    <w:pPr>
      <w:ind w:left="720"/>
      <w:contextualSpacing/>
    </w:pPr>
  </w:style>
  <w:style w:type="table" w:styleId="a5">
    <w:name w:val="Table Grid"/>
    <w:basedOn w:val="a1"/>
    <w:uiPriority w:val="59"/>
    <w:unhideWhenUsed/>
    <w:rsid w:val="00F96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D954A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954A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954A1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954A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954A1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95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54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ZenBook</dc:creator>
  <cp:keywords/>
  <dc:description/>
  <cp:lastModifiedBy>Пользователь Windows</cp:lastModifiedBy>
  <cp:revision>2</cp:revision>
  <dcterms:created xsi:type="dcterms:W3CDTF">2020-12-23T12:00:00Z</dcterms:created>
  <dcterms:modified xsi:type="dcterms:W3CDTF">2020-12-23T12:00:00Z</dcterms:modified>
</cp:coreProperties>
</file>