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603C" w14:textId="647DB980" w:rsidR="000F0C14" w:rsidRDefault="000F0C14" w:rsidP="000F0C14">
      <w:r w:rsidRPr="00EB09CC">
        <w:rPr>
          <w:b/>
        </w:rPr>
        <w:t>РЕГИСТРАЦИОННАЯ ФОРМА КАНДИДАТА</w:t>
      </w:r>
    </w:p>
    <w:p w14:paraId="2386C4C0" w14:textId="0817F7C7" w:rsidR="000F0C14" w:rsidRDefault="00EA2253" w:rsidP="00AF7455">
      <w:pPr>
        <w:spacing w:after="120"/>
      </w:pPr>
      <w:r>
        <w:t>на должность заместителя председателя</w:t>
      </w:r>
      <w:r w:rsidR="00835B0D">
        <w:t xml:space="preserve"> </w:t>
      </w:r>
      <w:r w:rsidR="000F0C14" w:rsidRPr="00EB09CC">
        <w:t>Аудиторской палаты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0D1A56" w14:paraId="38876D81" w14:textId="77777777" w:rsidTr="000A19CD">
        <w:tc>
          <w:tcPr>
            <w:tcW w:w="421" w:type="dxa"/>
            <w:vAlign w:val="bottom"/>
          </w:tcPr>
          <w:p w14:paraId="344DEFF3" w14:textId="77777777" w:rsidR="000D1A56" w:rsidRDefault="000D1A56" w:rsidP="000A19CD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2CFB1CAA" w14:textId="77777777" w:rsidR="000D1A56" w:rsidRDefault="000D1A56" w:rsidP="000A19CD">
            <w:pPr>
              <w:spacing w:before="120"/>
            </w:pPr>
          </w:p>
        </w:tc>
      </w:tr>
      <w:tr w:rsidR="000D1A56" w14:paraId="4721088E" w14:textId="77777777" w:rsidTr="000A19CD">
        <w:tc>
          <w:tcPr>
            <w:tcW w:w="421" w:type="dxa"/>
            <w:vAlign w:val="bottom"/>
          </w:tcPr>
          <w:p w14:paraId="3E80B17D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A25CC71" w14:textId="41C4493D" w:rsidR="000D1A56" w:rsidRPr="00EB09CC" w:rsidRDefault="000D1A56" w:rsidP="00DD0669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имеется)</w:t>
            </w:r>
            <w:r w:rsidR="005F3D2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6674F491" w14:textId="77777777" w:rsidTr="000A19CD">
        <w:tc>
          <w:tcPr>
            <w:tcW w:w="421" w:type="dxa"/>
            <w:vAlign w:val="bottom"/>
          </w:tcPr>
          <w:p w14:paraId="595212F1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3CAD7BD8" w14:textId="77777777" w:rsidR="000D1A56" w:rsidRDefault="000D1A56" w:rsidP="00DD0669"/>
        </w:tc>
      </w:tr>
      <w:tr w:rsidR="000D1A56" w14:paraId="4D0BEC08" w14:textId="77777777" w:rsidTr="000A19CD">
        <w:tc>
          <w:tcPr>
            <w:tcW w:w="421" w:type="dxa"/>
            <w:vAlign w:val="bottom"/>
          </w:tcPr>
          <w:p w14:paraId="2FD75C7B" w14:textId="77777777" w:rsidR="000D1A56" w:rsidRDefault="000D1A56" w:rsidP="000A19CD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403B38C" w14:textId="77777777" w:rsidR="000D1A56" w:rsidRDefault="000D1A56" w:rsidP="000A19CD">
            <w:pPr>
              <w:spacing w:before="120"/>
            </w:pPr>
          </w:p>
        </w:tc>
      </w:tr>
      <w:tr w:rsidR="000D1A56" w14:paraId="50D81430" w14:textId="77777777" w:rsidTr="000A19CD">
        <w:tc>
          <w:tcPr>
            <w:tcW w:w="421" w:type="dxa"/>
            <w:vAlign w:val="bottom"/>
          </w:tcPr>
          <w:p w14:paraId="5D6AD794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6DD3F73" w14:textId="3B8C0C8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работы, телефон</w:t>
            </w:r>
            <w:r w:rsidR="008B0F9B">
              <w:rPr>
                <w:i/>
                <w:iCs/>
                <w:sz w:val="20"/>
                <w:szCs w:val="20"/>
              </w:rPr>
              <w:t>, адрес электронной почты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348DD14E" w14:textId="77777777" w:rsidTr="000A19CD">
        <w:tc>
          <w:tcPr>
            <w:tcW w:w="421" w:type="dxa"/>
            <w:vAlign w:val="bottom"/>
          </w:tcPr>
          <w:p w14:paraId="0C8B677B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5B0D9EB1" w14:textId="77777777" w:rsidR="000D1A56" w:rsidRDefault="000D1A56" w:rsidP="00DD0669"/>
        </w:tc>
      </w:tr>
      <w:tr w:rsidR="000D1A56" w14:paraId="0AD4E885" w14:textId="77777777" w:rsidTr="000A19CD">
        <w:tc>
          <w:tcPr>
            <w:tcW w:w="421" w:type="dxa"/>
            <w:vAlign w:val="bottom"/>
          </w:tcPr>
          <w:p w14:paraId="3FA3717B" w14:textId="77777777" w:rsidR="000D1A56" w:rsidRDefault="000D1A56" w:rsidP="000A19CD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C4554D8" w14:textId="77777777" w:rsidR="000D1A56" w:rsidRDefault="000D1A56" w:rsidP="000A19CD">
            <w:pPr>
              <w:spacing w:before="120"/>
            </w:pPr>
          </w:p>
        </w:tc>
      </w:tr>
      <w:tr w:rsidR="000D1A56" w14:paraId="30B6E2AB" w14:textId="77777777" w:rsidTr="00DD0669">
        <w:tc>
          <w:tcPr>
            <w:tcW w:w="421" w:type="dxa"/>
          </w:tcPr>
          <w:p w14:paraId="24E8E825" w14:textId="77777777" w:rsidR="000D1A56" w:rsidRDefault="000D1A56" w:rsidP="000A19CD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161EA544" w14:textId="7777777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7C432807" w14:textId="28543951" w:rsidR="00140BDE" w:rsidRPr="007363E2" w:rsidRDefault="00740A53" w:rsidP="00140BDE">
      <w:pPr>
        <w:spacing w:before="120" w:after="120"/>
        <w:jc w:val="both"/>
      </w:pPr>
      <w:r>
        <w:t xml:space="preserve">4. </w:t>
      </w:r>
      <w:r w:rsidR="00912A6B" w:rsidRPr="00973E77">
        <w:t xml:space="preserve">Кандидат на должность </w:t>
      </w:r>
      <w:r w:rsidR="00912A6B">
        <w:t>заместителя п</w:t>
      </w:r>
      <w:r w:rsidR="00912A6B" w:rsidRPr="00301645">
        <w:t xml:space="preserve">редседателя </w:t>
      </w:r>
      <w:r w:rsidR="00912A6B" w:rsidRPr="000D3B24">
        <w:t>может подать заявление о регистрации в качестве кандидата, если на дату подачи заявления выполняются следующие условия</w:t>
      </w:r>
      <w:r w:rsidR="00925F1C" w:rsidRPr="007363E2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96519E" w14:paraId="52449F73" w14:textId="77777777" w:rsidTr="00CD4096">
        <w:tc>
          <w:tcPr>
            <w:tcW w:w="562" w:type="dxa"/>
            <w:vAlign w:val="center"/>
          </w:tcPr>
          <w:p w14:paraId="330E9389" w14:textId="2DC42868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№ п/п</w:t>
            </w:r>
          </w:p>
        </w:tc>
        <w:tc>
          <w:tcPr>
            <w:tcW w:w="6946" w:type="dxa"/>
            <w:vAlign w:val="center"/>
          </w:tcPr>
          <w:p w14:paraId="513EC310" w14:textId="4F8CDF74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Требование</w:t>
            </w:r>
          </w:p>
        </w:tc>
        <w:tc>
          <w:tcPr>
            <w:tcW w:w="1837" w:type="dxa"/>
            <w:vAlign w:val="center"/>
          </w:tcPr>
          <w:p w14:paraId="6FCE23E9" w14:textId="0A6B26EC" w:rsidR="0096519E" w:rsidRPr="00CD4096" w:rsidRDefault="00380D32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Признак соответствия</w:t>
            </w:r>
            <w:r w:rsidR="00D46145" w:rsidRPr="00CD4096">
              <w:rPr>
                <w:rStyle w:val="af6"/>
                <w:sz w:val="20"/>
                <w:szCs w:val="20"/>
              </w:rPr>
              <w:footnoteReference w:id="1"/>
            </w:r>
            <w:r w:rsidR="009F5A16" w:rsidRPr="00CD4096">
              <w:rPr>
                <w:sz w:val="20"/>
                <w:szCs w:val="20"/>
              </w:rPr>
              <w:t xml:space="preserve"> (соответствие / несоответствие)</w:t>
            </w:r>
          </w:p>
        </w:tc>
      </w:tr>
      <w:tr w:rsidR="0096519E" w14:paraId="164C2441" w14:textId="77777777" w:rsidTr="00CC2BA7">
        <w:tc>
          <w:tcPr>
            <w:tcW w:w="562" w:type="dxa"/>
          </w:tcPr>
          <w:p w14:paraId="2DA5D7B8" w14:textId="30E6DBCB" w:rsidR="0096519E" w:rsidRDefault="0096519E" w:rsidP="00380D32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46ADA48A" w14:textId="0280A936" w:rsidR="008B6DD0" w:rsidRDefault="00DA4AFE" w:rsidP="00EA2253">
            <w:pPr>
              <w:spacing w:after="120"/>
              <w:jc w:val="both"/>
            </w:pPr>
            <w:r>
              <w:t>кандидат является аудитором не менее 8 лет</w:t>
            </w:r>
          </w:p>
          <w:p w14:paraId="4E51789F" w14:textId="1CE82D8C" w:rsidR="00EA2253" w:rsidRPr="00EA2253" w:rsidRDefault="00EA2253" w:rsidP="00EA2253">
            <w:pPr>
              <w:spacing w:after="120"/>
              <w:jc w:val="both"/>
            </w:pPr>
            <w:r w:rsidRPr="00EA2253">
              <w:t xml:space="preserve">подтверждающий документ: аттестат аудитора сроком не менее 8 лет </w:t>
            </w:r>
          </w:p>
        </w:tc>
        <w:tc>
          <w:tcPr>
            <w:tcW w:w="1837" w:type="dxa"/>
          </w:tcPr>
          <w:p w14:paraId="268D503E" w14:textId="77777777" w:rsidR="0096519E" w:rsidRDefault="0096519E" w:rsidP="00CC2BA7">
            <w:pPr>
              <w:jc w:val="center"/>
            </w:pPr>
          </w:p>
        </w:tc>
      </w:tr>
      <w:tr w:rsidR="00912A6B" w14:paraId="18E613B4" w14:textId="77777777" w:rsidTr="00CC2BA7">
        <w:tc>
          <w:tcPr>
            <w:tcW w:w="562" w:type="dxa"/>
          </w:tcPr>
          <w:p w14:paraId="196A53CB" w14:textId="77777777" w:rsidR="00912A6B" w:rsidRDefault="00912A6B" w:rsidP="00380D32">
            <w:pPr>
              <w:jc w:val="center"/>
            </w:pPr>
          </w:p>
        </w:tc>
        <w:tc>
          <w:tcPr>
            <w:tcW w:w="6946" w:type="dxa"/>
          </w:tcPr>
          <w:p w14:paraId="1F1D574F" w14:textId="08B0E3AF" w:rsidR="00912A6B" w:rsidRPr="00EF4E13" w:rsidRDefault="00DA4AFE" w:rsidP="0096519E">
            <w:pPr>
              <w:jc w:val="both"/>
            </w:pPr>
            <w:r w:rsidRPr="000D3B24">
              <w:t xml:space="preserve">в отношении кандидата отсутствуют случаи нарушения требований о наличии безупречной деловой (профессиональной) репутации, Кодекса этики профессиональных бухгалтеров, принимаемого Международной федерацией бухгалтеров, и (или) правил этики, установленных для членов Аудиторской палаты, за последние </w:t>
            </w:r>
            <w:r w:rsidRPr="00611A2D">
              <w:rPr>
                <w:lang w:val="be-BY"/>
              </w:rPr>
              <w:t>3 (</w:t>
            </w:r>
            <w:r w:rsidRPr="000D3B24">
              <w:t>три</w:t>
            </w:r>
            <w:r w:rsidRPr="00611A2D">
              <w:rPr>
                <w:lang w:val="be-BY"/>
              </w:rPr>
              <w:t>)</w:t>
            </w:r>
            <w:r w:rsidRPr="000D3B24">
              <w:t xml:space="preserve"> календарных года </w:t>
            </w:r>
            <w:r w:rsidR="008E5E57" w:rsidRPr="008E5E57">
              <w:t xml:space="preserve">и период с начала года </w:t>
            </w:r>
            <w:r w:rsidRPr="000D3B24">
              <w:t>до даты подачи заявления</w:t>
            </w:r>
          </w:p>
        </w:tc>
        <w:tc>
          <w:tcPr>
            <w:tcW w:w="1837" w:type="dxa"/>
          </w:tcPr>
          <w:p w14:paraId="43AB2CE5" w14:textId="77777777" w:rsidR="00912A6B" w:rsidRDefault="00912A6B" w:rsidP="00CC2BA7">
            <w:pPr>
              <w:jc w:val="center"/>
            </w:pPr>
          </w:p>
        </w:tc>
      </w:tr>
      <w:tr w:rsidR="0096519E" w14:paraId="5EA7B04A" w14:textId="77777777" w:rsidTr="00CC2BA7">
        <w:tc>
          <w:tcPr>
            <w:tcW w:w="562" w:type="dxa"/>
          </w:tcPr>
          <w:p w14:paraId="0217A144" w14:textId="238AB74A" w:rsidR="0096519E" w:rsidRDefault="0096519E" w:rsidP="00380D32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14:paraId="6B192BF5" w14:textId="565B8E68" w:rsidR="00DA4AFE" w:rsidRDefault="00DA4AFE" w:rsidP="00FB3385">
            <w:pPr>
              <w:spacing w:after="120"/>
              <w:jc w:val="both"/>
            </w:pPr>
            <w:r w:rsidRPr="00611A2D">
              <w:rPr>
                <w:lang w:val="be-BY"/>
              </w:rPr>
              <w:t xml:space="preserve">кандидат имеет опыт работы </w:t>
            </w:r>
            <w:r w:rsidRPr="00CE29CC">
              <w:t>в качестве руководителя задания или руководителя аудиторской группы в оказании не менее 10</w:t>
            </w:r>
            <w:r w:rsidRPr="00611A2D">
              <w:rPr>
                <w:lang w:val="be-BY"/>
              </w:rPr>
              <w:t xml:space="preserve"> (десяти)</w:t>
            </w:r>
            <w:r w:rsidRPr="00CE29CC">
              <w:t xml:space="preserve"> услуг по аудиту годовой бухгалтерской отчетности, составленной в соответствии с законодательством Республики Беларусь и (или)</w:t>
            </w:r>
            <w:r w:rsidRPr="00611A2D">
              <w:rPr>
                <w:lang w:val="be-BY"/>
              </w:rPr>
              <w:t xml:space="preserve"> </w:t>
            </w:r>
            <w:r w:rsidRPr="00CE29CC">
              <w:t>в качестве руководителя рабочей группы по внешней оценке качества в Аудиторской палате не менее 10</w:t>
            </w:r>
            <w:r w:rsidRPr="00611A2D">
              <w:rPr>
                <w:lang w:val="be-BY"/>
              </w:rPr>
              <w:t xml:space="preserve"> (десяти)</w:t>
            </w:r>
            <w:r w:rsidRPr="00CE29CC">
              <w:t xml:space="preserve"> внешних оценок членов Аудиторской палаты</w:t>
            </w:r>
          </w:p>
          <w:p w14:paraId="5F926466" w14:textId="7523678D" w:rsidR="00EB6CBE" w:rsidRPr="00EF4E13" w:rsidRDefault="00EB6CBE" w:rsidP="00CA00E2">
            <w:pPr>
              <w:spacing w:before="120" w:after="120"/>
              <w:jc w:val="both"/>
            </w:pPr>
            <w:r w:rsidRPr="00EF4E13">
              <w:t>подтверждающий документ: копия</w:t>
            </w:r>
            <w:r w:rsidR="00CA00E2" w:rsidRPr="00EF4E13">
              <w:t xml:space="preserve"> аудиторских заключений и (или) отчетов по результатам аудита годовой бухгалтерской отчетности, </w:t>
            </w:r>
            <w:r w:rsidR="00BF75CE" w:rsidRPr="00BF75CE">
              <w:t>составленной в соответствии с законодательством Республики Беларусь</w:t>
            </w:r>
            <w:r w:rsidR="00971F6C">
              <w:t>;</w:t>
            </w:r>
            <w:r w:rsidR="00BF75CE" w:rsidRPr="00BF75CE">
              <w:t xml:space="preserve"> </w:t>
            </w:r>
            <w:r w:rsidR="00DA4AFE">
              <w:t>информация</w:t>
            </w:r>
            <w:r w:rsidR="00B4456C">
              <w:t>,</w:t>
            </w:r>
            <w:r w:rsidR="00DA4AFE">
              <w:t xml:space="preserve"> </w:t>
            </w:r>
            <w:r w:rsidR="00971F6C">
              <w:t xml:space="preserve">подготовленная </w:t>
            </w:r>
            <w:r w:rsidR="0042034F">
              <w:t>Аудиторской палат</w:t>
            </w:r>
            <w:r w:rsidR="00971F6C">
              <w:t>ой</w:t>
            </w:r>
            <w:r w:rsidR="00B4456C">
              <w:t>,</w:t>
            </w:r>
            <w:r w:rsidR="0042034F">
              <w:t xml:space="preserve"> по участию кандидата в качестве руководителя рабочей </w:t>
            </w:r>
            <w:proofErr w:type="gramStart"/>
            <w:r w:rsidR="0042034F">
              <w:t>группы по внешней оценк</w:t>
            </w:r>
            <w:r w:rsidR="00E621FD">
              <w:t>е</w:t>
            </w:r>
            <w:proofErr w:type="gramEnd"/>
            <w:r w:rsidR="0042034F">
              <w:t xml:space="preserve"> качеств</w:t>
            </w:r>
            <w:r w:rsidR="00E621FD">
              <w:t>а</w:t>
            </w:r>
          </w:p>
        </w:tc>
        <w:tc>
          <w:tcPr>
            <w:tcW w:w="1837" w:type="dxa"/>
          </w:tcPr>
          <w:p w14:paraId="0E228DD4" w14:textId="77777777" w:rsidR="0096519E" w:rsidRDefault="0096519E" w:rsidP="00CC2BA7">
            <w:pPr>
              <w:jc w:val="center"/>
            </w:pPr>
          </w:p>
        </w:tc>
      </w:tr>
      <w:tr w:rsidR="0096519E" w14:paraId="345872AA" w14:textId="77777777" w:rsidTr="00CC2BA7">
        <w:tc>
          <w:tcPr>
            <w:tcW w:w="562" w:type="dxa"/>
          </w:tcPr>
          <w:p w14:paraId="62230283" w14:textId="1BA662BC" w:rsidR="0096519E" w:rsidRPr="009F5402" w:rsidRDefault="0096519E" w:rsidP="00380D32">
            <w:pPr>
              <w:jc w:val="center"/>
            </w:pPr>
            <w:r w:rsidRPr="009F5402">
              <w:t>3</w:t>
            </w:r>
          </w:p>
        </w:tc>
        <w:tc>
          <w:tcPr>
            <w:tcW w:w="6946" w:type="dxa"/>
          </w:tcPr>
          <w:p w14:paraId="14F52A79" w14:textId="78E974FD" w:rsidR="00EB6CBE" w:rsidRDefault="00971F6C" w:rsidP="00BE632F">
            <w:pPr>
              <w:jc w:val="both"/>
            </w:pPr>
            <w:r w:rsidRPr="00611A2D">
              <w:rPr>
                <w:lang w:val="be-BY"/>
              </w:rPr>
              <w:t>кандидат обладает сп</w:t>
            </w:r>
            <w:proofErr w:type="spellStart"/>
            <w:r w:rsidRPr="00B9768B">
              <w:t>ециальной</w:t>
            </w:r>
            <w:proofErr w:type="spellEnd"/>
            <w:r w:rsidRPr="00B9768B">
              <w:t xml:space="preserve"> </w:t>
            </w:r>
            <w:proofErr w:type="spellStart"/>
            <w:r w:rsidRPr="00B9768B">
              <w:t>подготовк</w:t>
            </w:r>
            <w:proofErr w:type="spellEnd"/>
            <w:r w:rsidRPr="00611A2D">
              <w:rPr>
                <w:lang w:val="be-BY"/>
              </w:rPr>
              <w:t>ой</w:t>
            </w:r>
            <w:r w:rsidRPr="00B9768B">
              <w:t xml:space="preserve"> в области Международных стандартов финансовой отчетности </w:t>
            </w:r>
            <w:r w:rsidRPr="00611A2D">
              <w:t>и их Разъяснений</w:t>
            </w:r>
            <w:r w:rsidRPr="00B9768B">
              <w:t xml:space="preserve"> (далее – МСФО), соответствующей условиям признания такой подготовки, установленным Аудиторской палатой по согласованию с Министерством финансов и Министерством образования</w:t>
            </w:r>
          </w:p>
          <w:p w14:paraId="17E8AD19" w14:textId="77777777" w:rsidR="00971F6C" w:rsidRDefault="00971F6C" w:rsidP="00BE632F">
            <w:pPr>
              <w:jc w:val="both"/>
            </w:pPr>
          </w:p>
          <w:p w14:paraId="7424508D" w14:textId="564DD764" w:rsidR="00971F6C" w:rsidRPr="00EF4E13" w:rsidRDefault="00971F6C" w:rsidP="00BE632F">
            <w:pPr>
              <w:jc w:val="both"/>
            </w:pPr>
            <w:r>
              <w:lastRenderedPageBreak/>
              <w:t>Аудиторская палата проверяет соответствие на основании данны</w:t>
            </w:r>
            <w:r w:rsidR="00B35BE6">
              <w:t>х</w:t>
            </w:r>
            <w:r>
              <w:t xml:space="preserve"> реестра аудиторов.</w:t>
            </w:r>
          </w:p>
        </w:tc>
        <w:tc>
          <w:tcPr>
            <w:tcW w:w="1837" w:type="dxa"/>
          </w:tcPr>
          <w:p w14:paraId="30331FD1" w14:textId="77777777" w:rsidR="0096519E" w:rsidRDefault="0096519E" w:rsidP="00CC2BA7">
            <w:pPr>
              <w:jc w:val="center"/>
            </w:pPr>
          </w:p>
        </w:tc>
      </w:tr>
      <w:tr w:rsidR="0096519E" w14:paraId="644357E6" w14:textId="77777777" w:rsidTr="00CC2BA7">
        <w:tc>
          <w:tcPr>
            <w:tcW w:w="562" w:type="dxa"/>
          </w:tcPr>
          <w:p w14:paraId="4033A026" w14:textId="59267966" w:rsidR="0096519E" w:rsidRDefault="0096519E" w:rsidP="00380D32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14:paraId="12C24A0F" w14:textId="37CAC7CB" w:rsidR="00971F6C" w:rsidRPr="00263E5D" w:rsidRDefault="00971F6C" w:rsidP="00263E5D">
            <w:pPr>
              <w:pStyle w:val="af8"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11A2D">
              <w:rPr>
                <w:sz w:val="24"/>
                <w:szCs w:val="24"/>
              </w:rPr>
              <w:t>кандидат участвовал в качестве руководителя задания или руководителя аудиторской группы в оказании не менее 3 (трех) услуг по аудиту годовой консолидированной бухгалтерской или финансовой отчетности (далее – консолидированная отчетность) и (или) в качестве руководителя рабочей группы по внешней оценке качества в Аудиторской палате по оценке не менее 3 (трех) заданий консолидированной отчетности</w:t>
            </w:r>
          </w:p>
          <w:p w14:paraId="1793BB15" w14:textId="51E59AF3" w:rsidR="00EB6CBE" w:rsidRPr="00EF4E13" w:rsidRDefault="00971F6C" w:rsidP="00EB6CBE">
            <w:pPr>
              <w:spacing w:before="120" w:after="120"/>
              <w:jc w:val="both"/>
            </w:pPr>
            <w:r w:rsidRPr="00EF4E13">
              <w:t xml:space="preserve">подтверждающий документ: копия аудиторских заключений и (или) отчетов по результатам аудита годовой бухгалтерской отчетности, </w:t>
            </w:r>
            <w:r w:rsidRPr="00BF75CE">
              <w:t>составленной в соответствии с законодательством Республики Беларусь</w:t>
            </w:r>
            <w:r>
              <w:t>,</w:t>
            </w:r>
            <w:r w:rsidRPr="00BF75CE">
              <w:t xml:space="preserve"> </w:t>
            </w:r>
            <w:r>
              <w:t xml:space="preserve">информация Аудиторской палаты по участию кандидата в качестве руководителя рабочей </w:t>
            </w:r>
            <w:proofErr w:type="gramStart"/>
            <w:r>
              <w:t>группы по внешней оценк</w:t>
            </w:r>
            <w:r w:rsidR="00E621FD">
              <w:t>е</w:t>
            </w:r>
            <w:proofErr w:type="gramEnd"/>
            <w:r>
              <w:t xml:space="preserve"> качеств</w:t>
            </w:r>
            <w:r w:rsidR="00E621FD">
              <w:t>а</w:t>
            </w:r>
          </w:p>
        </w:tc>
        <w:tc>
          <w:tcPr>
            <w:tcW w:w="1837" w:type="dxa"/>
          </w:tcPr>
          <w:p w14:paraId="197CCFFA" w14:textId="77777777" w:rsidR="0096519E" w:rsidRDefault="0096519E" w:rsidP="00CC2BA7">
            <w:pPr>
              <w:jc w:val="center"/>
            </w:pPr>
          </w:p>
        </w:tc>
      </w:tr>
      <w:tr w:rsidR="0096519E" w14:paraId="28207B2E" w14:textId="77777777" w:rsidTr="00CC2BA7">
        <w:tc>
          <w:tcPr>
            <w:tcW w:w="562" w:type="dxa"/>
          </w:tcPr>
          <w:p w14:paraId="06900799" w14:textId="340C1340" w:rsidR="0096519E" w:rsidRPr="00C10DB3" w:rsidRDefault="0096519E" w:rsidP="00380D32">
            <w:pPr>
              <w:jc w:val="center"/>
            </w:pPr>
            <w:r w:rsidRPr="00C10DB3">
              <w:t>5</w:t>
            </w:r>
          </w:p>
        </w:tc>
        <w:tc>
          <w:tcPr>
            <w:tcW w:w="6946" w:type="dxa"/>
          </w:tcPr>
          <w:p w14:paraId="3B070963" w14:textId="025A4AD3" w:rsidR="00971F6C" w:rsidRDefault="00971F6C" w:rsidP="00B55F3B">
            <w:pPr>
              <w:jc w:val="both"/>
            </w:pPr>
            <w:r w:rsidRPr="00611A2D">
              <w:rPr>
                <w:lang w:val="be-BY"/>
              </w:rPr>
              <w:t xml:space="preserve">у кандидата </w:t>
            </w:r>
            <w:proofErr w:type="spellStart"/>
            <w:r w:rsidRPr="00192DA0">
              <w:t>отсутств</w:t>
            </w:r>
            <w:proofErr w:type="spellEnd"/>
            <w:r w:rsidRPr="00611A2D">
              <w:rPr>
                <w:lang w:val="be-BY"/>
              </w:rPr>
              <w:t>уют</w:t>
            </w:r>
            <w:r w:rsidRPr="00192DA0">
              <w:t xml:space="preserve"> грубы</w:t>
            </w:r>
            <w:r w:rsidRPr="00611A2D">
              <w:rPr>
                <w:lang w:val="be-BY"/>
              </w:rPr>
              <w:t>е</w:t>
            </w:r>
            <w:r w:rsidRPr="00192DA0">
              <w:t xml:space="preserve"> </w:t>
            </w:r>
            <w:proofErr w:type="spellStart"/>
            <w:r w:rsidRPr="00192DA0">
              <w:t>нарушени</w:t>
            </w:r>
            <w:proofErr w:type="spellEnd"/>
            <w:r w:rsidRPr="00611A2D">
              <w:rPr>
                <w:lang w:val="be-BY"/>
              </w:rPr>
              <w:t>я</w:t>
            </w:r>
            <w:r w:rsidRPr="00192DA0">
              <w:t xml:space="preserve"> законодательства об аудиторской деятельности, </w:t>
            </w:r>
            <w:proofErr w:type="spellStart"/>
            <w:r w:rsidRPr="00192DA0">
              <w:t>допущенны</w:t>
            </w:r>
            <w:proofErr w:type="spellEnd"/>
            <w:r w:rsidRPr="00611A2D">
              <w:rPr>
                <w:lang w:val="be-BY"/>
              </w:rPr>
              <w:t>е</w:t>
            </w:r>
            <w:r w:rsidRPr="00192DA0">
              <w:t xml:space="preserve"> при выполнении аудиторских заданий с участием кандидата в течение </w:t>
            </w:r>
            <w:r w:rsidRPr="00611A2D">
              <w:rPr>
                <w:lang w:val="be-BY"/>
              </w:rPr>
              <w:t>5 (</w:t>
            </w:r>
            <w:r w:rsidRPr="00192DA0">
              <w:t>пяти</w:t>
            </w:r>
            <w:r w:rsidRPr="00611A2D">
              <w:rPr>
                <w:lang w:val="be-BY"/>
              </w:rPr>
              <w:t>)</w:t>
            </w:r>
            <w:r w:rsidRPr="00192DA0">
              <w:t xml:space="preserve"> предшествующих лет на дату подачи заявления о регистрации в качестве кандидата (по результатам внешней оценки качества, в случае ее осуществления Аудиторской палатой)</w:t>
            </w:r>
          </w:p>
          <w:p w14:paraId="11DC732C" w14:textId="5CF52F55" w:rsidR="0096519E" w:rsidRDefault="0096519E" w:rsidP="0096519E">
            <w:pPr>
              <w:jc w:val="both"/>
            </w:pPr>
          </w:p>
          <w:p w14:paraId="5E80216B" w14:textId="4525AFF0" w:rsidR="00971F6C" w:rsidRPr="00C10DB3" w:rsidRDefault="00971F6C" w:rsidP="0096519E">
            <w:pPr>
              <w:jc w:val="both"/>
            </w:pPr>
            <w:r>
              <w:t xml:space="preserve">подтверждающий документ: информация </w:t>
            </w:r>
            <w:r w:rsidR="00E621FD">
              <w:t>А</w:t>
            </w:r>
            <w:r>
              <w:t>удиторской палаты по результатам внешней оценки качества</w:t>
            </w:r>
          </w:p>
        </w:tc>
        <w:tc>
          <w:tcPr>
            <w:tcW w:w="1837" w:type="dxa"/>
          </w:tcPr>
          <w:p w14:paraId="748EDF7C" w14:textId="4744DB2F" w:rsidR="0096519E" w:rsidRPr="00740A53" w:rsidRDefault="0096519E" w:rsidP="00CC2BA7">
            <w:pPr>
              <w:jc w:val="center"/>
              <w:rPr>
                <w:highlight w:val="yellow"/>
              </w:rPr>
            </w:pPr>
          </w:p>
        </w:tc>
      </w:tr>
    </w:tbl>
    <w:p w14:paraId="23B19320" w14:textId="77777777" w:rsidR="00912A6B" w:rsidRDefault="00912A6B" w:rsidP="00912A6B">
      <w:pPr>
        <w:jc w:val="both"/>
      </w:pPr>
    </w:p>
    <w:p w14:paraId="4BCCFC5E" w14:textId="11FC4B7B" w:rsidR="00740A53" w:rsidRDefault="00912A6B" w:rsidP="00263E5D">
      <w:pPr>
        <w:jc w:val="both"/>
      </w:pPr>
      <w:r>
        <w:t>6. В</w:t>
      </w:r>
      <w:r w:rsidRPr="00594567">
        <w:t xml:space="preserve"> соответствии с частью 5 статьи 11 Закона Республики Беларусь от 12.07.2013 </w:t>
      </w:r>
      <w:r w:rsidR="008261C4">
        <w:t>№</w:t>
      </w:r>
      <w:r w:rsidRPr="00594567">
        <w:t xml:space="preserve"> 56-З (ред. от 1</w:t>
      </w:r>
      <w:r>
        <w:t>4</w:t>
      </w:r>
      <w:r w:rsidRPr="00594567">
        <w:t>.07.20</w:t>
      </w:r>
      <w:r>
        <w:t>25</w:t>
      </w:r>
      <w:r w:rsidRPr="00594567">
        <w:t xml:space="preserve">) </w:t>
      </w:r>
      <w:r w:rsidR="008261C4">
        <w:t>«</w:t>
      </w:r>
      <w:r w:rsidRPr="00594567">
        <w:t>Об аудиторской деятельности</w:t>
      </w:r>
      <w:r w:rsidR="008261C4">
        <w:t>»</w:t>
      </w:r>
      <w:r w:rsidRPr="00594567">
        <w:t xml:space="preserve"> </w:t>
      </w:r>
      <w:r w:rsidR="00E621FD">
        <w:t>п</w:t>
      </w:r>
      <w:r w:rsidRPr="00594567">
        <w:t>редседатель и заместитель председателя Аудиторской палаты, члены специализированных органов </w:t>
      </w:r>
      <w:r w:rsidRPr="00594567">
        <w:rPr>
          <w:b/>
          <w:bCs/>
        </w:rPr>
        <w:t>не должны являться работниками, собственниками имущества (учредителями, участниками) аудиторской организации, работниками аудитора - индивидуального предпринимателя, а также осуществлять аудиторскую деятельность</w:t>
      </w:r>
      <w:r w:rsidRPr="00594567">
        <w:t> в качестве аудиторов - индивидуальных предпринимателей и (или) иметь финансовую и (или) иную имущественную заинтересованность в деятельности аудиторских организаций, аудиторов - индивидуальных предпринимателей, аудиторов и (или) какую-либо зависимость от указанных лиц, которая может повлиять на объективность принимаемых решений.</w:t>
      </w:r>
    </w:p>
    <w:p w14:paraId="3780EE0B" w14:textId="77777777" w:rsidR="00912A6B" w:rsidRDefault="00912A6B" w:rsidP="00607C81"/>
    <w:p w14:paraId="69EDABBC" w14:textId="6B427390" w:rsidR="00594567" w:rsidRDefault="00263E5D" w:rsidP="004320B7">
      <w:pPr>
        <w:spacing w:after="120"/>
      </w:pPr>
      <w:r>
        <w:t>7</w:t>
      </w:r>
      <w:r w:rsidR="00594567">
        <w:t>. Основные обязанности заместителя председателя Аудиторской палаты:</w:t>
      </w:r>
    </w:p>
    <w:p w14:paraId="788A25BA" w14:textId="08FCEBAF" w:rsidR="00893F77" w:rsidRDefault="00411501" w:rsidP="004320B7">
      <w:pPr>
        <w:spacing w:after="120"/>
      </w:pPr>
      <w:r>
        <w:t xml:space="preserve">выполняет </w:t>
      </w:r>
      <w:r w:rsidR="00893F77">
        <w:t>обязанности и функции</w:t>
      </w:r>
      <w:r>
        <w:t>,</w:t>
      </w:r>
      <w:r w:rsidR="00893F77">
        <w:t xml:space="preserve"> предусмотренные Уставом Аудиторской палаты для заместителя председателя Аудиторской палаты и члена пр</w:t>
      </w:r>
      <w:r w:rsidR="0062752D">
        <w:t>а</w:t>
      </w:r>
      <w:r w:rsidR="00893F77">
        <w:t>вления</w:t>
      </w:r>
      <w:r w:rsidR="0062752D">
        <w:t>;</w:t>
      </w:r>
    </w:p>
    <w:p w14:paraId="4C40CD23" w14:textId="0E0A8F98" w:rsidR="00594567" w:rsidRDefault="00893F77" w:rsidP="00893F77">
      <w:pPr>
        <w:spacing w:after="120"/>
        <w:jc w:val="both"/>
      </w:pPr>
      <w:r>
        <w:t xml:space="preserve">организует работу следующих комитетов Аудиторской палаты: </w:t>
      </w:r>
      <w:proofErr w:type="gramStart"/>
      <w:r>
        <w:t>комитет по внешней оценке</w:t>
      </w:r>
      <w:proofErr w:type="gramEnd"/>
      <w:r>
        <w:t xml:space="preserve"> качества работы членов Аудиторской палаты и комитета по рассмотрению дел о применении в отношении члена Аудиторской палаты мер воздействия;</w:t>
      </w:r>
    </w:p>
    <w:p w14:paraId="41820F1E" w14:textId="4A47B018" w:rsidR="00893F77" w:rsidRDefault="00893F77" w:rsidP="00C30DC2">
      <w:pPr>
        <w:spacing w:after="120"/>
        <w:jc w:val="both"/>
      </w:pPr>
      <w:r>
        <w:t>является уполномоченным должностным лицом по формированию графика проведения внешних оценок на очередной год в соответствии с пункт</w:t>
      </w:r>
      <w:r w:rsidR="00C30DC2">
        <w:t>ами</w:t>
      </w:r>
      <w:r>
        <w:t xml:space="preserve"> </w:t>
      </w:r>
      <w:r w:rsidR="00C30DC2">
        <w:t>22, 23, 26</w:t>
      </w:r>
      <w:r>
        <w:t xml:space="preserve"> </w:t>
      </w:r>
      <w:r w:rsidR="00C30DC2">
        <w:t>Инструкции «О принципах осуществления Аудиторской палатой внешней оценки качества работы аудиторских организаций, аудиторов, осуществляющих деятельность в качестве индивидуальных предпринимателей», утвержденной постановлением Министерства финансов Республики Беларусь от 18.10.2019 № 59;</w:t>
      </w:r>
    </w:p>
    <w:p w14:paraId="17F84CAE" w14:textId="3B3B640F" w:rsidR="00893F77" w:rsidRDefault="00893F77" w:rsidP="00893F77">
      <w:pPr>
        <w:spacing w:after="120"/>
        <w:jc w:val="both"/>
      </w:pPr>
      <w:r>
        <w:t xml:space="preserve">является уполномоченным должностным лицом по выполнению обязанностей, предусмотренных пунктами 43,73,91,117 </w:t>
      </w:r>
      <w:r w:rsidR="00C30DC2" w:rsidRPr="00C30DC2">
        <w:t xml:space="preserve">внутренних правил аудиторской деятельности </w:t>
      </w:r>
      <w:r w:rsidR="00C30DC2" w:rsidRPr="00C30DC2">
        <w:lastRenderedPageBreak/>
        <w:t xml:space="preserve">«Внешняя оценка качества работы аудиторских организаций, аудиторов, осуществляющих деятельность в качестве индивидуальных предпринимателей», утвержденных решением правления Аудиторской палаты от 17.09.2021 № 25, согласованных Министерством финансов Республики Беларусь 30.08.2021 № 15-2-28/17292-1, 10.09.2021 №15-2-20/18527 (далее – </w:t>
      </w:r>
      <w:proofErr w:type="spellStart"/>
      <w:r w:rsidR="00C30DC2" w:rsidRPr="00C30DC2">
        <w:t>ВПАД</w:t>
      </w:r>
      <w:proofErr w:type="spellEnd"/>
      <w:r w:rsidR="00C30DC2" w:rsidRPr="00C30DC2">
        <w:t xml:space="preserve"> № 25)</w:t>
      </w:r>
      <w:r>
        <w:t>;</w:t>
      </w:r>
    </w:p>
    <w:p w14:paraId="75B4AD39" w14:textId="3EBB3A4B" w:rsidR="00893F77" w:rsidRDefault="00893F77" w:rsidP="00893F77">
      <w:pPr>
        <w:spacing w:after="120"/>
        <w:jc w:val="both"/>
      </w:pPr>
      <w:r>
        <w:t xml:space="preserve">принимает участие в проведении Аудиторской палатой внешних оценок качества в качестве руководителя </w:t>
      </w:r>
      <w:r w:rsidR="00E621FD">
        <w:t xml:space="preserve">рабочей </w:t>
      </w:r>
      <w:proofErr w:type="gramStart"/>
      <w:r w:rsidR="00E621FD">
        <w:t xml:space="preserve">группы </w:t>
      </w:r>
      <w:r>
        <w:t>по внешней оценке</w:t>
      </w:r>
      <w:proofErr w:type="gramEnd"/>
      <w:r>
        <w:t xml:space="preserve"> качества;</w:t>
      </w:r>
    </w:p>
    <w:p w14:paraId="7E36965F" w14:textId="707A5708" w:rsidR="00893F77" w:rsidRDefault="00893F77" w:rsidP="00893F77">
      <w:pPr>
        <w:spacing w:after="120"/>
        <w:jc w:val="both"/>
      </w:pPr>
      <w:r>
        <w:t xml:space="preserve">является лицом, ответственным за организацию порядка по формированию </w:t>
      </w:r>
      <w:proofErr w:type="gramStart"/>
      <w:r>
        <w:t>дел по внешней оценке</w:t>
      </w:r>
      <w:proofErr w:type="gramEnd"/>
      <w:r>
        <w:t xml:space="preserve">, обеспечению защиты дел по ВОК от несанкционированного доступа и ненадлежащего использования, их хранению до передачи в архив в соответствии с требованиями предусмотренными в главе 9 </w:t>
      </w:r>
      <w:proofErr w:type="spellStart"/>
      <w:r>
        <w:t>ВПАД</w:t>
      </w:r>
      <w:proofErr w:type="spellEnd"/>
      <w:r>
        <w:t xml:space="preserve"> №</w:t>
      </w:r>
      <w:r w:rsidR="00955059">
        <w:t xml:space="preserve"> </w:t>
      </w:r>
      <w:r>
        <w:t>25;</w:t>
      </w:r>
    </w:p>
    <w:p w14:paraId="41303FAC" w14:textId="61CDA646" w:rsidR="00893F77" w:rsidRDefault="00893F77" w:rsidP="00893F77">
      <w:pPr>
        <w:spacing w:after="120"/>
        <w:jc w:val="both"/>
      </w:pPr>
      <w:r>
        <w:t>оказание методологической помощи по вопросам аудиторской деятельности членам Аудиторской палаты</w:t>
      </w:r>
      <w:r w:rsidR="00E621FD">
        <w:t>, заказчикам аудиторских услуг</w:t>
      </w:r>
      <w:r>
        <w:t>;</w:t>
      </w:r>
    </w:p>
    <w:p w14:paraId="2CB5AF10" w14:textId="2069C7F7" w:rsidR="00893F77" w:rsidRDefault="00893F77" w:rsidP="00893F77">
      <w:pPr>
        <w:spacing w:after="120"/>
        <w:jc w:val="both"/>
      </w:pPr>
      <w:r>
        <w:t>участие в подготовке и проведени</w:t>
      </w:r>
      <w:r w:rsidR="00411501">
        <w:t>и</w:t>
      </w:r>
      <w:r>
        <w:t xml:space="preserve"> вебинаров и обучающих мероприятий</w:t>
      </w:r>
      <w:r w:rsidR="00E621FD">
        <w:t>.</w:t>
      </w:r>
    </w:p>
    <w:p w14:paraId="4CE2DF33" w14:textId="77777777" w:rsidR="00594567" w:rsidRDefault="00594567" w:rsidP="004320B7">
      <w:pPr>
        <w:spacing w:after="120"/>
      </w:pPr>
    </w:p>
    <w:p w14:paraId="320D3B89" w14:textId="15292487" w:rsidR="00220324" w:rsidRDefault="00220324" w:rsidP="004320B7">
      <w:pPr>
        <w:spacing w:after="120"/>
      </w:pPr>
      <w:r>
        <w:t>Приложения:</w:t>
      </w:r>
    </w:p>
    <w:p w14:paraId="61847A5D" w14:textId="1449014C" w:rsidR="00605AEF" w:rsidRPr="00EF4E13" w:rsidRDefault="00605AEF" w:rsidP="00455DC8">
      <w:pPr>
        <w:pStyle w:val="a7"/>
        <w:numPr>
          <w:ilvl w:val="0"/>
          <w:numId w:val="1"/>
        </w:numPr>
        <w:ind w:left="0" w:firstLine="426"/>
        <w:jc w:val="both"/>
      </w:pPr>
      <w:r w:rsidRPr="00EF4E13">
        <w:t>Копия аудиторских заключений и (или) отчетов по результатам аудита годовой бухгалтерской отчетности, составленной в соответствии с законодательством Республики Беларусь</w:t>
      </w:r>
      <w:r w:rsidR="00411501">
        <w:t xml:space="preserve"> </w:t>
      </w:r>
      <w:r w:rsidRPr="00EF4E13">
        <w:t>(первая и последняя страницы), подписанные в том числе этим кандидатом;</w:t>
      </w:r>
      <w:r w:rsidR="00E621FD">
        <w:t xml:space="preserve"> перечень отчетов по результатам проведения внешних оценок.</w:t>
      </w:r>
    </w:p>
    <w:p w14:paraId="70DC303A" w14:textId="19FE2E02" w:rsidR="00605AEF" w:rsidRPr="00EF4E13" w:rsidRDefault="00AA05E8" w:rsidP="00455DC8">
      <w:pPr>
        <w:pStyle w:val="a7"/>
        <w:numPr>
          <w:ilvl w:val="0"/>
          <w:numId w:val="1"/>
        </w:numPr>
        <w:ind w:left="0" w:firstLine="426"/>
        <w:jc w:val="both"/>
      </w:pPr>
      <w:r w:rsidRPr="00EF4E13">
        <w:t>К</w:t>
      </w:r>
      <w:r w:rsidR="00732EC3" w:rsidRPr="00EF4E13">
        <w:t>опия аудиторских заключений и (или) отчетов по результатам аудита годовой консолидированной бухгалтерской или годовой консолидированной финансовой отчетности (первая и последняя страницы), подписанные в том числе этим кандидатом;</w:t>
      </w:r>
      <w:r w:rsidR="00E621FD">
        <w:t xml:space="preserve"> </w:t>
      </w:r>
      <w:r w:rsidR="00E621FD" w:rsidRPr="00E621FD">
        <w:t>перечень отчетов по результатам проведения внешних оценок</w:t>
      </w:r>
      <w:r w:rsidR="00E621FD">
        <w:t>.</w:t>
      </w:r>
    </w:p>
    <w:p w14:paraId="1C4C67D1" w14:textId="27DD74C3" w:rsidR="00455DC8" w:rsidRDefault="00455DC8" w:rsidP="00455DC8">
      <w:pPr>
        <w:pStyle w:val="a7"/>
        <w:numPr>
          <w:ilvl w:val="0"/>
          <w:numId w:val="1"/>
        </w:numPr>
      </w:pPr>
      <w:r>
        <w:t xml:space="preserve">Согласие </w:t>
      </w:r>
      <w:r w:rsidR="009C66DA" w:rsidRPr="00B50B3B">
        <w:t>на</w:t>
      </w:r>
      <w:r w:rsidR="009C66DA" w:rsidRPr="00B50B3B">
        <w:rPr>
          <w:color w:val="EE0000"/>
        </w:rPr>
        <w:t xml:space="preserve"> </w:t>
      </w:r>
      <w:r w:rsidR="009C66DA" w:rsidRPr="008A3B62">
        <w:t xml:space="preserve">участие в процедуре </w:t>
      </w:r>
      <w:r w:rsidR="009C66DA" w:rsidRPr="00B50B3B">
        <w:t>избрани</w:t>
      </w:r>
      <w:r w:rsidR="009C66DA">
        <w:t xml:space="preserve">я </w:t>
      </w:r>
      <w:r w:rsidR="009C66DA" w:rsidRPr="00B50B3B">
        <w:t xml:space="preserve">и </w:t>
      </w:r>
      <w:r w:rsidR="009C66DA">
        <w:t xml:space="preserve">на </w:t>
      </w:r>
      <w:r w:rsidR="009C66DA" w:rsidRPr="00B50B3B">
        <w:t>обработку персональных данных</w:t>
      </w:r>
      <w:r w:rsidR="00D34D16">
        <w:t>;</w:t>
      </w:r>
    </w:p>
    <w:p w14:paraId="7C922911" w14:textId="4D7A71F3" w:rsidR="00455DC8" w:rsidRDefault="00455DC8" w:rsidP="00455DC8">
      <w:pPr>
        <w:pStyle w:val="a7"/>
        <w:numPr>
          <w:ilvl w:val="0"/>
          <w:numId w:val="1"/>
        </w:numPr>
      </w:pPr>
      <w:r>
        <w:t>Анкета</w:t>
      </w:r>
      <w:r w:rsidRPr="00455DC8">
        <w:t>.</w:t>
      </w:r>
    </w:p>
    <w:p w14:paraId="29B0EB69" w14:textId="77777777" w:rsidR="00455DC8" w:rsidRDefault="00455DC8" w:rsidP="00607C81"/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320EE0" w:rsidRPr="0087024F" w14:paraId="45880781" w14:textId="77777777" w:rsidTr="00DD0669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1DF9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DDAC5D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3E4B4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997F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6EE7C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20EE0" w:rsidRPr="00612CBC" w14:paraId="041F4693" w14:textId="77777777" w:rsidTr="00DD0669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4AE77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8F5D375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E339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E7DC6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C052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736133DA" w14:textId="77777777" w:rsidR="00742A5E" w:rsidRDefault="00742A5E" w:rsidP="00742A5E">
      <w:pPr>
        <w:jc w:val="center"/>
        <w:rPr>
          <w:sz w:val="28"/>
          <w:szCs w:val="28"/>
        </w:rPr>
      </w:pPr>
    </w:p>
    <w:p w14:paraId="27BFD3CE" w14:textId="77777777" w:rsidR="00742A5E" w:rsidRPr="00742A5E" w:rsidRDefault="00742A5E" w:rsidP="00742A5E">
      <w:pPr>
        <w:jc w:val="center"/>
        <w:rPr>
          <w:sz w:val="28"/>
          <w:szCs w:val="28"/>
        </w:rPr>
      </w:pPr>
    </w:p>
    <w:sectPr w:rsidR="00742A5E" w:rsidRPr="00742A5E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6D32" w14:textId="77777777" w:rsidR="0007450F" w:rsidRDefault="0007450F" w:rsidP="00D46145">
      <w:r>
        <w:separator/>
      </w:r>
    </w:p>
  </w:endnote>
  <w:endnote w:type="continuationSeparator" w:id="0">
    <w:p w14:paraId="7D920BC2" w14:textId="77777777" w:rsidR="0007450F" w:rsidRDefault="0007450F" w:rsidP="00D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61E7" w14:textId="77777777" w:rsidR="0007450F" w:rsidRDefault="0007450F" w:rsidP="00D46145">
      <w:r>
        <w:separator/>
      </w:r>
    </w:p>
  </w:footnote>
  <w:footnote w:type="continuationSeparator" w:id="0">
    <w:p w14:paraId="2C428955" w14:textId="77777777" w:rsidR="0007450F" w:rsidRDefault="0007450F" w:rsidP="00D46145">
      <w:r>
        <w:continuationSeparator/>
      </w:r>
    </w:p>
  </w:footnote>
  <w:footnote w:id="1">
    <w:p w14:paraId="78748474" w14:textId="4F158515" w:rsidR="00D46145" w:rsidRDefault="00D46145">
      <w:pPr>
        <w:pStyle w:val="af4"/>
      </w:pPr>
      <w:r>
        <w:rPr>
          <w:rStyle w:val="af6"/>
        </w:rPr>
        <w:footnoteRef/>
      </w:r>
      <w:r>
        <w:t xml:space="preserve"> заполняется кандидатом </w:t>
      </w:r>
      <w:r w:rsidR="00BF75CE" w:rsidRPr="00BF75CE">
        <w:t>на должность заместител</w:t>
      </w:r>
      <w:r w:rsidR="001505E1">
        <w:t>я</w:t>
      </w:r>
      <w:r w:rsidR="00BF75CE" w:rsidRPr="00BF75CE">
        <w:t xml:space="preserve"> председателя</w:t>
      </w:r>
      <w:r w:rsidR="001505E1">
        <w:t xml:space="preserve"> </w:t>
      </w:r>
      <w:r w:rsidRPr="00386842">
        <w:t>Аудиторской палаты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B19"/>
    <w:multiLevelType w:val="hybridMultilevel"/>
    <w:tmpl w:val="F526592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2"/>
    <w:multiLevelType w:val="hybridMultilevel"/>
    <w:tmpl w:val="F5265922"/>
    <w:lvl w:ilvl="0" w:tplc="832EF7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25C9B"/>
    <w:multiLevelType w:val="multilevel"/>
    <w:tmpl w:val="FDC4055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5418742">
    <w:abstractNumId w:val="1"/>
  </w:num>
  <w:num w:numId="2" w16cid:durableId="1943296358">
    <w:abstractNumId w:val="0"/>
  </w:num>
  <w:num w:numId="3" w16cid:durableId="11963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E"/>
    <w:rsid w:val="000031BC"/>
    <w:rsid w:val="00003C18"/>
    <w:rsid w:val="00012949"/>
    <w:rsid w:val="00016B9B"/>
    <w:rsid w:val="000205F6"/>
    <w:rsid w:val="00052A6E"/>
    <w:rsid w:val="0005341A"/>
    <w:rsid w:val="0007450F"/>
    <w:rsid w:val="00082F11"/>
    <w:rsid w:val="000841CA"/>
    <w:rsid w:val="00086683"/>
    <w:rsid w:val="00090536"/>
    <w:rsid w:val="000A19CD"/>
    <w:rsid w:val="000A56D1"/>
    <w:rsid w:val="000B4206"/>
    <w:rsid w:val="000D1A56"/>
    <w:rsid w:val="000D29F8"/>
    <w:rsid w:val="000E693E"/>
    <w:rsid w:val="000F0C14"/>
    <w:rsid w:val="000F5A52"/>
    <w:rsid w:val="00135537"/>
    <w:rsid w:val="00140BDE"/>
    <w:rsid w:val="00143522"/>
    <w:rsid w:val="001505E1"/>
    <w:rsid w:val="0015544D"/>
    <w:rsid w:val="0018604A"/>
    <w:rsid w:val="00186799"/>
    <w:rsid w:val="00187DCD"/>
    <w:rsid w:val="00194F3F"/>
    <w:rsid w:val="0019578C"/>
    <w:rsid w:val="001B6624"/>
    <w:rsid w:val="00202770"/>
    <w:rsid w:val="00220324"/>
    <w:rsid w:val="0023347E"/>
    <w:rsid w:val="00241310"/>
    <w:rsid w:val="0024212C"/>
    <w:rsid w:val="00247925"/>
    <w:rsid w:val="00263E5D"/>
    <w:rsid w:val="00267BEE"/>
    <w:rsid w:val="00283A21"/>
    <w:rsid w:val="00285C94"/>
    <w:rsid w:val="002B13AC"/>
    <w:rsid w:val="002D17FC"/>
    <w:rsid w:val="002E521B"/>
    <w:rsid w:val="00314351"/>
    <w:rsid w:val="00320EE0"/>
    <w:rsid w:val="00327BAE"/>
    <w:rsid w:val="00332EFB"/>
    <w:rsid w:val="00343AF2"/>
    <w:rsid w:val="00346D4B"/>
    <w:rsid w:val="003533F7"/>
    <w:rsid w:val="00357FE2"/>
    <w:rsid w:val="00361AFD"/>
    <w:rsid w:val="003761F2"/>
    <w:rsid w:val="00380D32"/>
    <w:rsid w:val="003920A6"/>
    <w:rsid w:val="003A4987"/>
    <w:rsid w:val="003B1727"/>
    <w:rsid w:val="003C3710"/>
    <w:rsid w:val="003E5A37"/>
    <w:rsid w:val="003F45AE"/>
    <w:rsid w:val="00400898"/>
    <w:rsid w:val="00411501"/>
    <w:rsid w:val="0042034F"/>
    <w:rsid w:val="00423DBB"/>
    <w:rsid w:val="004320B7"/>
    <w:rsid w:val="0043273B"/>
    <w:rsid w:val="00455DC8"/>
    <w:rsid w:val="00463DC1"/>
    <w:rsid w:val="00466698"/>
    <w:rsid w:val="004701FE"/>
    <w:rsid w:val="00472299"/>
    <w:rsid w:val="00473E68"/>
    <w:rsid w:val="00477026"/>
    <w:rsid w:val="004A0886"/>
    <w:rsid w:val="004B19FA"/>
    <w:rsid w:val="004C094E"/>
    <w:rsid w:val="004D1C62"/>
    <w:rsid w:val="004D21D1"/>
    <w:rsid w:val="004E2696"/>
    <w:rsid w:val="004E406B"/>
    <w:rsid w:val="0058400C"/>
    <w:rsid w:val="00594567"/>
    <w:rsid w:val="00596D7A"/>
    <w:rsid w:val="005A6272"/>
    <w:rsid w:val="005B5C09"/>
    <w:rsid w:val="005D7532"/>
    <w:rsid w:val="005E439C"/>
    <w:rsid w:val="005F3AFF"/>
    <w:rsid w:val="005F3D2F"/>
    <w:rsid w:val="006023BC"/>
    <w:rsid w:val="00605AEF"/>
    <w:rsid w:val="00607C81"/>
    <w:rsid w:val="0062752D"/>
    <w:rsid w:val="00632B4B"/>
    <w:rsid w:val="0064203F"/>
    <w:rsid w:val="00652CDA"/>
    <w:rsid w:val="00671E19"/>
    <w:rsid w:val="00680ECE"/>
    <w:rsid w:val="00683F43"/>
    <w:rsid w:val="006B1A1D"/>
    <w:rsid w:val="006C700B"/>
    <w:rsid w:val="006E1143"/>
    <w:rsid w:val="006E3397"/>
    <w:rsid w:val="006E3A78"/>
    <w:rsid w:val="006F1AB0"/>
    <w:rsid w:val="00702C73"/>
    <w:rsid w:val="0072262B"/>
    <w:rsid w:val="00732EC3"/>
    <w:rsid w:val="007363E2"/>
    <w:rsid w:val="00740A53"/>
    <w:rsid w:val="00742A5E"/>
    <w:rsid w:val="007635A4"/>
    <w:rsid w:val="00770B78"/>
    <w:rsid w:val="00786628"/>
    <w:rsid w:val="007B2A5D"/>
    <w:rsid w:val="007B5426"/>
    <w:rsid w:val="007C31A8"/>
    <w:rsid w:val="007D54A7"/>
    <w:rsid w:val="007F6892"/>
    <w:rsid w:val="00812814"/>
    <w:rsid w:val="00820E6B"/>
    <w:rsid w:val="008261C4"/>
    <w:rsid w:val="00830B6F"/>
    <w:rsid w:val="0083171C"/>
    <w:rsid w:val="0083202D"/>
    <w:rsid w:val="00834F2F"/>
    <w:rsid w:val="00835B0D"/>
    <w:rsid w:val="00843372"/>
    <w:rsid w:val="00860525"/>
    <w:rsid w:val="0086331F"/>
    <w:rsid w:val="00863B5A"/>
    <w:rsid w:val="0087265A"/>
    <w:rsid w:val="00892416"/>
    <w:rsid w:val="00893F77"/>
    <w:rsid w:val="008A39C2"/>
    <w:rsid w:val="008B0F9B"/>
    <w:rsid w:val="008B6DD0"/>
    <w:rsid w:val="008E5E57"/>
    <w:rsid w:val="008F73F2"/>
    <w:rsid w:val="00912A6B"/>
    <w:rsid w:val="00925F1C"/>
    <w:rsid w:val="00927C17"/>
    <w:rsid w:val="00941E19"/>
    <w:rsid w:val="00955059"/>
    <w:rsid w:val="00961E0A"/>
    <w:rsid w:val="0096519E"/>
    <w:rsid w:val="00971F6C"/>
    <w:rsid w:val="00974259"/>
    <w:rsid w:val="009837E8"/>
    <w:rsid w:val="0099526C"/>
    <w:rsid w:val="0099685C"/>
    <w:rsid w:val="009A7D0E"/>
    <w:rsid w:val="009B0753"/>
    <w:rsid w:val="009C66DA"/>
    <w:rsid w:val="009F5402"/>
    <w:rsid w:val="009F5A16"/>
    <w:rsid w:val="00A07FD4"/>
    <w:rsid w:val="00A135E6"/>
    <w:rsid w:val="00A2208D"/>
    <w:rsid w:val="00A237FA"/>
    <w:rsid w:val="00A27E5D"/>
    <w:rsid w:val="00A43865"/>
    <w:rsid w:val="00A51B36"/>
    <w:rsid w:val="00A86B2B"/>
    <w:rsid w:val="00AA05E8"/>
    <w:rsid w:val="00AA3173"/>
    <w:rsid w:val="00AC3E07"/>
    <w:rsid w:val="00AE0F91"/>
    <w:rsid w:val="00AF7455"/>
    <w:rsid w:val="00B2633F"/>
    <w:rsid w:val="00B35B37"/>
    <w:rsid w:val="00B35BE6"/>
    <w:rsid w:val="00B4456C"/>
    <w:rsid w:val="00B4575F"/>
    <w:rsid w:val="00B46265"/>
    <w:rsid w:val="00B55F3B"/>
    <w:rsid w:val="00B73EF7"/>
    <w:rsid w:val="00BA0118"/>
    <w:rsid w:val="00BB2C63"/>
    <w:rsid w:val="00BE1757"/>
    <w:rsid w:val="00BE632F"/>
    <w:rsid w:val="00BF75CE"/>
    <w:rsid w:val="00C10DB3"/>
    <w:rsid w:val="00C30DC2"/>
    <w:rsid w:val="00C411CF"/>
    <w:rsid w:val="00C56046"/>
    <w:rsid w:val="00C662C7"/>
    <w:rsid w:val="00C93E30"/>
    <w:rsid w:val="00CA00E2"/>
    <w:rsid w:val="00CA70B8"/>
    <w:rsid w:val="00CC2BA7"/>
    <w:rsid w:val="00CC7C6C"/>
    <w:rsid w:val="00CD4096"/>
    <w:rsid w:val="00D164F4"/>
    <w:rsid w:val="00D22045"/>
    <w:rsid w:val="00D34D16"/>
    <w:rsid w:val="00D352EB"/>
    <w:rsid w:val="00D46145"/>
    <w:rsid w:val="00D51044"/>
    <w:rsid w:val="00D92547"/>
    <w:rsid w:val="00D966D1"/>
    <w:rsid w:val="00DA4AFE"/>
    <w:rsid w:val="00DE01BA"/>
    <w:rsid w:val="00DF21B9"/>
    <w:rsid w:val="00E17FAA"/>
    <w:rsid w:val="00E51482"/>
    <w:rsid w:val="00E5149E"/>
    <w:rsid w:val="00E544F3"/>
    <w:rsid w:val="00E6158D"/>
    <w:rsid w:val="00E621FD"/>
    <w:rsid w:val="00E90169"/>
    <w:rsid w:val="00E97941"/>
    <w:rsid w:val="00EA1865"/>
    <w:rsid w:val="00EA2253"/>
    <w:rsid w:val="00EB6CBE"/>
    <w:rsid w:val="00EC2BCB"/>
    <w:rsid w:val="00EF4E13"/>
    <w:rsid w:val="00F12952"/>
    <w:rsid w:val="00F160DD"/>
    <w:rsid w:val="00F21B25"/>
    <w:rsid w:val="00F33D3E"/>
    <w:rsid w:val="00F41685"/>
    <w:rsid w:val="00F5048B"/>
    <w:rsid w:val="00F512EE"/>
    <w:rsid w:val="00F54D03"/>
    <w:rsid w:val="00F70488"/>
    <w:rsid w:val="00F95B6F"/>
    <w:rsid w:val="00F96500"/>
    <w:rsid w:val="00FA5471"/>
    <w:rsid w:val="00FB3385"/>
    <w:rsid w:val="00FB5144"/>
    <w:rsid w:val="00FC06EC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C12"/>
  <w15:chartTrackingRefBased/>
  <w15:docId w15:val="{ACEF88F7-110B-42DD-9796-27F394D5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8"/>
  </w:style>
  <w:style w:type="paragraph" w:styleId="1">
    <w:name w:val="heading 1"/>
    <w:basedOn w:val="a"/>
    <w:next w:val="a"/>
    <w:link w:val="10"/>
    <w:uiPriority w:val="9"/>
    <w:qFormat/>
    <w:rsid w:val="0074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A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A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A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A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6519E"/>
    <w:pPr>
      <w:widowControl w:val="0"/>
      <w:autoSpaceDE w:val="0"/>
      <w:autoSpaceDN w:val="0"/>
      <w:ind w:left="102"/>
      <w:jc w:val="both"/>
    </w:pPr>
    <w:rPr>
      <w:rFonts w:eastAsia="Times New Roman"/>
      <w:bCs/>
      <w:kern w:val="0"/>
      <w:sz w:val="29"/>
      <w:szCs w:val="29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96519E"/>
    <w:rPr>
      <w:rFonts w:eastAsia="Times New Roman"/>
      <w:bCs/>
      <w:kern w:val="0"/>
      <w:sz w:val="29"/>
      <w:szCs w:val="29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965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650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650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6500"/>
    <w:rPr>
      <w:b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6500"/>
    <w:rPr>
      <w:b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D4614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46145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46145"/>
    <w:rPr>
      <w:vertAlign w:val="superscript"/>
    </w:rPr>
  </w:style>
  <w:style w:type="paragraph" w:styleId="af7">
    <w:name w:val="Revision"/>
    <w:hidden/>
    <w:uiPriority w:val="99"/>
    <w:semiHidden/>
    <w:rsid w:val="00BF75CE"/>
  </w:style>
  <w:style w:type="paragraph" w:styleId="af8">
    <w:name w:val="Body Text Indent"/>
    <w:basedOn w:val="a"/>
    <w:link w:val="af9"/>
    <w:uiPriority w:val="99"/>
    <w:unhideWhenUsed/>
    <w:rsid w:val="00971F6C"/>
    <w:pPr>
      <w:spacing w:after="120"/>
      <w:ind w:left="283"/>
    </w:pPr>
    <w:rPr>
      <w:rFonts w:eastAsia="Times New Roman"/>
      <w:kern w:val="0"/>
      <w:sz w:val="28"/>
      <w:szCs w:val="28"/>
      <w:lang w:val="be-BY"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971F6C"/>
    <w:rPr>
      <w:rFonts w:eastAsia="Times New Roman"/>
      <w:kern w:val="0"/>
      <w:sz w:val="28"/>
      <w:szCs w:val="28"/>
      <w:lang w:val="be-BY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D4B-45A7-4CB2-A010-4798EBFD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261</cp:revision>
  <cp:lastPrinted>2026-01-15T09:27:00Z</cp:lastPrinted>
  <dcterms:created xsi:type="dcterms:W3CDTF">2025-10-14T12:35:00Z</dcterms:created>
  <dcterms:modified xsi:type="dcterms:W3CDTF">2026-01-20T11:07:00Z</dcterms:modified>
</cp:coreProperties>
</file>