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5"/>
        <w:gridCol w:w="2556"/>
      </w:tblGrid>
      <w:tr w:rsidR="001A5FC9" w:rsidRPr="001A5FC9" w14:paraId="6319E0BA" w14:textId="77777777" w:rsidTr="00293C49">
        <w:tc>
          <w:tcPr>
            <w:tcW w:w="680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70A6E50" w14:textId="2B941FB3" w:rsidR="001A5FC9" w:rsidRPr="001A5FC9" w:rsidRDefault="001A5FC9" w:rsidP="001A5FC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аудиторской организации/аудитора-ИП </w:t>
            </w:r>
          </w:p>
        </w:tc>
        <w:tc>
          <w:tcPr>
            <w:tcW w:w="2556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636E5C7" w14:textId="77777777" w:rsidR="001A5FC9" w:rsidRPr="001A5FC9" w:rsidRDefault="001A5FC9" w:rsidP="001A5FC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C9">
              <w:rPr>
                <w:rFonts w:ascii="Times New Roman" w:eastAsia="Times New Roman" w:hAnsi="Times New Roman" w:cs="Times New Roman"/>
                <w:sz w:val="24"/>
                <w:szCs w:val="24"/>
              </w:rPr>
              <w:t>№ РД</w:t>
            </w:r>
          </w:p>
        </w:tc>
      </w:tr>
      <w:tr w:rsidR="001A5FC9" w:rsidRPr="001A5FC9" w14:paraId="13D5C70B" w14:textId="77777777" w:rsidTr="00293C49">
        <w:tc>
          <w:tcPr>
            <w:tcW w:w="680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CF2CD0" w14:textId="77777777" w:rsidR="001A5FC9" w:rsidRPr="001A5FC9" w:rsidRDefault="001A5FC9" w:rsidP="001A5FC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аудируемого лица</w:t>
            </w:r>
          </w:p>
        </w:tc>
        <w:tc>
          <w:tcPr>
            <w:tcW w:w="2556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3C62712" w14:textId="269BAF10" w:rsidR="001A5FC9" w:rsidRPr="001A5FC9" w:rsidRDefault="001A5FC9" w:rsidP="00B81A9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период: с                по</w:t>
            </w:r>
          </w:p>
        </w:tc>
      </w:tr>
    </w:tbl>
    <w:p w14:paraId="00000015" w14:textId="46B9CE04" w:rsidR="00A641E4" w:rsidRDefault="002D30B6" w:rsidP="00B774C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</w:t>
      </w:r>
      <w:r w:rsidR="00B774CF" w:rsidRPr="001A5FC9">
        <w:rPr>
          <w:rFonts w:ascii="Times New Roman" w:eastAsia="Times New Roman" w:hAnsi="Times New Roman" w:cs="Times New Roman"/>
          <w:b/>
          <w:sz w:val="28"/>
          <w:szCs w:val="28"/>
        </w:rPr>
        <w:t>СТРАТЕГИЯ АУДИТА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93C49" w:rsidRPr="00293C49" w14:paraId="5D1CC987" w14:textId="77777777" w:rsidTr="00293C49">
        <w:tc>
          <w:tcPr>
            <w:tcW w:w="9356" w:type="dxa"/>
          </w:tcPr>
          <w:p w14:paraId="54DA7DE6" w14:textId="030AE083" w:rsidR="00293C49" w:rsidRPr="00293C49" w:rsidRDefault="00293C49" w:rsidP="00AB4A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– эффективно спланировать аудит</w:t>
            </w:r>
          </w:p>
        </w:tc>
      </w:tr>
    </w:tbl>
    <w:p w14:paraId="00000016" w14:textId="4BE1328E" w:rsidR="00A641E4" w:rsidRPr="00B81A91" w:rsidRDefault="007C26DA" w:rsidP="00293C49">
      <w:pPr>
        <w:pStyle w:val="a4"/>
        <w:numPr>
          <w:ilvl w:val="0"/>
          <w:numId w:val="2"/>
        </w:numPr>
        <w:spacing w:before="120" w:after="120"/>
        <w:ind w:left="714" w:hanging="357"/>
        <w:jc w:val="center"/>
        <w:rPr>
          <w:sz w:val="28"/>
          <w:szCs w:val="28"/>
        </w:rPr>
      </w:pPr>
      <w:proofErr w:type="spellStart"/>
      <w:r w:rsidRPr="00B81A91">
        <w:rPr>
          <w:rFonts w:ascii="Times New Roman" w:hAnsi="Times New Roman"/>
          <w:b/>
          <w:sz w:val="28"/>
          <w:szCs w:val="28"/>
        </w:rPr>
        <w:t>Особенности</w:t>
      </w:r>
      <w:proofErr w:type="spellEnd"/>
      <w:r w:rsidRPr="00B81A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A91">
        <w:rPr>
          <w:rFonts w:ascii="Times New Roman" w:hAnsi="Times New Roman"/>
          <w:b/>
          <w:sz w:val="28"/>
          <w:szCs w:val="28"/>
        </w:rPr>
        <w:t>аудиторского</w:t>
      </w:r>
      <w:proofErr w:type="spellEnd"/>
      <w:r w:rsidRPr="00B81A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A91">
        <w:rPr>
          <w:rFonts w:ascii="Times New Roman" w:hAnsi="Times New Roman"/>
          <w:b/>
          <w:sz w:val="28"/>
          <w:szCs w:val="28"/>
        </w:rPr>
        <w:t>задания</w:t>
      </w:r>
      <w:proofErr w:type="spellEnd"/>
    </w:p>
    <w:tbl>
      <w:tblPr>
        <w:tblStyle w:val="af4"/>
        <w:tblW w:w="93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3522"/>
        <w:gridCol w:w="3564"/>
        <w:gridCol w:w="1586"/>
      </w:tblGrid>
      <w:tr w:rsidR="00B774CF" w14:paraId="173DBD18" w14:textId="09B1148E" w:rsidTr="00B81A91">
        <w:trPr>
          <w:trHeight w:val="826"/>
        </w:trPr>
        <w:tc>
          <w:tcPr>
            <w:tcW w:w="706" w:type="dxa"/>
          </w:tcPr>
          <w:p w14:paraId="00000017" w14:textId="77777777" w:rsidR="00B774CF" w:rsidRDefault="00B774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2" w:type="dxa"/>
          </w:tcPr>
          <w:p w14:paraId="00000018" w14:textId="77777777" w:rsidR="00B774CF" w:rsidRDefault="00B774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3564" w:type="dxa"/>
          </w:tcPr>
          <w:p w14:paraId="00000019" w14:textId="77777777" w:rsidR="00B774CF" w:rsidRDefault="00B774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ответа (выберите из предложенного либо добавьте свой комментарий)</w:t>
            </w:r>
          </w:p>
        </w:tc>
        <w:tc>
          <w:tcPr>
            <w:tcW w:w="1586" w:type="dxa"/>
          </w:tcPr>
          <w:p w14:paraId="32A56E5C" w14:textId="77777777" w:rsidR="00B81A91" w:rsidRPr="00B81A91" w:rsidRDefault="00B81A91" w:rsidP="00B81A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</w:t>
            </w:r>
          </w:p>
          <w:p w14:paraId="696E4A86" w14:textId="0F879CB6" w:rsidR="00B774CF" w:rsidRDefault="00B81A91" w:rsidP="00B81A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РД</w:t>
            </w:r>
          </w:p>
        </w:tc>
      </w:tr>
      <w:tr w:rsidR="00B774CF" w14:paraId="368C012F" w14:textId="472DE6B3" w:rsidTr="00B81A91">
        <w:trPr>
          <w:trHeight w:val="467"/>
        </w:trPr>
        <w:tc>
          <w:tcPr>
            <w:tcW w:w="706" w:type="dxa"/>
          </w:tcPr>
          <w:p w14:paraId="0000001A" w14:textId="77777777" w:rsidR="00B774CF" w:rsidRDefault="00B77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14:paraId="0000001B" w14:textId="77777777" w:rsidR="00B774CF" w:rsidRDefault="00B774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3564" w:type="dxa"/>
          </w:tcPr>
          <w:p w14:paraId="0000001C" w14:textId="77777777" w:rsidR="00B774CF" w:rsidRDefault="00B774CF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обязательный/инициативный</w:t>
            </w:r>
          </w:p>
        </w:tc>
        <w:tc>
          <w:tcPr>
            <w:tcW w:w="1586" w:type="dxa"/>
          </w:tcPr>
          <w:p w14:paraId="46F829B5" w14:textId="77777777" w:rsidR="00B774CF" w:rsidRDefault="00B774CF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4CF" w14:paraId="34163C25" w14:textId="3964E5F0" w:rsidTr="00B81A91">
        <w:trPr>
          <w:trHeight w:val="1006"/>
        </w:trPr>
        <w:tc>
          <w:tcPr>
            <w:tcW w:w="706" w:type="dxa"/>
          </w:tcPr>
          <w:p w14:paraId="0000001D" w14:textId="77777777" w:rsidR="00B774CF" w:rsidRDefault="00B77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14:paraId="0000001E" w14:textId="4EFDC8FF" w:rsidR="00B774CF" w:rsidRDefault="00B774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задания</w:t>
            </w:r>
            <w:r w:rsidR="00B81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81A91" w:rsidRPr="00B81A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подготовки бухгалтерской (финансовой) отчетности</w:t>
            </w:r>
          </w:p>
        </w:tc>
        <w:tc>
          <w:tcPr>
            <w:tcW w:w="3564" w:type="dxa"/>
          </w:tcPr>
          <w:p w14:paraId="399AC2E1" w14:textId="77777777" w:rsidR="00B81A91" w:rsidRDefault="00B774CF" w:rsidP="00B81A91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состав отчетности, какова концепция ее составления: Н</w:t>
            </w:r>
            <w:r w:rsidR="00B81A91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ациональные стандарты отчетности;</w:t>
            </w:r>
          </w:p>
          <w:p w14:paraId="18739EB1" w14:textId="77777777" w:rsidR="00B81A91" w:rsidRDefault="00B81A91" w:rsidP="00B81A91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МСФО;</w:t>
            </w:r>
          </w:p>
          <w:p w14:paraId="0000001F" w14:textId="13F04756" w:rsidR="00B774CF" w:rsidRDefault="00B774CF" w:rsidP="00B81A91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иная</w:t>
            </w:r>
          </w:p>
        </w:tc>
        <w:tc>
          <w:tcPr>
            <w:tcW w:w="1586" w:type="dxa"/>
          </w:tcPr>
          <w:p w14:paraId="6ED5F237" w14:textId="77777777" w:rsidR="00B774CF" w:rsidRDefault="00B774CF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4CF" w14:paraId="540E29A3" w14:textId="20BA1381" w:rsidTr="00B81A91">
        <w:trPr>
          <w:trHeight w:val="742"/>
        </w:trPr>
        <w:tc>
          <w:tcPr>
            <w:tcW w:w="706" w:type="dxa"/>
          </w:tcPr>
          <w:p w14:paraId="00000020" w14:textId="77777777" w:rsidR="00B774CF" w:rsidRDefault="00B77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14:paraId="00000021" w14:textId="77777777" w:rsidR="00B774CF" w:rsidRDefault="00B774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требования к отчетности в данной отрасли</w:t>
            </w:r>
          </w:p>
        </w:tc>
        <w:tc>
          <w:tcPr>
            <w:tcW w:w="3564" w:type="dxa"/>
          </w:tcPr>
          <w:p w14:paraId="2A7A397E" w14:textId="77777777" w:rsidR="00B81A91" w:rsidRPr="00B81A91" w:rsidRDefault="00B81A91" w:rsidP="00B81A91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A9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Стандартные отчеты</w:t>
            </w:r>
          </w:p>
          <w:p w14:paraId="00000022" w14:textId="2DFC5052" w:rsidR="00B774CF" w:rsidRDefault="00B81A91" w:rsidP="00B81A91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A9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Отчеты, предписанные отраслевыми регулирующими органами (наименование органа</w:t>
            </w:r>
            <w:r w:rsidRPr="00B3396A">
              <w:rPr>
                <w:rFonts w:cs="Arial"/>
              </w:rPr>
              <w:t>)</w:t>
            </w:r>
          </w:p>
        </w:tc>
        <w:tc>
          <w:tcPr>
            <w:tcW w:w="1586" w:type="dxa"/>
          </w:tcPr>
          <w:p w14:paraId="1D8B0884" w14:textId="77777777" w:rsidR="00B774CF" w:rsidRDefault="00B774CF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4CF" w14:paraId="3E603605" w14:textId="79D282D2" w:rsidTr="00B81A91">
        <w:trPr>
          <w:trHeight w:val="467"/>
        </w:trPr>
        <w:tc>
          <w:tcPr>
            <w:tcW w:w="706" w:type="dxa"/>
          </w:tcPr>
          <w:p w14:paraId="00000023" w14:textId="77777777" w:rsidR="00B774CF" w:rsidRDefault="00B77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</w:tcPr>
          <w:p w14:paraId="00000024" w14:textId="77777777" w:rsidR="00B774CF" w:rsidRDefault="00B774CF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пользователи отчетности</w:t>
            </w:r>
          </w:p>
        </w:tc>
        <w:tc>
          <w:tcPr>
            <w:tcW w:w="3564" w:type="dxa"/>
          </w:tcPr>
          <w:p w14:paraId="00000025" w14:textId="77777777" w:rsidR="00B774CF" w:rsidRDefault="00B774CF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BF1AE73" w14:textId="77777777" w:rsidR="00B774CF" w:rsidRDefault="00B774CF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4CF" w14:paraId="0C053590" w14:textId="21BE2482" w:rsidTr="00B81A91">
        <w:trPr>
          <w:trHeight w:val="742"/>
        </w:trPr>
        <w:tc>
          <w:tcPr>
            <w:tcW w:w="706" w:type="dxa"/>
          </w:tcPr>
          <w:p w14:paraId="00000026" w14:textId="77777777" w:rsidR="00B774CF" w:rsidRDefault="00B77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</w:tcPr>
          <w:p w14:paraId="00000027" w14:textId="77777777" w:rsidR="00B774CF" w:rsidRDefault="00B774CF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Относится ли клиент к общественно-значимым</w:t>
            </w:r>
          </w:p>
        </w:tc>
        <w:tc>
          <w:tcPr>
            <w:tcW w:w="3564" w:type="dxa"/>
          </w:tcPr>
          <w:p w14:paraId="00000028" w14:textId="77777777" w:rsidR="00B774CF" w:rsidRDefault="00B774CF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68B4195" w14:textId="77777777" w:rsidR="00B774CF" w:rsidRDefault="00B774CF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17" w14:paraId="1948B1F1" w14:textId="77777777" w:rsidTr="00B81A91">
        <w:trPr>
          <w:trHeight w:val="742"/>
        </w:trPr>
        <w:tc>
          <w:tcPr>
            <w:tcW w:w="706" w:type="dxa"/>
          </w:tcPr>
          <w:p w14:paraId="7704FD10" w14:textId="14DF3AE0" w:rsidR="00536F17" w:rsidRDefault="00536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</w:tcPr>
          <w:p w14:paraId="156D359E" w14:textId="53D4887A" w:rsidR="00536F17" w:rsidRDefault="00536F17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Применяемая валюта отчетности, включая необходимость пересчета аудируемой финансовой информации из одной валюты в другую</w:t>
            </w:r>
          </w:p>
        </w:tc>
        <w:tc>
          <w:tcPr>
            <w:tcW w:w="3564" w:type="dxa"/>
          </w:tcPr>
          <w:p w14:paraId="19AEA9F8" w14:textId="77777777" w:rsidR="00536F17" w:rsidRDefault="00536F17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CBB5214" w14:textId="77777777" w:rsidR="00536F17" w:rsidRDefault="00536F17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17" w14:paraId="6E56EE1B" w14:textId="77777777" w:rsidTr="00B81A91">
        <w:trPr>
          <w:trHeight w:val="742"/>
        </w:trPr>
        <w:tc>
          <w:tcPr>
            <w:tcW w:w="706" w:type="dxa"/>
          </w:tcPr>
          <w:p w14:paraId="2E181112" w14:textId="24FFA921" w:rsidR="00536F17" w:rsidRDefault="00536F17" w:rsidP="00536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</w:tcPr>
          <w:p w14:paraId="6C53B7CD" w14:textId="63976907" w:rsidR="00536F17" w:rsidRDefault="00536F17" w:rsidP="00536F17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F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охват аудита, включая количество и расположение аудируемых компонентов организации</w:t>
            </w:r>
          </w:p>
        </w:tc>
        <w:tc>
          <w:tcPr>
            <w:tcW w:w="3564" w:type="dxa"/>
          </w:tcPr>
          <w:p w14:paraId="62BF32A0" w14:textId="2CC2C526" w:rsidR="00536F17" w:rsidRDefault="00536F17" w:rsidP="00536F17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аудита филиалов и подразделений</w:t>
            </w:r>
          </w:p>
        </w:tc>
        <w:tc>
          <w:tcPr>
            <w:tcW w:w="1586" w:type="dxa"/>
          </w:tcPr>
          <w:p w14:paraId="5C060767" w14:textId="77777777" w:rsidR="00536F17" w:rsidRDefault="00536F17" w:rsidP="00536F17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17" w14:paraId="5EA8B2D7" w14:textId="4BE57639" w:rsidTr="00B81A91">
        <w:trPr>
          <w:trHeight w:val="1293"/>
        </w:trPr>
        <w:tc>
          <w:tcPr>
            <w:tcW w:w="706" w:type="dxa"/>
          </w:tcPr>
          <w:p w14:paraId="0000002C" w14:textId="5F4AD3B0" w:rsidR="00536F17" w:rsidRDefault="00536F17" w:rsidP="00536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2" w:type="dxa"/>
          </w:tcPr>
          <w:p w14:paraId="0000002D" w14:textId="77777777" w:rsidR="00536F17" w:rsidRDefault="00536F17" w:rsidP="00536F17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задания </w:t>
            </w:r>
          </w:p>
        </w:tc>
        <w:tc>
          <w:tcPr>
            <w:tcW w:w="3564" w:type="dxa"/>
          </w:tcPr>
          <w:p w14:paraId="0000002E" w14:textId="77777777" w:rsidR="00536F17" w:rsidRDefault="00536F17" w:rsidP="00536F17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аудит/повторный;</w:t>
            </w:r>
          </w:p>
          <w:p w14:paraId="0000002F" w14:textId="77777777" w:rsidR="00536F17" w:rsidRDefault="00536F17" w:rsidP="00536F17">
            <w:pPr>
              <w:widowControl w:val="0"/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требования клиента, например, перевод на другой язык</w:t>
            </w:r>
          </w:p>
        </w:tc>
        <w:tc>
          <w:tcPr>
            <w:tcW w:w="1586" w:type="dxa"/>
          </w:tcPr>
          <w:p w14:paraId="3CF550DC" w14:textId="77777777" w:rsidR="00536F17" w:rsidRDefault="00536F17" w:rsidP="00536F17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17" w14:paraId="08E1CC35" w14:textId="2A2BCDD5" w:rsidTr="00B81A91">
        <w:trPr>
          <w:trHeight w:val="730"/>
        </w:trPr>
        <w:tc>
          <w:tcPr>
            <w:tcW w:w="706" w:type="dxa"/>
          </w:tcPr>
          <w:p w14:paraId="00000030" w14:textId="1AD12E48" w:rsidR="00536F17" w:rsidRDefault="00536F17" w:rsidP="00536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2" w:type="dxa"/>
          </w:tcPr>
          <w:p w14:paraId="00000031" w14:textId="77777777" w:rsidR="00536F17" w:rsidRDefault="00536F17" w:rsidP="00536F17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службы внутреннего аудита/контроля</w:t>
            </w:r>
          </w:p>
        </w:tc>
        <w:tc>
          <w:tcPr>
            <w:tcW w:w="3564" w:type="dxa"/>
          </w:tcPr>
          <w:p w14:paraId="00000032" w14:textId="77777777" w:rsidR="00536F17" w:rsidRDefault="00536F17" w:rsidP="00536F17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создана;</w:t>
            </w:r>
          </w:p>
          <w:p w14:paraId="00000033" w14:textId="77777777" w:rsidR="00536F17" w:rsidRDefault="00536F17" w:rsidP="00536F17">
            <w:pPr>
              <w:widowControl w:val="0"/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86" w:type="dxa"/>
          </w:tcPr>
          <w:p w14:paraId="6D8429E9" w14:textId="77777777" w:rsidR="00536F17" w:rsidRDefault="00536F17" w:rsidP="00536F17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17" w14:paraId="5963C885" w14:textId="0248BF11" w:rsidTr="00B81A91">
        <w:trPr>
          <w:trHeight w:val="1293"/>
        </w:trPr>
        <w:tc>
          <w:tcPr>
            <w:tcW w:w="706" w:type="dxa"/>
          </w:tcPr>
          <w:p w14:paraId="00000034" w14:textId="77883994" w:rsidR="00536F17" w:rsidRDefault="00536F17" w:rsidP="00536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2" w:type="dxa"/>
          </w:tcPr>
          <w:p w14:paraId="00000035" w14:textId="40705121" w:rsidR="00536F17" w:rsidRDefault="00536F17" w:rsidP="00536F17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службы внутреннего аудита/контроля в каких областях и в каком объёме может быть использованы результаты работы этой службы</w:t>
            </w:r>
            <w:r w:rsid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какие сроки и порядок общения с внутренним аудитом</w:t>
            </w:r>
          </w:p>
        </w:tc>
        <w:tc>
          <w:tcPr>
            <w:tcW w:w="3564" w:type="dxa"/>
          </w:tcPr>
          <w:p w14:paraId="00000036" w14:textId="77777777" w:rsidR="00536F17" w:rsidRDefault="00536F17" w:rsidP="00536F17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быть использованы; использовать нецелесообразно; нет службы внутреннего аудита</w:t>
            </w:r>
          </w:p>
        </w:tc>
        <w:tc>
          <w:tcPr>
            <w:tcW w:w="1586" w:type="dxa"/>
          </w:tcPr>
          <w:p w14:paraId="3BD6A68C" w14:textId="77777777" w:rsidR="00536F17" w:rsidRDefault="00536F17" w:rsidP="00536F17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17" w14:paraId="64108A27" w14:textId="34C02B9E" w:rsidTr="00B81A91">
        <w:trPr>
          <w:trHeight w:val="742"/>
        </w:trPr>
        <w:tc>
          <w:tcPr>
            <w:tcW w:w="706" w:type="dxa"/>
          </w:tcPr>
          <w:p w14:paraId="00000037" w14:textId="59A5E05F" w:rsidR="00536F17" w:rsidRDefault="00536F17" w:rsidP="00536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</w:tcPr>
          <w:p w14:paraId="00000038" w14:textId="77777777" w:rsidR="00536F17" w:rsidRDefault="00536F17" w:rsidP="00536F17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организацией услуг обслуживающей организации</w:t>
            </w:r>
          </w:p>
        </w:tc>
        <w:tc>
          <w:tcPr>
            <w:tcW w:w="3564" w:type="dxa"/>
          </w:tcPr>
          <w:p w14:paraId="00000039" w14:textId="77777777" w:rsidR="00536F17" w:rsidRDefault="00536F17" w:rsidP="00536F17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используются</w:t>
            </w:r>
          </w:p>
          <w:p w14:paraId="3646F360" w14:textId="77777777" w:rsidR="00536F17" w:rsidRDefault="00536F17" w:rsidP="00536F17">
            <w:pPr>
              <w:widowControl w:val="0"/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</w:t>
            </w:r>
          </w:p>
          <w:p w14:paraId="20734FA2" w14:textId="05A4F178" w:rsidR="00626DC9" w:rsidRPr="00626DC9" w:rsidRDefault="00626DC9" w:rsidP="00626DC9">
            <w:pPr>
              <w:pStyle w:val="ConsPlusNormal"/>
              <w:spacing w:before="240"/>
              <w:jc w:val="both"/>
              <w:rPr>
                <w:i/>
              </w:rPr>
            </w:pPr>
            <w:r w:rsidRPr="00626DC9">
              <w:rPr>
                <w:i/>
              </w:rPr>
              <w:t>в случае использования таких услуг, учет того, каким образом аудитор может получить доказательства в отношении организации или функционирования средств контроля, применяемых таки</w:t>
            </w:r>
            <w:r>
              <w:rPr>
                <w:i/>
              </w:rPr>
              <w:t>ми обслуживающими организациями</w:t>
            </w:r>
          </w:p>
          <w:p w14:paraId="0000003A" w14:textId="009D86BF" w:rsidR="00626DC9" w:rsidRDefault="00626DC9" w:rsidP="00536F17">
            <w:pPr>
              <w:widowControl w:val="0"/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B562650" w14:textId="77777777" w:rsidR="00536F17" w:rsidRDefault="00536F17" w:rsidP="00536F17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17" w14:paraId="6990F353" w14:textId="4308A3B4" w:rsidTr="00B81A91">
        <w:trPr>
          <w:trHeight w:val="2299"/>
        </w:trPr>
        <w:tc>
          <w:tcPr>
            <w:tcW w:w="706" w:type="dxa"/>
          </w:tcPr>
          <w:p w14:paraId="0000003B" w14:textId="4AA509C3" w:rsidR="00536F17" w:rsidRDefault="00536F17" w:rsidP="00536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2" w:type="dxa"/>
          </w:tcPr>
          <w:p w14:paraId="0000003C" w14:textId="6E0E58E6" w:rsidR="00536F17" w:rsidRDefault="00E84E41" w:rsidP="00536F17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(недоступность) ожидаемой информации о деятельности </w:t>
            </w:r>
            <w:proofErr w:type="spellStart"/>
            <w:r w:rsidRP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аудируемого</w:t>
            </w:r>
            <w:proofErr w:type="spellEnd"/>
            <w:r w:rsidRP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лица, необходимой для своевременного и качественного проведения аудита и доступность персонала</w:t>
            </w:r>
          </w:p>
        </w:tc>
        <w:tc>
          <w:tcPr>
            <w:tcW w:w="3564" w:type="dxa"/>
          </w:tcPr>
          <w:p w14:paraId="0000003D" w14:textId="77777777" w:rsidR="00536F17" w:rsidRDefault="00536F17" w:rsidP="00536F17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 готов максимально предоставлять запрошенную аудитором информацию;</w:t>
            </w:r>
          </w:p>
          <w:p w14:paraId="0000003E" w14:textId="77777777" w:rsidR="00536F17" w:rsidRDefault="00536F17" w:rsidP="00536F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 предоставляет информацию по письменному запросу;</w:t>
            </w:r>
          </w:p>
          <w:p w14:paraId="0000003F" w14:textId="77777777" w:rsidR="00536F17" w:rsidRDefault="00536F17" w:rsidP="00536F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сложности в получении информации, что может привести к увеличению срока выполнения задания</w:t>
            </w:r>
          </w:p>
          <w:p w14:paraId="00000040" w14:textId="77777777" w:rsidR="00536F17" w:rsidRDefault="00536F17" w:rsidP="00536F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1" w14:textId="77777777" w:rsidR="00536F17" w:rsidRDefault="00536F17" w:rsidP="00536F17">
            <w:pPr>
              <w:widowControl w:val="0"/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D7D05A9" w14:textId="77777777" w:rsidR="00536F17" w:rsidRDefault="00536F17" w:rsidP="00536F17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33B" w14:paraId="11EC2E85" w14:textId="77777777" w:rsidTr="00B81A91">
        <w:trPr>
          <w:trHeight w:val="742"/>
        </w:trPr>
        <w:tc>
          <w:tcPr>
            <w:tcW w:w="706" w:type="dxa"/>
          </w:tcPr>
          <w:p w14:paraId="3BBB6757" w14:textId="48EE3A4C" w:rsidR="0016133B" w:rsidRDefault="0016133B" w:rsidP="0016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14:paraId="1F7840A9" w14:textId="6294A113" w:rsidR="0016133B" w:rsidRDefault="0016133B" w:rsidP="0016133B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характер использования аудиторских доказательств, собранных в ходе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предыдущих аудиторских заданий</w:t>
            </w:r>
            <w:r w:rsidRPr="0062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</w:tcPr>
          <w:p w14:paraId="635554E1" w14:textId="7AF450EE" w:rsidR="0016133B" w:rsidRDefault="0016133B" w:rsidP="0016133B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Предыдущие аудиторские задания не выполнялись</w:t>
            </w:r>
            <w:r w:rsidRPr="001613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Могут использоваться </w:t>
            </w:r>
            <w:proofErr w:type="gramStart"/>
            <w:r w:rsidRPr="0016133B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доказательства,  связанные</w:t>
            </w:r>
            <w:proofErr w:type="gramEnd"/>
            <w:r w:rsidRPr="0016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процедурами оценки рисков и тестировании средств контроля</w:t>
            </w:r>
            <w:r w:rsidRPr="001613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Результаты предыдущих заданий использовать не целесообразно</w:t>
            </w:r>
          </w:p>
        </w:tc>
        <w:tc>
          <w:tcPr>
            <w:tcW w:w="1586" w:type="dxa"/>
          </w:tcPr>
          <w:p w14:paraId="5BA63280" w14:textId="77777777" w:rsidR="0016133B" w:rsidRDefault="0016133B" w:rsidP="0016133B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33B" w14:paraId="1E69BD61" w14:textId="4E88975F" w:rsidTr="00B81A91">
        <w:trPr>
          <w:trHeight w:val="1125"/>
        </w:trPr>
        <w:tc>
          <w:tcPr>
            <w:tcW w:w="706" w:type="dxa"/>
          </w:tcPr>
          <w:p w14:paraId="0000004A" w14:textId="69CF2258" w:rsidR="0016133B" w:rsidRDefault="0016133B" w:rsidP="0016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</w:tcPr>
          <w:p w14:paraId="0000004B" w14:textId="77777777" w:rsidR="0016133B" w:rsidRDefault="0016133B" w:rsidP="0016133B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руководстве</w:t>
            </w:r>
          </w:p>
        </w:tc>
        <w:tc>
          <w:tcPr>
            <w:tcW w:w="3564" w:type="dxa"/>
          </w:tcPr>
          <w:p w14:paraId="0000004C" w14:textId="77777777" w:rsidR="0016133B" w:rsidRDefault="0016133B" w:rsidP="0016133B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наблюдались;</w:t>
            </w:r>
          </w:p>
          <w:p w14:paraId="0000004D" w14:textId="77777777" w:rsidR="0016133B" w:rsidRDefault="0016133B" w:rsidP="0016133B">
            <w:pPr>
              <w:widowControl w:val="0"/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если были</w:t>
            </w:r>
          </w:p>
          <w:p w14:paraId="0000004E" w14:textId="00BBB69E" w:rsidR="0016133B" w:rsidRDefault="0016133B" w:rsidP="0016133B">
            <w:pPr>
              <w:widowControl w:val="0"/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sdt>
              <w:sdtPr>
                <w:tag w:val="goog_rdk_0"/>
                <w:id w:val="-1329129971"/>
                <w:showingPlcHdr/>
              </w:sdtPr>
              <w:sdtEndPr/>
              <w:sdtContent>
                <w:r w:rsidR="004160D6">
                  <w:t xml:space="preserve">     </w:t>
                </w:r>
              </w:sdtContent>
            </w:sdt>
          </w:p>
        </w:tc>
        <w:tc>
          <w:tcPr>
            <w:tcW w:w="1586" w:type="dxa"/>
          </w:tcPr>
          <w:p w14:paraId="692403A2" w14:textId="77777777" w:rsidR="0016133B" w:rsidRDefault="0016133B" w:rsidP="0016133B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33B" w14:paraId="6376DBA4" w14:textId="25AC3BD0" w:rsidTr="00B81A91">
        <w:trPr>
          <w:trHeight w:val="742"/>
        </w:trPr>
        <w:tc>
          <w:tcPr>
            <w:tcW w:w="706" w:type="dxa"/>
          </w:tcPr>
          <w:p w14:paraId="0000004F" w14:textId="2F50E6C2" w:rsidR="0016133B" w:rsidRDefault="0016133B" w:rsidP="0016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</w:tcPr>
          <w:p w14:paraId="00000050" w14:textId="77777777" w:rsidR="0016133B" w:rsidRDefault="0016133B" w:rsidP="0016133B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Pr="00895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значительные изменения</w:t>
            </w:r>
          </w:p>
        </w:tc>
        <w:tc>
          <w:tcPr>
            <w:tcW w:w="3564" w:type="dxa"/>
          </w:tcPr>
          <w:p w14:paraId="00000051" w14:textId="77777777" w:rsidR="0016133B" w:rsidRDefault="0016133B" w:rsidP="0016133B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наблюдались</w:t>
            </w:r>
          </w:p>
          <w:p w14:paraId="00000052" w14:textId="77777777" w:rsidR="0016133B" w:rsidRDefault="0016133B" w:rsidP="0016133B">
            <w:pPr>
              <w:widowControl w:val="0"/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перечислить если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g w:val="goog_rdk_1"/>
                <w:id w:val="-843865198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</w:p>
        </w:tc>
        <w:tc>
          <w:tcPr>
            <w:tcW w:w="1586" w:type="dxa"/>
          </w:tcPr>
          <w:p w14:paraId="5B7F6BDC" w14:textId="77777777" w:rsidR="0016133B" w:rsidRDefault="0016133B" w:rsidP="0016133B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63" w14:textId="3E0E89C0" w:rsidR="00A641E4" w:rsidRPr="00150E12" w:rsidRDefault="007C26DA" w:rsidP="00150E12">
      <w:pPr>
        <w:pStyle w:val="a4"/>
        <w:numPr>
          <w:ilvl w:val="0"/>
          <w:numId w:val="2"/>
        </w:numPr>
        <w:spacing w:before="120" w:after="120"/>
        <w:ind w:left="714" w:hanging="35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E12">
        <w:rPr>
          <w:rFonts w:ascii="Times New Roman" w:hAnsi="Times New Roman"/>
          <w:b/>
          <w:sz w:val="28"/>
          <w:szCs w:val="28"/>
          <w:lang w:val="ru-RU"/>
        </w:rPr>
        <w:t>Цели отчетности по аудиторскому заданию для планирования сроков проведения аудита и характера необходимого информационного взаимодействия</w:t>
      </w:r>
    </w:p>
    <w:tbl>
      <w:tblPr>
        <w:tblStyle w:val="af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3400"/>
        <w:gridCol w:w="3711"/>
        <w:gridCol w:w="1559"/>
      </w:tblGrid>
      <w:tr w:rsidR="00150E12" w14:paraId="24FA9D9E" w14:textId="19DA9E3D" w:rsidTr="00150E12">
        <w:trPr>
          <w:trHeight w:val="811"/>
        </w:trPr>
        <w:tc>
          <w:tcPr>
            <w:tcW w:w="681" w:type="dxa"/>
          </w:tcPr>
          <w:p w14:paraId="00000064" w14:textId="77777777" w:rsidR="00150E12" w:rsidRDefault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0" w:type="dxa"/>
          </w:tcPr>
          <w:p w14:paraId="00000065" w14:textId="77777777" w:rsidR="00150E12" w:rsidRDefault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3711" w:type="dxa"/>
          </w:tcPr>
          <w:p w14:paraId="00000066" w14:textId="77777777" w:rsidR="00150E12" w:rsidRDefault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ответа (выберите из предложенного либо добавьте свой комментарий)</w:t>
            </w:r>
          </w:p>
        </w:tc>
        <w:tc>
          <w:tcPr>
            <w:tcW w:w="1559" w:type="dxa"/>
          </w:tcPr>
          <w:p w14:paraId="717A9D56" w14:textId="77777777" w:rsidR="00150E12" w:rsidRPr="00B81A91" w:rsidRDefault="00150E12" w:rsidP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</w:t>
            </w:r>
          </w:p>
          <w:p w14:paraId="72F5480C" w14:textId="07F2E5C8" w:rsidR="00150E12" w:rsidRDefault="00150E12" w:rsidP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РД</w:t>
            </w:r>
          </w:p>
        </w:tc>
      </w:tr>
      <w:tr w:rsidR="00150E12" w14:paraId="3D7D854C" w14:textId="46D9F5E9" w:rsidTr="00150E12">
        <w:trPr>
          <w:trHeight w:val="4246"/>
        </w:trPr>
        <w:tc>
          <w:tcPr>
            <w:tcW w:w="681" w:type="dxa"/>
          </w:tcPr>
          <w:p w14:paraId="00000067" w14:textId="77777777" w:rsidR="00150E12" w:rsidRDefault="00150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14:paraId="00000068" w14:textId="77777777" w:rsidR="00150E12" w:rsidRDefault="00150E12">
            <w:pPr>
              <w:widowControl w:val="0"/>
              <w:spacing w:befor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Укажите, сроки проведения аудита с учетом согласованных в договоре</w:t>
            </w:r>
          </w:p>
          <w:p w14:paraId="00000069" w14:textId="77777777" w:rsidR="00150E12" w:rsidRDefault="00150E12">
            <w:pPr>
              <w:widowControl w:val="0"/>
              <w:spacing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14:paraId="0000006A" w14:textId="77777777" w:rsidR="00150E12" w:rsidRDefault="00150E12">
            <w:pPr>
              <w:widowControl w:val="0"/>
              <w:spacing w:befor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этапам аудита (включая анализ входящих остатков/общение с предыдущим аудитором, анализ сопоставимой информации);</w:t>
            </w:r>
          </w:p>
          <w:p w14:paraId="0000006B" w14:textId="77777777" w:rsidR="00150E12" w:rsidRDefault="00150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срокам проведения инвентаризаций (если применимо);</w:t>
            </w:r>
          </w:p>
          <w:p w14:paraId="0000006C" w14:textId="77777777" w:rsidR="00150E12" w:rsidRDefault="00150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срокам рассылки внешних подтверждений (если применимо);</w:t>
            </w:r>
          </w:p>
          <w:p w14:paraId="0000006D" w14:textId="77777777" w:rsidR="00150E12" w:rsidRDefault="00150E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срокам рассылки других писем или запросов, необходимых для аудита </w:t>
            </w:r>
          </w:p>
          <w:p w14:paraId="0000006E" w14:textId="77777777" w:rsidR="00150E12" w:rsidRDefault="00150E12">
            <w:pPr>
              <w:widowControl w:val="0"/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срокам проверок качества.</w:t>
            </w:r>
          </w:p>
        </w:tc>
        <w:tc>
          <w:tcPr>
            <w:tcW w:w="1559" w:type="dxa"/>
          </w:tcPr>
          <w:p w14:paraId="32BBC7BC" w14:textId="77777777" w:rsidR="00150E12" w:rsidRDefault="00150E12">
            <w:pPr>
              <w:widowControl w:val="0"/>
              <w:spacing w:before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E12" w14:paraId="136F98B7" w14:textId="68EA33D6" w:rsidTr="00150E12">
        <w:trPr>
          <w:trHeight w:val="1258"/>
        </w:trPr>
        <w:tc>
          <w:tcPr>
            <w:tcW w:w="681" w:type="dxa"/>
          </w:tcPr>
          <w:p w14:paraId="0000006F" w14:textId="77777777" w:rsidR="00150E12" w:rsidRDefault="00150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14:paraId="00000070" w14:textId="77777777" w:rsidR="00150E12" w:rsidRDefault="00150E12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сроки предоставления отчетности аудируемым лицом и срок выдачи аудиторского заключения</w:t>
            </w:r>
          </w:p>
        </w:tc>
        <w:tc>
          <w:tcPr>
            <w:tcW w:w="3711" w:type="dxa"/>
          </w:tcPr>
          <w:p w14:paraId="00000071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примерную дату представления отчетности аудитору и срок выдачи заключения</w:t>
            </w:r>
          </w:p>
        </w:tc>
        <w:tc>
          <w:tcPr>
            <w:tcW w:w="1559" w:type="dxa"/>
          </w:tcPr>
          <w:p w14:paraId="7BD38FF3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E12" w14:paraId="3B4271BB" w14:textId="7E465D1A" w:rsidTr="00150E12">
        <w:trPr>
          <w:trHeight w:val="1811"/>
        </w:trPr>
        <w:tc>
          <w:tcPr>
            <w:tcW w:w="681" w:type="dxa"/>
          </w:tcPr>
          <w:p w14:paraId="00000072" w14:textId="77777777" w:rsidR="00150E12" w:rsidRDefault="00150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vAlign w:val="center"/>
          </w:tcPr>
          <w:p w14:paraId="00000073" w14:textId="77777777" w:rsidR="00150E12" w:rsidRDefault="00150E12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взаимодействия с клиентом (руководством организации, его подходом к внутреннему контролю, изменений с прошлого периода и недавних результатов деятельности) с учетом согласованных графиков проведения работ</w:t>
            </w:r>
          </w:p>
        </w:tc>
        <w:tc>
          <w:tcPr>
            <w:tcW w:w="3711" w:type="dxa"/>
          </w:tcPr>
          <w:p w14:paraId="00000074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EAA26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E12" w14:paraId="3CAB2136" w14:textId="6C826FCF" w:rsidTr="00150E12">
        <w:trPr>
          <w:trHeight w:val="729"/>
        </w:trPr>
        <w:tc>
          <w:tcPr>
            <w:tcW w:w="681" w:type="dxa"/>
          </w:tcPr>
          <w:p w14:paraId="00000075" w14:textId="77777777" w:rsidR="00150E12" w:rsidRDefault="00150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vAlign w:val="center"/>
          </w:tcPr>
          <w:p w14:paraId="00000076" w14:textId="77777777" w:rsidR="00150E12" w:rsidRDefault="00150E12">
            <w:pPr>
              <w:widowControl w:val="0"/>
              <w:spacing w:before="96" w:after="96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сроки и порядок взаимодействия с другими аудиторами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11" w:type="dxa"/>
          </w:tcPr>
          <w:p w14:paraId="00000077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0849B7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E12" w14:paraId="27988066" w14:textId="63256FC2" w:rsidTr="00150E12">
        <w:trPr>
          <w:trHeight w:val="635"/>
        </w:trPr>
        <w:tc>
          <w:tcPr>
            <w:tcW w:w="681" w:type="dxa"/>
          </w:tcPr>
          <w:p w14:paraId="0000007B" w14:textId="09A1F918" w:rsidR="00150E12" w:rsidRDefault="00E84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vAlign w:val="center"/>
          </w:tcPr>
          <w:p w14:paraId="0000007C" w14:textId="77777777" w:rsidR="00150E12" w:rsidRDefault="00150E12">
            <w:pPr>
              <w:widowControl w:val="0"/>
              <w:spacing w:before="96" w:after="96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Рассмотрите взаимодействие со специализированными организациями, 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применимо</w:t>
            </w:r>
          </w:p>
        </w:tc>
        <w:tc>
          <w:tcPr>
            <w:tcW w:w="3711" w:type="dxa"/>
          </w:tcPr>
          <w:p w14:paraId="0000007D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3D57AB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E12" w14:paraId="20829E66" w14:textId="02590E12" w:rsidTr="00150E12">
        <w:trPr>
          <w:trHeight w:val="1258"/>
        </w:trPr>
        <w:tc>
          <w:tcPr>
            <w:tcW w:w="681" w:type="dxa"/>
          </w:tcPr>
          <w:p w14:paraId="0000007E" w14:textId="47D5E5F1" w:rsidR="00150E12" w:rsidRDefault="00E84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vAlign w:val="center"/>
          </w:tcPr>
          <w:p w14:paraId="0000007F" w14:textId="77777777" w:rsidR="00150E12" w:rsidRDefault="00150E12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Укажите, каким образом и когда будет осуществлен обмен информацией внутри команды (порядок взаимодействия группы / групп)</w:t>
            </w:r>
          </w:p>
        </w:tc>
        <w:tc>
          <w:tcPr>
            <w:tcW w:w="3711" w:type="dxa"/>
          </w:tcPr>
          <w:p w14:paraId="00000080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D7EF0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41" w14:paraId="5273C0B6" w14:textId="77777777" w:rsidTr="00150E12">
        <w:trPr>
          <w:trHeight w:val="1258"/>
        </w:trPr>
        <w:tc>
          <w:tcPr>
            <w:tcW w:w="681" w:type="dxa"/>
          </w:tcPr>
          <w:p w14:paraId="6FA5781E" w14:textId="01BFF47E" w:rsidR="00E84E41" w:rsidRDefault="00E84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vAlign w:val="center"/>
          </w:tcPr>
          <w:p w14:paraId="39FE11C8" w14:textId="77DB3FA6" w:rsidR="00E84E41" w:rsidRPr="00E84E41" w:rsidRDefault="00E84E41" w:rsidP="00E84E41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представления информации в ходе аудита</w:t>
            </w:r>
          </w:p>
        </w:tc>
        <w:tc>
          <w:tcPr>
            <w:tcW w:w="3711" w:type="dxa"/>
          </w:tcPr>
          <w:p w14:paraId="52FFB546" w14:textId="0E1E00A9" w:rsidR="00E84E41" w:rsidRDefault="00E84E41" w:rsidP="00E84E41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 </w:t>
            </w:r>
            <w:r w:rsidRP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</w:t>
            </w:r>
            <w:proofErr w:type="spellStart"/>
            <w:r w:rsidRP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аудируемого</w:t>
            </w:r>
            <w:proofErr w:type="spellEnd"/>
            <w:r w:rsidRP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своевременно предоставило необходимую экономическую информацию, запрашиваемой аудитором в ходе аудит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62FCFB4C" w14:textId="300BFB55" w:rsidR="00E84E41" w:rsidRDefault="00E84E41" w:rsidP="00E84E41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</w:t>
            </w:r>
            <w:proofErr w:type="spellStart"/>
            <w:r w:rsidRP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аудируемого</w:t>
            </w:r>
            <w:proofErr w:type="spellEnd"/>
            <w:r w:rsidRP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своевременно предоставило необходимую экономическую информацию, запрашиваемой аудитором в ходе аудита (описание конкретных случаев задержки с указанием дат)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E41840E" w14:textId="77777777" w:rsidR="00E84E41" w:rsidRDefault="00E84E41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0B6" w14:paraId="687DBA0E" w14:textId="77777777" w:rsidTr="00150E12">
        <w:trPr>
          <w:trHeight w:val="1258"/>
        </w:trPr>
        <w:tc>
          <w:tcPr>
            <w:tcW w:w="681" w:type="dxa"/>
          </w:tcPr>
          <w:p w14:paraId="3F243BA0" w14:textId="3A57885F" w:rsidR="002D30B6" w:rsidRDefault="002D3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vAlign w:val="center"/>
          </w:tcPr>
          <w:p w14:paraId="6C103FF7" w14:textId="4B1783D2" w:rsidR="002D30B6" w:rsidRPr="00E84E41" w:rsidRDefault="002D30B6" w:rsidP="00E84E41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Проверить, что договор на аудит и письмо-соглашение об условиях аудиторского задания </w:t>
            </w:r>
            <w:r w:rsidRPr="002D30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проверить их особые условия.</w:t>
            </w:r>
          </w:p>
        </w:tc>
        <w:tc>
          <w:tcPr>
            <w:tcW w:w="3711" w:type="dxa"/>
          </w:tcPr>
          <w:p w14:paraId="4672D493" w14:textId="77777777" w:rsidR="002D30B6" w:rsidRDefault="002D30B6" w:rsidP="00E84E41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51F055" w14:textId="77777777" w:rsidR="002D30B6" w:rsidRDefault="002D30B6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81" w14:textId="4EBEE426" w:rsidR="00A641E4" w:rsidRPr="00150E12" w:rsidRDefault="007C26DA" w:rsidP="00150E12">
      <w:pPr>
        <w:pStyle w:val="a4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b/>
          <w:sz w:val="28"/>
          <w:szCs w:val="28"/>
          <w:lang w:val="ru-RU"/>
        </w:rPr>
      </w:pPr>
      <w:r w:rsidRPr="00150E12">
        <w:rPr>
          <w:rFonts w:ascii="Times New Roman" w:hAnsi="Times New Roman"/>
          <w:b/>
          <w:sz w:val="28"/>
          <w:szCs w:val="28"/>
          <w:lang w:val="ru-RU"/>
        </w:rPr>
        <w:t>Существенные факторы, предварительная работа по заданию и информация, полученная в ходе выполнения других заданий</w:t>
      </w:r>
    </w:p>
    <w:tbl>
      <w:tblPr>
        <w:tblStyle w:val="af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630"/>
        <w:gridCol w:w="3435"/>
        <w:gridCol w:w="1559"/>
      </w:tblGrid>
      <w:tr w:rsidR="00150E12" w14:paraId="4E03849F" w14:textId="48787772" w:rsidTr="00150E12">
        <w:trPr>
          <w:trHeight w:val="828"/>
        </w:trPr>
        <w:tc>
          <w:tcPr>
            <w:tcW w:w="727" w:type="dxa"/>
          </w:tcPr>
          <w:p w14:paraId="00000082" w14:textId="77777777" w:rsidR="00150E12" w:rsidRDefault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0" w:type="dxa"/>
          </w:tcPr>
          <w:p w14:paraId="00000083" w14:textId="77777777" w:rsidR="00150E12" w:rsidRDefault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3435" w:type="dxa"/>
          </w:tcPr>
          <w:p w14:paraId="00000084" w14:textId="77777777" w:rsidR="00150E12" w:rsidRDefault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ответа (выберите из предложенного либо добавьте свой комментарий)</w:t>
            </w:r>
          </w:p>
        </w:tc>
        <w:tc>
          <w:tcPr>
            <w:tcW w:w="1559" w:type="dxa"/>
          </w:tcPr>
          <w:p w14:paraId="726FD709" w14:textId="77777777" w:rsidR="00150E12" w:rsidRPr="00B81A91" w:rsidRDefault="00150E12" w:rsidP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</w:t>
            </w:r>
          </w:p>
          <w:p w14:paraId="508B22E9" w14:textId="47995F58" w:rsidR="00150E12" w:rsidRDefault="00150E12" w:rsidP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РД</w:t>
            </w:r>
          </w:p>
        </w:tc>
      </w:tr>
      <w:tr w:rsidR="00150E12" w14:paraId="7803B23B" w14:textId="04C71DF7" w:rsidTr="00150E12">
        <w:trPr>
          <w:trHeight w:val="1020"/>
        </w:trPr>
        <w:tc>
          <w:tcPr>
            <w:tcW w:w="727" w:type="dxa"/>
          </w:tcPr>
          <w:p w14:paraId="00000085" w14:textId="77777777" w:rsidR="00150E12" w:rsidRDefault="00150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14:paraId="00000086" w14:textId="77777777" w:rsidR="00150E12" w:rsidRDefault="00150E12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определения существенности и для отдельных статей, групп операций (если установлен)</w:t>
            </w:r>
          </w:p>
        </w:tc>
        <w:tc>
          <w:tcPr>
            <w:tcW w:w="3435" w:type="dxa"/>
          </w:tcPr>
          <w:p w14:paraId="00000087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D52D9F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E12" w14:paraId="4A9B409F" w14:textId="3E442300" w:rsidTr="00E84E41">
        <w:trPr>
          <w:trHeight w:val="1054"/>
        </w:trPr>
        <w:tc>
          <w:tcPr>
            <w:tcW w:w="727" w:type="dxa"/>
          </w:tcPr>
          <w:p w14:paraId="00000088" w14:textId="77777777" w:rsidR="00150E12" w:rsidRDefault="00150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14:paraId="00000089" w14:textId="5269F101" w:rsidR="00150E12" w:rsidRDefault="00150E12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определение областей повышенного риска, области значительных рисков</w:t>
            </w:r>
          </w:p>
        </w:tc>
        <w:tc>
          <w:tcPr>
            <w:tcW w:w="3435" w:type="dxa"/>
          </w:tcPr>
          <w:p w14:paraId="0000008A" w14:textId="29288443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FF829A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E41" w14:paraId="4FFC9873" w14:textId="77777777" w:rsidTr="00150E12">
        <w:trPr>
          <w:trHeight w:val="2112"/>
        </w:trPr>
        <w:tc>
          <w:tcPr>
            <w:tcW w:w="727" w:type="dxa"/>
          </w:tcPr>
          <w:p w14:paraId="23CE2BA0" w14:textId="2A61EEF3" w:rsidR="00E84E41" w:rsidRDefault="00E84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</w:tcPr>
          <w:p w14:paraId="376C6374" w14:textId="59F3ED50" w:rsidR="00E84E41" w:rsidRDefault="00E84E41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роблемные ситуации (изучите опыт аудита прошлого года, бланк «Замечания и рекомендации для аудита следующего года», информацию, полученную от предыдущего аудитора, если аудит первичный)</w:t>
            </w:r>
          </w:p>
        </w:tc>
        <w:tc>
          <w:tcPr>
            <w:tcW w:w="3435" w:type="dxa"/>
          </w:tcPr>
          <w:p w14:paraId="54303A2C" w14:textId="77777777" w:rsidR="00E84E41" w:rsidRDefault="00E84E41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348C70" w14:textId="77777777" w:rsidR="00E84E41" w:rsidRDefault="00E84E41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E12" w14:paraId="1D08665C" w14:textId="34E48146" w:rsidTr="00150E12">
        <w:trPr>
          <w:trHeight w:val="1848"/>
        </w:trPr>
        <w:tc>
          <w:tcPr>
            <w:tcW w:w="727" w:type="dxa"/>
          </w:tcPr>
          <w:p w14:paraId="0000008E" w14:textId="77777777" w:rsidR="00150E12" w:rsidRDefault="00150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30" w:type="dxa"/>
          </w:tcPr>
          <w:p w14:paraId="0000008F" w14:textId="678814EE" w:rsidR="00150E12" w:rsidRDefault="00150E12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предыдущего аудита оценки эффективности системы внутреннего контроля</w:t>
            </w:r>
            <w:r w:rsidR="00E84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характер выявленных недостатков и меры, принятые для их устранения (учесть во временных затратах)</w:t>
            </w:r>
          </w:p>
        </w:tc>
        <w:tc>
          <w:tcPr>
            <w:tcW w:w="3435" w:type="dxa"/>
          </w:tcPr>
          <w:p w14:paraId="00000090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40371E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E12" w14:paraId="664B8A5F" w14:textId="638F47D2" w:rsidTr="00150E12">
        <w:trPr>
          <w:trHeight w:val="1020"/>
        </w:trPr>
        <w:tc>
          <w:tcPr>
            <w:tcW w:w="727" w:type="dxa"/>
          </w:tcPr>
          <w:p w14:paraId="00000091" w14:textId="77777777" w:rsidR="00150E12" w:rsidRDefault="00150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0" w:type="dxa"/>
          </w:tcPr>
          <w:p w14:paraId="00000092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3888369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Значительные события в развитии отрасли, такие как изменения в законодательстве, которые могут повлиять на сроки аудита</w:t>
            </w:r>
            <w:bookmarkEnd w:id="0"/>
          </w:p>
        </w:tc>
        <w:tc>
          <w:tcPr>
            <w:tcW w:w="3435" w:type="dxa"/>
          </w:tcPr>
          <w:p w14:paraId="00000093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C33FE6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E12" w14:paraId="7B084C21" w14:textId="7F7710A6" w:rsidTr="00150E12">
        <w:trPr>
          <w:trHeight w:val="648"/>
        </w:trPr>
        <w:tc>
          <w:tcPr>
            <w:tcW w:w="727" w:type="dxa"/>
          </w:tcPr>
          <w:p w14:paraId="00000094" w14:textId="77777777" w:rsidR="00150E12" w:rsidRDefault="00150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0" w:type="dxa"/>
            <w:vAlign w:val="center"/>
          </w:tcPr>
          <w:p w14:paraId="00000095" w14:textId="65D84B51" w:rsidR="00150E12" w:rsidRPr="002D30B6" w:rsidRDefault="002D30B6" w:rsidP="002D30B6">
            <w:pPr>
              <w:pStyle w:val="afd"/>
              <w:rPr>
                <w:rFonts w:ascii="Times New Roman" w:hAnsi="Times New Roman"/>
                <w:snapToGrid/>
                <w:szCs w:val="24"/>
                <w:lang w:val="ru-RU" w:eastAsia="ru-RU"/>
              </w:rPr>
            </w:pPr>
            <w:r w:rsidRPr="002D30B6">
              <w:rPr>
                <w:rFonts w:ascii="Times New Roman" w:hAnsi="Times New Roman"/>
                <w:snapToGrid/>
                <w:szCs w:val="24"/>
                <w:lang w:val="ru-RU" w:eastAsia="ru-RU"/>
              </w:rPr>
              <w:t>Основные и важные моменты, касающиеся деятельности клиента:</w:t>
            </w:r>
          </w:p>
        </w:tc>
        <w:tc>
          <w:tcPr>
            <w:tcW w:w="3435" w:type="dxa"/>
          </w:tcPr>
          <w:p w14:paraId="5D521762" w14:textId="5FF46C08" w:rsidR="002D30B6" w:rsidRDefault="002D30B6" w:rsidP="002D30B6">
            <w:pPr>
              <w:pStyle w:val="afd"/>
              <w:rPr>
                <w:rFonts w:ascii="Times New Roman" w:hAnsi="Times New Roman"/>
                <w:snapToGrid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– с</w:t>
            </w:r>
            <w:r w:rsidRPr="002D30B6">
              <w:rPr>
                <w:rFonts w:ascii="Times New Roman" w:hAnsi="Times New Roman"/>
                <w:snapToGrid/>
                <w:szCs w:val="24"/>
                <w:lang w:val="ru-RU" w:eastAsia="ru-RU"/>
              </w:rPr>
              <w:t>труктура компании</w:t>
            </w: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;</w:t>
            </w:r>
          </w:p>
          <w:p w14:paraId="1571883F" w14:textId="67680E40" w:rsidR="002D30B6" w:rsidRDefault="002D30B6" w:rsidP="002D30B6">
            <w:pPr>
              <w:pStyle w:val="afd"/>
              <w:rPr>
                <w:rFonts w:ascii="Times New Roman" w:hAnsi="Times New Roman"/>
                <w:snapToGrid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– о</w:t>
            </w:r>
            <w:r w:rsidRPr="002D30B6">
              <w:rPr>
                <w:rFonts w:ascii="Times New Roman" w:hAnsi="Times New Roman"/>
                <w:snapToGrid/>
                <w:szCs w:val="24"/>
                <w:lang w:val="ru-RU" w:eastAsia="ru-RU"/>
              </w:rPr>
              <w:t>сновные виды</w:t>
            </w: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 xml:space="preserve"> </w:t>
            </w:r>
            <w:r w:rsidRPr="002D30B6">
              <w:rPr>
                <w:rFonts w:ascii="Times New Roman" w:hAnsi="Times New Roman"/>
                <w:snapToGrid/>
                <w:szCs w:val="24"/>
                <w:lang w:val="ru-RU" w:eastAsia="ru-RU"/>
              </w:rPr>
              <w:t>деятельности компании</w:t>
            </w: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;</w:t>
            </w:r>
          </w:p>
          <w:p w14:paraId="29500048" w14:textId="126313DD" w:rsidR="002D30B6" w:rsidRDefault="002D30B6" w:rsidP="002D30B6">
            <w:pPr>
              <w:pStyle w:val="afd"/>
              <w:rPr>
                <w:rFonts w:ascii="Times New Roman" w:hAnsi="Times New Roman"/>
                <w:snapToGrid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– ос</w:t>
            </w:r>
            <w:r w:rsidRPr="002D30B6">
              <w:rPr>
                <w:rFonts w:ascii="Times New Roman" w:hAnsi="Times New Roman"/>
                <w:snapToGrid/>
                <w:szCs w:val="24"/>
                <w:lang w:val="ru-RU" w:eastAsia="ru-RU"/>
              </w:rPr>
              <w:t>новные продукты</w:t>
            </w: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;</w:t>
            </w:r>
          </w:p>
          <w:p w14:paraId="2D770BED" w14:textId="0BA2ABA0" w:rsidR="002D30B6" w:rsidRDefault="002D30B6" w:rsidP="002D30B6">
            <w:pPr>
              <w:pStyle w:val="afd"/>
              <w:rPr>
                <w:rFonts w:ascii="Times New Roman" w:hAnsi="Times New Roman"/>
                <w:snapToGrid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– с</w:t>
            </w:r>
            <w:r w:rsidRPr="002D30B6">
              <w:rPr>
                <w:rFonts w:ascii="Times New Roman" w:hAnsi="Times New Roman"/>
                <w:snapToGrid/>
                <w:szCs w:val="24"/>
                <w:lang w:val="ru-RU" w:eastAsia="ru-RU"/>
              </w:rPr>
              <w:t>истемы</w:t>
            </w: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;</w:t>
            </w:r>
          </w:p>
          <w:p w14:paraId="50E566A9" w14:textId="38F9832B" w:rsidR="002D30B6" w:rsidRDefault="002D30B6" w:rsidP="002D30B6">
            <w:pPr>
              <w:pStyle w:val="afd"/>
              <w:rPr>
                <w:rFonts w:ascii="Times New Roman" w:hAnsi="Times New Roman"/>
                <w:snapToGrid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– д</w:t>
            </w:r>
            <w:r w:rsidRPr="002D30B6">
              <w:rPr>
                <w:rFonts w:ascii="Times New Roman" w:hAnsi="Times New Roman"/>
                <w:snapToGrid/>
                <w:szCs w:val="24"/>
                <w:lang w:val="ru-RU" w:eastAsia="ru-RU"/>
              </w:rPr>
              <w:t>еловая среда</w:t>
            </w: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;</w:t>
            </w:r>
          </w:p>
          <w:p w14:paraId="0100A98D" w14:textId="7E7F87EA" w:rsidR="002D30B6" w:rsidRDefault="002D30B6" w:rsidP="002D30B6">
            <w:pPr>
              <w:pStyle w:val="afd"/>
              <w:rPr>
                <w:rFonts w:ascii="Times New Roman" w:hAnsi="Times New Roman"/>
                <w:snapToGrid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– з</w:t>
            </w:r>
            <w:r w:rsidRPr="002D30B6">
              <w:rPr>
                <w:rFonts w:ascii="Times New Roman" w:hAnsi="Times New Roman"/>
                <w:snapToGrid/>
                <w:szCs w:val="24"/>
                <w:lang w:val="ru-RU" w:eastAsia="ru-RU"/>
              </w:rPr>
              <w:t>аконы и нормативные акты</w:t>
            </w: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;</w:t>
            </w:r>
          </w:p>
          <w:p w14:paraId="21365461" w14:textId="4D19F52D" w:rsidR="002D30B6" w:rsidRDefault="002D30B6" w:rsidP="002D30B6">
            <w:pPr>
              <w:pStyle w:val="afd"/>
              <w:rPr>
                <w:rFonts w:ascii="Times New Roman" w:hAnsi="Times New Roman"/>
                <w:snapToGrid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– ф</w:t>
            </w:r>
            <w:r w:rsidRPr="002D30B6">
              <w:rPr>
                <w:rFonts w:ascii="Times New Roman" w:hAnsi="Times New Roman"/>
                <w:snapToGrid/>
                <w:szCs w:val="24"/>
                <w:lang w:val="ru-RU" w:eastAsia="ru-RU"/>
              </w:rPr>
              <w:t>инансировани</w:t>
            </w: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>е;</w:t>
            </w:r>
          </w:p>
          <w:p w14:paraId="00000096" w14:textId="5B743089" w:rsidR="00150E12" w:rsidRPr="002D30B6" w:rsidRDefault="002D30B6" w:rsidP="002D30B6">
            <w:pPr>
              <w:pStyle w:val="afd"/>
              <w:rPr>
                <w:rFonts w:ascii="Times New Roman" w:hAnsi="Times New Roman"/>
                <w:snapToGrid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napToGrid/>
                <w:szCs w:val="24"/>
                <w:lang w:val="ru-RU" w:eastAsia="ru-RU"/>
              </w:rPr>
              <w:t xml:space="preserve">– </w:t>
            </w:r>
            <w:r>
              <w:rPr>
                <w:rFonts w:ascii="Times New Roman" w:hAnsi="Times New Roman"/>
                <w:szCs w:val="24"/>
                <w:lang w:val="ru-RU"/>
              </w:rPr>
              <w:t>п</w:t>
            </w:r>
            <w:r w:rsidRPr="002D30B6">
              <w:rPr>
                <w:rFonts w:ascii="Times New Roman" w:hAnsi="Times New Roman"/>
                <w:szCs w:val="24"/>
                <w:lang w:val="ru-RU"/>
              </w:rPr>
              <w:t>рочее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14:paraId="15C6B60E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C7B" w14:paraId="7146E812" w14:textId="77777777" w:rsidTr="00150E12">
        <w:trPr>
          <w:trHeight w:val="648"/>
        </w:trPr>
        <w:tc>
          <w:tcPr>
            <w:tcW w:w="727" w:type="dxa"/>
          </w:tcPr>
          <w:p w14:paraId="052EAE66" w14:textId="26D846CA" w:rsidR="00DB7C7B" w:rsidRDefault="00DB7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0" w:type="dxa"/>
            <w:vAlign w:val="center"/>
          </w:tcPr>
          <w:p w14:paraId="6AE520B2" w14:textId="72879530" w:rsidR="00DB7C7B" w:rsidRDefault="00DB7C7B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C7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применимой концепции подготовки бухгалтерской (финансовой) отчетности, такие как изменения стандартов учета, которые могут привести к значительным новым или пересмотренным требованиям к раскрытию информации</w:t>
            </w:r>
          </w:p>
        </w:tc>
        <w:tc>
          <w:tcPr>
            <w:tcW w:w="3435" w:type="dxa"/>
          </w:tcPr>
          <w:p w14:paraId="73243BDB" w14:textId="77777777" w:rsidR="00DB7C7B" w:rsidRDefault="00DB7C7B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192FAD" w14:textId="77777777" w:rsidR="00DB7C7B" w:rsidRDefault="00DB7C7B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E12" w14:paraId="085D843B" w14:textId="0342F368" w:rsidTr="00150E12">
        <w:trPr>
          <w:trHeight w:val="732"/>
        </w:trPr>
        <w:tc>
          <w:tcPr>
            <w:tcW w:w="727" w:type="dxa"/>
          </w:tcPr>
          <w:p w14:paraId="00000097" w14:textId="4A1AF38D" w:rsidR="00150E12" w:rsidRDefault="002D3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0" w:type="dxa"/>
            <w:vAlign w:val="center"/>
          </w:tcPr>
          <w:p w14:paraId="00000098" w14:textId="77777777" w:rsidR="00150E12" w:rsidRDefault="00150E12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значительные изменения, затрагивающие организацию</w:t>
            </w:r>
          </w:p>
        </w:tc>
        <w:tc>
          <w:tcPr>
            <w:tcW w:w="3435" w:type="dxa"/>
          </w:tcPr>
          <w:p w14:paraId="00000099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098B9" w14:textId="77777777" w:rsidR="00150E12" w:rsidRDefault="00150E12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0B6" w14:paraId="69148BB3" w14:textId="77777777" w:rsidTr="00150E12">
        <w:trPr>
          <w:trHeight w:val="732"/>
        </w:trPr>
        <w:tc>
          <w:tcPr>
            <w:tcW w:w="727" w:type="dxa"/>
          </w:tcPr>
          <w:p w14:paraId="01DDAD33" w14:textId="06FE47AF" w:rsidR="002D30B6" w:rsidRDefault="002D3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0" w:type="dxa"/>
            <w:vAlign w:val="center"/>
          </w:tcPr>
          <w:p w14:paraId="304A40D0" w14:textId="2DF11C00" w:rsidR="002D30B6" w:rsidRDefault="002D30B6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0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(отсутствие) неожиданных сложностей, возникших при получении достаточных и надлежащих аудиторских доказательств</w:t>
            </w:r>
          </w:p>
        </w:tc>
        <w:tc>
          <w:tcPr>
            <w:tcW w:w="3435" w:type="dxa"/>
          </w:tcPr>
          <w:p w14:paraId="2BA549C0" w14:textId="77777777" w:rsidR="002D30B6" w:rsidRDefault="002D30B6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B2197" w14:textId="77777777" w:rsidR="002D30B6" w:rsidRDefault="002D30B6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0B6" w14:paraId="4B62E456" w14:textId="77777777" w:rsidTr="00150E12">
        <w:trPr>
          <w:trHeight w:val="732"/>
        </w:trPr>
        <w:tc>
          <w:tcPr>
            <w:tcW w:w="727" w:type="dxa"/>
          </w:tcPr>
          <w:p w14:paraId="19441144" w14:textId="474A2058" w:rsidR="002D30B6" w:rsidRDefault="002D30B6" w:rsidP="002D3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0" w:type="dxa"/>
            <w:vAlign w:val="center"/>
          </w:tcPr>
          <w:p w14:paraId="6357123A" w14:textId="58EEAA0A" w:rsidR="002D30B6" w:rsidRPr="002D30B6" w:rsidRDefault="002D30B6" w:rsidP="002D30B6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результаты бланков принятия клиента на обслуживание/продолжения сотрудничества с постоянными клиентами</w:t>
            </w:r>
          </w:p>
        </w:tc>
        <w:tc>
          <w:tcPr>
            <w:tcW w:w="3435" w:type="dxa"/>
          </w:tcPr>
          <w:p w14:paraId="1E632193" w14:textId="77777777" w:rsidR="002D30B6" w:rsidRDefault="002D30B6" w:rsidP="002D30B6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0BCA75" w14:textId="77777777" w:rsidR="002D30B6" w:rsidRDefault="002D30B6" w:rsidP="002D30B6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0B6" w14:paraId="4BE08196" w14:textId="77777777" w:rsidTr="00150E12">
        <w:trPr>
          <w:trHeight w:val="732"/>
        </w:trPr>
        <w:tc>
          <w:tcPr>
            <w:tcW w:w="727" w:type="dxa"/>
          </w:tcPr>
          <w:p w14:paraId="3E5DF3AD" w14:textId="3EAC1EE9" w:rsidR="002D30B6" w:rsidRDefault="002D30B6" w:rsidP="002D3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0" w:type="dxa"/>
            <w:vAlign w:val="center"/>
          </w:tcPr>
          <w:p w14:paraId="3559F69C" w14:textId="3FAB0EFD" w:rsidR="002D30B6" w:rsidRPr="002D30B6" w:rsidRDefault="002D30B6" w:rsidP="002D30B6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0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0B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аудиторской группы этическим требованиям, включая независимость</w:t>
            </w:r>
          </w:p>
        </w:tc>
        <w:tc>
          <w:tcPr>
            <w:tcW w:w="3435" w:type="dxa"/>
          </w:tcPr>
          <w:p w14:paraId="57569271" w14:textId="77777777" w:rsidR="002D30B6" w:rsidRDefault="002D30B6" w:rsidP="002D30B6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CD5BD" w14:textId="77777777" w:rsidR="002D30B6" w:rsidRDefault="002D30B6" w:rsidP="002D30B6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0B6" w14:paraId="73ECECE4" w14:textId="77777777" w:rsidTr="00150E12">
        <w:trPr>
          <w:trHeight w:val="732"/>
        </w:trPr>
        <w:tc>
          <w:tcPr>
            <w:tcW w:w="727" w:type="dxa"/>
          </w:tcPr>
          <w:p w14:paraId="16323A2A" w14:textId="78EB6E5C" w:rsidR="002D30B6" w:rsidRDefault="002D30B6" w:rsidP="002D3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30" w:type="dxa"/>
            <w:vAlign w:val="center"/>
          </w:tcPr>
          <w:p w14:paraId="1FEE2198" w14:textId="04F1051A" w:rsidR="002D30B6" w:rsidRPr="002D30B6" w:rsidRDefault="002D30B6" w:rsidP="002D30B6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Проверить, что договор на аудит и письмо-соглашение об условиях аудиторского задания </w:t>
            </w:r>
            <w:r w:rsidRPr="002D30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проверить их особые условия.</w:t>
            </w:r>
          </w:p>
        </w:tc>
        <w:tc>
          <w:tcPr>
            <w:tcW w:w="3435" w:type="dxa"/>
          </w:tcPr>
          <w:p w14:paraId="0D8B90E0" w14:textId="77777777" w:rsidR="002D30B6" w:rsidRDefault="002D30B6" w:rsidP="002D30B6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18DE2" w14:textId="77777777" w:rsidR="002D30B6" w:rsidRDefault="002D30B6" w:rsidP="002D30B6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0B6" w14:paraId="3069767E" w14:textId="77777777" w:rsidTr="00150E12">
        <w:trPr>
          <w:trHeight w:val="732"/>
        </w:trPr>
        <w:tc>
          <w:tcPr>
            <w:tcW w:w="727" w:type="dxa"/>
          </w:tcPr>
          <w:p w14:paraId="5FE9A2E9" w14:textId="402B961B" w:rsidR="002D30B6" w:rsidRDefault="002D30B6" w:rsidP="002D3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0" w:type="dxa"/>
            <w:vAlign w:val="center"/>
          </w:tcPr>
          <w:p w14:paraId="211BAB39" w14:textId="1CC9658F" w:rsidR="002D30B6" w:rsidRPr="002D30B6" w:rsidRDefault="002D30B6" w:rsidP="002D30B6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Учесть опыт при оказании других услуг данному клиенту,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 отчетов, изучение внешних источников (сайт, интернет)</w:t>
            </w:r>
          </w:p>
        </w:tc>
        <w:tc>
          <w:tcPr>
            <w:tcW w:w="3435" w:type="dxa"/>
          </w:tcPr>
          <w:p w14:paraId="3D8476BC" w14:textId="77777777" w:rsidR="002D30B6" w:rsidRDefault="002D30B6" w:rsidP="002D30B6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CBD9A6" w14:textId="77777777" w:rsidR="002D30B6" w:rsidRDefault="002D30B6" w:rsidP="002D30B6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9A" w14:textId="328CBDFD" w:rsidR="00A641E4" w:rsidRPr="00150E12" w:rsidRDefault="007C26DA" w:rsidP="00150E12">
      <w:pPr>
        <w:pStyle w:val="a4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b/>
          <w:sz w:val="28"/>
          <w:szCs w:val="28"/>
          <w:lang w:val="ru-RU"/>
        </w:rPr>
      </w:pPr>
      <w:r w:rsidRPr="00150E12">
        <w:rPr>
          <w:rFonts w:ascii="Times New Roman" w:hAnsi="Times New Roman"/>
          <w:b/>
          <w:sz w:val="28"/>
          <w:szCs w:val="28"/>
          <w:lang w:val="ru-RU"/>
        </w:rPr>
        <w:t>Характер, сроки и объем ресурсов, необходимых для проведения аудита</w:t>
      </w:r>
    </w:p>
    <w:tbl>
      <w:tblPr>
        <w:tblStyle w:val="af8"/>
        <w:tblW w:w="93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686"/>
        <w:gridCol w:w="3402"/>
        <w:gridCol w:w="1586"/>
      </w:tblGrid>
      <w:tr w:rsidR="00150E12" w14:paraId="06A670D4" w14:textId="32EA6119" w:rsidTr="00150E12">
        <w:trPr>
          <w:trHeight w:val="839"/>
        </w:trPr>
        <w:tc>
          <w:tcPr>
            <w:tcW w:w="704" w:type="dxa"/>
          </w:tcPr>
          <w:p w14:paraId="0000009B" w14:textId="77777777" w:rsidR="00150E12" w:rsidRDefault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0000009C" w14:textId="77777777" w:rsidR="00150E12" w:rsidRDefault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3402" w:type="dxa"/>
          </w:tcPr>
          <w:p w14:paraId="0000009D" w14:textId="77777777" w:rsidR="00150E12" w:rsidRDefault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ответа (выберите из предложенного либо добавьте свой комментарий)</w:t>
            </w:r>
          </w:p>
        </w:tc>
        <w:tc>
          <w:tcPr>
            <w:tcW w:w="1586" w:type="dxa"/>
          </w:tcPr>
          <w:p w14:paraId="70A65C11" w14:textId="77777777" w:rsidR="00150E12" w:rsidRPr="00B81A91" w:rsidRDefault="00150E12" w:rsidP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</w:t>
            </w:r>
          </w:p>
          <w:p w14:paraId="649BC296" w14:textId="3926D95C" w:rsidR="00150E12" w:rsidRDefault="00150E12" w:rsidP="00150E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РД</w:t>
            </w:r>
          </w:p>
        </w:tc>
      </w:tr>
      <w:tr w:rsidR="00293C49" w14:paraId="2493D808" w14:textId="4684F1C6" w:rsidTr="00424561">
        <w:trPr>
          <w:trHeight w:val="4499"/>
        </w:trPr>
        <w:tc>
          <w:tcPr>
            <w:tcW w:w="704" w:type="dxa"/>
          </w:tcPr>
          <w:p w14:paraId="0000009E" w14:textId="77777777" w:rsidR="00293C49" w:rsidRDefault="00293C49" w:rsidP="0029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000009F" w14:textId="77777777" w:rsidR="00293C49" w:rsidRDefault="00293C49" w:rsidP="00293C49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членов аудиторской группы</w:t>
            </w:r>
          </w:p>
        </w:tc>
        <w:tc>
          <w:tcPr>
            <w:tcW w:w="3402" w:type="dxa"/>
          </w:tcPr>
          <w:p w14:paraId="000000A0" w14:textId="3C1B57AC" w:rsidR="00293C49" w:rsidRDefault="00293C49" w:rsidP="00293C49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аудиторской группы,</w:t>
            </w:r>
            <w:r w:rsidR="002D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требующейся квалификации для задания,  </w:t>
            </w:r>
          </w:p>
          <w:p w14:paraId="000000A1" w14:textId="77777777" w:rsidR="00293C49" w:rsidRDefault="00293C49" w:rsidP="00293C49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обязанностей внутри группы, </w:t>
            </w:r>
          </w:p>
          <w:p w14:paraId="000000A2" w14:textId="77777777" w:rsidR="00293C49" w:rsidRDefault="00293C49" w:rsidP="00293C49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инструктажа группы, </w:t>
            </w:r>
          </w:p>
          <w:p w14:paraId="000000A3" w14:textId="77777777" w:rsidR="00293C49" w:rsidRDefault="00293C49" w:rsidP="00293C49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контролера качества (не может быть назначен самим руководителем группы)</w:t>
            </w:r>
          </w:p>
          <w:p w14:paraId="000000A4" w14:textId="4195BA51" w:rsidR="00293C49" w:rsidRDefault="00293C49" w:rsidP="00293C49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753C0760" w14:textId="73597219" w:rsidR="00293C49" w:rsidRPr="00293C49" w:rsidRDefault="00293C49" w:rsidP="00293C49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C49">
              <w:rPr>
                <w:rFonts w:ascii="Times New Roman" w:hAnsi="Times New Roman" w:cs="Times New Roman"/>
                <w:b/>
                <w:sz w:val="24"/>
                <w:szCs w:val="24"/>
              </w:rPr>
              <w:t>РД «Общий план аудита»</w:t>
            </w:r>
          </w:p>
        </w:tc>
      </w:tr>
      <w:tr w:rsidR="00293C49" w14:paraId="0AF76C4E" w14:textId="1AF3F4E6" w:rsidTr="00150E12">
        <w:trPr>
          <w:trHeight w:val="1033"/>
        </w:trPr>
        <w:tc>
          <w:tcPr>
            <w:tcW w:w="704" w:type="dxa"/>
          </w:tcPr>
          <w:p w14:paraId="000000A5" w14:textId="77777777" w:rsidR="00293C49" w:rsidRDefault="00293C49" w:rsidP="0029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00000A6" w14:textId="77777777" w:rsidR="00293C49" w:rsidRDefault="00293C49" w:rsidP="00293C49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привлечения экспертов</w:t>
            </w:r>
          </w:p>
        </w:tc>
        <w:tc>
          <w:tcPr>
            <w:tcW w:w="3402" w:type="dxa"/>
          </w:tcPr>
          <w:p w14:paraId="000000A7" w14:textId="77777777" w:rsidR="00293C49" w:rsidRDefault="00293C49" w:rsidP="00293C49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планируется;</w:t>
            </w:r>
          </w:p>
          <w:p w14:paraId="000000A8" w14:textId="77777777" w:rsidR="00293C49" w:rsidRDefault="00293C49" w:rsidP="00293C49">
            <w:pPr>
              <w:widowControl w:val="0"/>
              <w:spacing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и направление деятельности</w:t>
            </w:r>
          </w:p>
        </w:tc>
        <w:tc>
          <w:tcPr>
            <w:tcW w:w="1586" w:type="dxa"/>
          </w:tcPr>
          <w:p w14:paraId="1C06DB52" w14:textId="77777777" w:rsidR="00293C49" w:rsidRDefault="00293C49" w:rsidP="00293C49">
            <w:pPr>
              <w:widowControl w:val="0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C49" w14:paraId="51029FF6" w14:textId="4E18A25E" w:rsidTr="00150E12">
        <w:trPr>
          <w:trHeight w:val="753"/>
        </w:trPr>
        <w:tc>
          <w:tcPr>
            <w:tcW w:w="704" w:type="dxa"/>
          </w:tcPr>
          <w:p w14:paraId="000000A9" w14:textId="77777777" w:rsidR="00293C49" w:rsidRDefault="00293C49" w:rsidP="0029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000000AA" w14:textId="77777777" w:rsidR="00293C49" w:rsidRDefault="00293C49" w:rsidP="00293C49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проверки качества выполнения задания</w:t>
            </w:r>
          </w:p>
        </w:tc>
        <w:tc>
          <w:tcPr>
            <w:tcW w:w="3402" w:type="dxa"/>
          </w:tcPr>
          <w:p w14:paraId="000000AB" w14:textId="77777777" w:rsidR="00293C49" w:rsidRDefault="00293C49" w:rsidP="00293C49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219D83A" w14:textId="77777777" w:rsidR="00293C49" w:rsidRDefault="00293C49" w:rsidP="00293C49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C49" w14:paraId="410A061F" w14:textId="5488E802" w:rsidTr="00150E12">
        <w:trPr>
          <w:trHeight w:val="2808"/>
        </w:trPr>
        <w:tc>
          <w:tcPr>
            <w:tcW w:w="704" w:type="dxa"/>
          </w:tcPr>
          <w:p w14:paraId="000000AC" w14:textId="77777777" w:rsidR="00293C49" w:rsidRDefault="00293C49" w:rsidP="0029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14:paraId="000000AD" w14:textId="77777777" w:rsidR="00293C49" w:rsidRDefault="00293C49" w:rsidP="00293C49">
            <w:pPr>
              <w:widowControl w:val="0"/>
              <w:spacing w:before="96" w:after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времени на выполнение задания, чел/часы</w:t>
            </w:r>
          </w:p>
        </w:tc>
        <w:tc>
          <w:tcPr>
            <w:tcW w:w="3402" w:type="dxa"/>
          </w:tcPr>
          <w:p w14:paraId="000000AE" w14:textId="77777777" w:rsidR="00293C49" w:rsidRDefault="00293C49" w:rsidP="00293C49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Рассчитайте смету задания (количество человеко-часов, которые предположительно будут потрачены на весь объем работ с учетом привлеченных экспертов по налогам, оценщиков, актуариев, часов работы контролера качества)</w:t>
            </w:r>
          </w:p>
          <w:p w14:paraId="000000AF" w14:textId="7A845800" w:rsidR="00293C49" w:rsidRDefault="00293C49" w:rsidP="00293C49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33984BF" w14:textId="77777777" w:rsidR="00293C49" w:rsidRDefault="00293C49" w:rsidP="00293C49">
            <w:pPr>
              <w:widowControl w:val="0"/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FA" w14:textId="0D744A50" w:rsidR="00A641E4" w:rsidRDefault="00A641E4">
      <w:pPr>
        <w:rPr>
          <w:rFonts w:ascii="Times New Roman" w:eastAsia="Times New Roman" w:hAnsi="Times New Roman" w:cs="Times New Roman"/>
        </w:rPr>
      </w:pPr>
    </w:p>
    <w:tbl>
      <w:tblPr>
        <w:tblStyle w:val="af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78"/>
        <w:gridCol w:w="1381"/>
        <w:gridCol w:w="3297"/>
      </w:tblGrid>
      <w:tr w:rsidR="00A641E4" w14:paraId="08BA8E4D" w14:textId="77777777" w:rsidTr="00536F17">
        <w:trPr>
          <w:trHeight w:val="275"/>
        </w:trPr>
        <w:tc>
          <w:tcPr>
            <w:tcW w:w="1800" w:type="dxa"/>
          </w:tcPr>
          <w:p w14:paraId="000001FB" w14:textId="77777777" w:rsidR="00A641E4" w:rsidRDefault="00A641E4">
            <w:pPr>
              <w:spacing w:before="96" w:after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14:paraId="000001FC" w14:textId="77777777" w:rsidR="00A641E4" w:rsidRDefault="007C26DA">
            <w:pPr>
              <w:spacing w:before="96" w:after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81" w:type="dxa"/>
          </w:tcPr>
          <w:p w14:paraId="000001FD" w14:textId="77777777" w:rsidR="00A641E4" w:rsidRDefault="007C26DA">
            <w:pPr>
              <w:spacing w:before="96" w:after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3297" w:type="dxa"/>
          </w:tcPr>
          <w:p w14:paraId="000001FE" w14:textId="77777777" w:rsidR="00A641E4" w:rsidRDefault="007C26DA">
            <w:pPr>
              <w:spacing w:before="96" w:after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641E4" w14:paraId="77F1DE33" w14:textId="77777777" w:rsidTr="00536F17">
        <w:trPr>
          <w:trHeight w:val="264"/>
        </w:trPr>
        <w:tc>
          <w:tcPr>
            <w:tcW w:w="1800" w:type="dxa"/>
          </w:tcPr>
          <w:p w14:paraId="000001FF" w14:textId="77777777" w:rsidR="00A641E4" w:rsidRDefault="007C26DA">
            <w:pPr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Подготовил:</w:t>
            </w:r>
          </w:p>
        </w:tc>
        <w:tc>
          <w:tcPr>
            <w:tcW w:w="2878" w:type="dxa"/>
          </w:tcPr>
          <w:p w14:paraId="00000200" w14:textId="77777777" w:rsidR="00A641E4" w:rsidRDefault="00A641E4">
            <w:pPr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0000201" w14:textId="77777777" w:rsidR="00A641E4" w:rsidRDefault="00A641E4">
            <w:pPr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00000202" w14:textId="77777777" w:rsidR="00A641E4" w:rsidRDefault="00A641E4">
            <w:pPr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1E4" w14:paraId="14E631E5" w14:textId="77777777" w:rsidTr="00536F17">
        <w:trPr>
          <w:trHeight w:val="275"/>
        </w:trPr>
        <w:tc>
          <w:tcPr>
            <w:tcW w:w="1800" w:type="dxa"/>
          </w:tcPr>
          <w:p w14:paraId="00000203" w14:textId="77777777" w:rsidR="00A641E4" w:rsidRDefault="007C26DA">
            <w:pPr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Проверил:</w:t>
            </w:r>
          </w:p>
        </w:tc>
        <w:tc>
          <w:tcPr>
            <w:tcW w:w="2878" w:type="dxa"/>
          </w:tcPr>
          <w:p w14:paraId="00000204" w14:textId="77777777" w:rsidR="00A641E4" w:rsidRDefault="00A641E4">
            <w:pPr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0000205" w14:textId="77777777" w:rsidR="00A641E4" w:rsidRDefault="00A641E4">
            <w:pPr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00000206" w14:textId="77777777" w:rsidR="00A641E4" w:rsidRDefault="00A641E4">
            <w:pPr>
              <w:spacing w:before="96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207" w14:textId="77777777" w:rsidR="00A641E4" w:rsidRDefault="00A641E4">
      <w:pPr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sectPr w:rsidR="00A641E4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C59C9" w14:textId="77777777" w:rsidR="001D3BA7" w:rsidRDefault="001D3BA7">
      <w:pPr>
        <w:spacing w:after="0" w:line="240" w:lineRule="auto"/>
      </w:pPr>
      <w:r>
        <w:separator/>
      </w:r>
    </w:p>
  </w:endnote>
  <w:endnote w:type="continuationSeparator" w:id="0">
    <w:p w14:paraId="02FB3484" w14:textId="77777777" w:rsidR="001D3BA7" w:rsidRDefault="001D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7C62E" w14:textId="77777777" w:rsidR="001D3BA7" w:rsidRDefault="001D3BA7">
      <w:pPr>
        <w:spacing w:after="0" w:line="240" w:lineRule="auto"/>
      </w:pPr>
      <w:r>
        <w:separator/>
      </w:r>
    </w:p>
  </w:footnote>
  <w:footnote w:type="continuationSeparator" w:id="0">
    <w:p w14:paraId="570872FA" w14:textId="77777777" w:rsidR="001D3BA7" w:rsidRDefault="001D3BA7">
      <w:pPr>
        <w:spacing w:after="0" w:line="240" w:lineRule="auto"/>
      </w:pPr>
      <w:r>
        <w:continuationSeparator/>
      </w:r>
    </w:p>
  </w:footnote>
  <w:footnote w:id="1">
    <w:p w14:paraId="00000208" w14:textId="77777777" w:rsidR="00150E12" w:rsidRDefault="00150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Заполняется в случае проведения аудита группы и привлечения другим аудиторов к проверке компонентов, также другие аудиторы могут привлекаться к проверке частей отчетности, отдельных операций, однако ответственность возлагается на основного аудитора.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642B0"/>
    <w:multiLevelType w:val="hybridMultilevel"/>
    <w:tmpl w:val="496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B32"/>
    <w:multiLevelType w:val="hybridMultilevel"/>
    <w:tmpl w:val="9BBC2452"/>
    <w:lvl w:ilvl="0" w:tplc="ABD6A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BD5"/>
    <w:multiLevelType w:val="hybridMultilevel"/>
    <w:tmpl w:val="9BBC2452"/>
    <w:lvl w:ilvl="0" w:tplc="ABD6A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77EC2"/>
    <w:multiLevelType w:val="multilevel"/>
    <w:tmpl w:val="7860781A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36FA9"/>
    <w:multiLevelType w:val="hybridMultilevel"/>
    <w:tmpl w:val="EA763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3D7938"/>
    <w:multiLevelType w:val="hybridMultilevel"/>
    <w:tmpl w:val="BB86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E24FA"/>
    <w:multiLevelType w:val="hybridMultilevel"/>
    <w:tmpl w:val="9BBC2452"/>
    <w:lvl w:ilvl="0" w:tplc="ABD6A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E4"/>
    <w:rsid w:val="00026EB0"/>
    <w:rsid w:val="00104E1B"/>
    <w:rsid w:val="00150E12"/>
    <w:rsid w:val="0016133B"/>
    <w:rsid w:val="001A5FC9"/>
    <w:rsid w:val="001D3BA7"/>
    <w:rsid w:val="00215FC5"/>
    <w:rsid w:val="00231966"/>
    <w:rsid w:val="00293AAB"/>
    <w:rsid w:val="00293C49"/>
    <w:rsid w:val="002D30B6"/>
    <w:rsid w:val="00313103"/>
    <w:rsid w:val="00364538"/>
    <w:rsid w:val="003F44DA"/>
    <w:rsid w:val="00414659"/>
    <w:rsid w:val="004160D6"/>
    <w:rsid w:val="00436F0F"/>
    <w:rsid w:val="00445107"/>
    <w:rsid w:val="00446614"/>
    <w:rsid w:val="00536F17"/>
    <w:rsid w:val="00577F18"/>
    <w:rsid w:val="00626DC9"/>
    <w:rsid w:val="0064484D"/>
    <w:rsid w:val="007B058C"/>
    <w:rsid w:val="007C26DA"/>
    <w:rsid w:val="007D0558"/>
    <w:rsid w:val="007D7397"/>
    <w:rsid w:val="0084717B"/>
    <w:rsid w:val="0089574D"/>
    <w:rsid w:val="008A2D51"/>
    <w:rsid w:val="00901047"/>
    <w:rsid w:val="00913F65"/>
    <w:rsid w:val="00962C93"/>
    <w:rsid w:val="009853F1"/>
    <w:rsid w:val="00A641E4"/>
    <w:rsid w:val="00B4503A"/>
    <w:rsid w:val="00B774CF"/>
    <w:rsid w:val="00B81A91"/>
    <w:rsid w:val="00BC70D7"/>
    <w:rsid w:val="00BE70A0"/>
    <w:rsid w:val="00C50467"/>
    <w:rsid w:val="00DB7C7B"/>
    <w:rsid w:val="00E25828"/>
    <w:rsid w:val="00E26847"/>
    <w:rsid w:val="00E46310"/>
    <w:rsid w:val="00E84E41"/>
    <w:rsid w:val="00EE4649"/>
    <w:rsid w:val="00EF52C9"/>
    <w:rsid w:val="00F35F64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490B"/>
  <w15:docId w15:val="{16FE6DB2-EB0A-4FE4-B90D-521E728E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4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642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a5">
    <w:name w:val="footnote text"/>
    <w:basedOn w:val="a"/>
    <w:link w:val="a6"/>
    <w:semiHidden/>
    <w:unhideWhenUsed/>
    <w:rsid w:val="0086421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a6">
    <w:name w:val="Текст сноски Знак"/>
    <w:basedOn w:val="a0"/>
    <w:link w:val="a5"/>
    <w:semiHidden/>
    <w:rsid w:val="00864210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a7">
    <w:name w:val="footnote reference"/>
    <w:basedOn w:val="a0"/>
    <w:semiHidden/>
    <w:unhideWhenUsed/>
    <w:rsid w:val="00864210"/>
    <w:rPr>
      <w:vertAlign w:val="superscript"/>
    </w:rPr>
  </w:style>
  <w:style w:type="character" w:customStyle="1" w:styleId="10">
    <w:name w:val="Заголовок 1 Знак"/>
    <w:basedOn w:val="a0"/>
    <w:link w:val="1"/>
    <w:rsid w:val="00864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8642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64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8642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64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64210"/>
    <w:pPr>
      <w:spacing w:before="120" w:after="0" w:line="240" w:lineRule="auto"/>
      <w:ind w:firstLine="5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64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rsid w:val="00864210"/>
    <w:pPr>
      <w:spacing w:after="0" w:line="240" w:lineRule="auto"/>
      <w:ind w:firstLine="3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8642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E3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4E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AF4ED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subject"/>
    <w:basedOn w:val="af"/>
    <w:next w:val="af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f1"/>
    <w:link w:val="ae"/>
    <w:uiPriority w:val="99"/>
    <w:semiHidden/>
    <w:rPr>
      <w:b/>
      <w:bCs/>
      <w:sz w:val="20"/>
      <w:szCs w:val="20"/>
    </w:rPr>
  </w:style>
  <w:style w:type="paragraph" w:styleId="af">
    <w:name w:val="annotation text"/>
    <w:basedOn w:val="a"/>
    <w:link w:val="a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"/>
    <w:uiPriority w:val="99"/>
    <w:rPr>
      <w:sz w:val="20"/>
      <w:szCs w:val="20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B7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B774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3">
    <w:name w:val="index 2"/>
    <w:basedOn w:val="a"/>
    <w:next w:val="a"/>
    <w:autoRedefine/>
    <w:semiHidden/>
    <w:rsid w:val="007D7397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styleId="afd">
    <w:name w:val="No Spacing"/>
    <w:uiPriority w:val="1"/>
    <w:qFormat/>
    <w:rsid w:val="007D7397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iTcLLjcZWBarptb0EgiF+9u22g==">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</go:docsCustomData>
</go:gDocsCustomXmlDataStorage>
</file>

<file path=customXml/itemProps1.xml><?xml version="1.0" encoding="utf-8"?>
<ds:datastoreItem xmlns:ds="http://schemas.openxmlformats.org/officeDocument/2006/customXml" ds:itemID="{BAB79C3D-3236-406A-A531-385F4FB01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Sviatlana Ff</dc:creator>
  <cp:lastModifiedBy>alexstrighe@icloud.com</cp:lastModifiedBy>
  <cp:revision>17</cp:revision>
  <dcterms:created xsi:type="dcterms:W3CDTF">2020-04-20T09:39:00Z</dcterms:created>
  <dcterms:modified xsi:type="dcterms:W3CDTF">2021-01-04T12:19:00Z</dcterms:modified>
</cp:coreProperties>
</file>