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BA677" w14:textId="070A0622" w:rsidR="006D79B8" w:rsidRPr="0024349C" w:rsidRDefault="00042839" w:rsidP="00042839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9C">
        <w:rPr>
          <w:rFonts w:ascii="Times New Roman" w:hAnsi="Times New Roman" w:cs="Times New Roman"/>
          <w:b/>
          <w:sz w:val="24"/>
          <w:szCs w:val="24"/>
        </w:rPr>
        <w:t>ТИПИЧНЫЕ НАРУШЕНИЯ ЗАКОНОДАТЕЛЬСТВА ОБ АУДИТОРСКОЙ ДЕЯТЕЛЬНОСТИ, ВЫЯВЛЯЕМЫЕ В ХОДЕ ВНЕШНЕЙ ОЦЕНКИ КАЧЕСТВА ПО РЕЗУЛЬТАТАМ 2022 ГОДА</w:t>
      </w:r>
    </w:p>
    <w:p w14:paraId="7C1D8B2B" w14:textId="77777777" w:rsidR="00042839" w:rsidRDefault="00042839" w:rsidP="008436E0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769AF" w14:textId="5985126D" w:rsidR="00042839" w:rsidRDefault="00042839" w:rsidP="00042839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документе изложены типичные нарушения законодательства об аудиторской деятельности, выявляемые в ходе проведения Аудиторской палатой полных комплексных и тематических внешних оценок (далее – внешние оценки) по результатам 2022 года.</w:t>
      </w:r>
    </w:p>
    <w:p w14:paraId="6120C054" w14:textId="0D4EB6AA" w:rsidR="00042839" w:rsidRDefault="00042839" w:rsidP="00042839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со сводной информацией о примененных мерах воздействия по результатам осуществленных внешних оценок за 2022 год можно на официальном сайте Аудиторской палаты в разделе «Оценка качества» / подраздел «Применение мер воздействия».</w:t>
      </w:r>
    </w:p>
    <w:p w14:paraId="0E3C9BE2" w14:textId="71A779F2" w:rsidR="00042839" w:rsidRDefault="00042839" w:rsidP="002E466B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обновленную версию классификатора нарушений</w:t>
      </w:r>
      <w:r w:rsidR="002E466B">
        <w:rPr>
          <w:rFonts w:ascii="Times New Roman" w:hAnsi="Times New Roman" w:cs="Times New Roman"/>
          <w:sz w:val="24"/>
          <w:szCs w:val="24"/>
        </w:rPr>
        <w:t>, утв. решением Правления Аудиторской палаты от 17.09.2021 № 25 (в ред. решения Правления Аудиторской палаты от 15.12.2022 г. № 28) можно также на официальном сайте Аудиторской палаты в разделе «Оценка качества» / подраздел «Применение мер воздействия».</w:t>
      </w:r>
    </w:p>
    <w:p w14:paraId="5FADA682" w14:textId="77777777" w:rsidR="002E466B" w:rsidRDefault="002E466B" w:rsidP="002E466B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DC0C39" w14:textId="23D9B2A7" w:rsidR="002E466B" w:rsidRPr="0024349C" w:rsidRDefault="002E466B" w:rsidP="002E466B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нарушения включали следующие:</w:t>
      </w:r>
    </w:p>
    <w:p w14:paraId="06F13B20" w14:textId="10592A5C" w:rsidR="00DE6816" w:rsidRDefault="00DE6816" w:rsidP="004E7BC8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Не рассмотрены хозяйственные (экономические) споры, имеющиеся у аудируемого лица</w:t>
      </w:r>
    </w:p>
    <w:p w14:paraId="699D48E2" w14:textId="2C03BC08" w:rsidR="007B5E6A" w:rsidRPr="007B5E6A" w:rsidRDefault="007B5E6A" w:rsidP="004E7BC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рабочей документации отсутствует информация о выполненных аудиторских процедурах с тем, чтобы получить информацию об имеющихся у аудируемого лица хозяйственных (экономических) спорах, которые могут существенно повлиять на </w:t>
      </w:r>
      <w:r w:rsidR="005708F2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бухгалтерскую отчетность.</w:t>
      </w:r>
    </w:p>
    <w:p w14:paraId="47BAC318" w14:textId="7721E00D" w:rsidR="00DE6816" w:rsidRDefault="00DE6816" w:rsidP="004E7BC8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Нарушено требование</w:t>
      </w:r>
    </w:p>
    <w:p w14:paraId="66B0B026" w14:textId="77777777" w:rsidR="007B5E6A" w:rsidRPr="007B5E6A" w:rsidRDefault="00DE6816" w:rsidP="00FF1DF4">
      <w:pPr>
        <w:pStyle w:val="a6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5E6A">
        <w:rPr>
          <w:rFonts w:ascii="Times New Roman" w:hAnsi="Times New Roman" w:cs="Times New Roman"/>
          <w:sz w:val="24"/>
          <w:szCs w:val="24"/>
        </w:rPr>
        <w:t xml:space="preserve">пункт 19 </w:t>
      </w:r>
      <w:r w:rsidR="007B5E6A" w:rsidRPr="0024349C">
        <w:rPr>
          <w:rFonts w:ascii="Times New Roman" w:hAnsi="Times New Roman" w:cs="Times New Roman"/>
          <w:sz w:val="24"/>
          <w:szCs w:val="24"/>
        </w:rPr>
        <w:t>НПАД «Получение доказательств в некоторых случаях»</w:t>
      </w:r>
      <w:r w:rsidR="007B5E6A" w:rsidRPr="0024349C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</w:p>
    <w:p w14:paraId="63958AD4" w14:textId="575F1BEF" w:rsidR="00097558" w:rsidRDefault="00097558" w:rsidP="007B5E6A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5E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Неполучение достаточных надлежащих аудиторских доказательств в отношении операций со связанными сторонами</w:t>
      </w:r>
    </w:p>
    <w:p w14:paraId="76BF8E44" w14:textId="57FAE08F" w:rsidR="00F25BC8" w:rsidRPr="00F25BC8" w:rsidRDefault="00F25BC8" w:rsidP="007B5E6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примечаниях к бухгалтерской отчетности аудируемого лица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не раскрыта информация в отношении операций со связанными сторонами, а рабочая документация не содержит данных о проведении аудиторских процедур в отношении указанных операций.</w:t>
      </w:r>
    </w:p>
    <w:p w14:paraId="06BD336F" w14:textId="49ABB6AE" w:rsidR="00097558" w:rsidRDefault="00097558" w:rsidP="00097558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Нарушено требование</w:t>
      </w:r>
    </w:p>
    <w:p w14:paraId="5B8C1025" w14:textId="33AC8A0A" w:rsidR="00097558" w:rsidRDefault="00097558" w:rsidP="00B1547A">
      <w:pPr>
        <w:pStyle w:val="a6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8;</w:t>
      </w:r>
    </w:p>
    <w:p w14:paraId="553D30F2" w14:textId="52AD5C66" w:rsidR="00097558" w:rsidRDefault="00097558" w:rsidP="00B1547A">
      <w:pPr>
        <w:pStyle w:val="a6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15;</w:t>
      </w:r>
    </w:p>
    <w:p w14:paraId="5FBE939D" w14:textId="31741B74" w:rsidR="00097558" w:rsidRPr="00097558" w:rsidRDefault="00097558" w:rsidP="00B1547A">
      <w:pPr>
        <w:pStyle w:val="a6"/>
        <w:numPr>
          <w:ilvl w:val="0"/>
          <w:numId w:val="18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19 НПАД №35 «Аудит операций со связанными сторонами»</w:t>
      </w:r>
    </w:p>
    <w:p w14:paraId="204CB571" w14:textId="672E27DD" w:rsidR="007B5E6A" w:rsidRDefault="007B5E6A" w:rsidP="004E7BC8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Договор оказания аудиторских услуг не в полной мере соответствует законодательству</w:t>
      </w:r>
    </w:p>
    <w:p w14:paraId="70BC38C7" w14:textId="0F5C5D84" w:rsidR="00964CB4" w:rsidRPr="00964CB4" w:rsidRDefault="00964CB4" w:rsidP="004E7BC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договоре оказания аудиторских услуг отсутствуют сведения (дата, номер, название, стороны, страховая сумма (лимит ответственности), срок действия) о договоре добровольного страхования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гражданской ответственности за причинение вреда в связи с осуществлением профессиональной деятельности.</w:t>
      </w:r>
    </w:p>
    <w:p w14:paraId="573C7BAF" w14:textId="4E1208FE" w:rsidR="007B5E6A" w:rsidRDefault="007B5E6A" w:rsidP="004E7BC8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Нарушено требование</w:t>
      </w:r>
    </w:p>
    <w:p w14:paraId="24EFC5D4" w14:textId="10E00571" w:rsidR="007B5E6A" w:rsidRPr="007B5E6A" w:rsidRDefault="007B5E6A" w:rsidP="007B5E6A">
      <w:pPr>
        <w:pStyle w:val="a6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2 статьи 25 </w:t>
      </w:r>
      <w:r w:rsidRPr="0024349C">
        <w:rPr>
          <w:rFonts w:ascii="Times New Roman" w:hAnsi="Times New Roman" w:cs="Times New Roman"/>
          <w:sz w:val="24"/>
          <w:szCs w:val="24"/>
        </w:rPr>
        <w:t>Закона об аудиторской деятельности</w:t>
      </w:r>
      <w:r w:rsidRPr="0024349C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C7E341" w14:textId="3710DA96" w:rsidR="00B1547A" w:rsidRDefault="007B5E6A" w:rsidP="004E7BC8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B154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Действия по оценке обоснованности подготовки бухгалтерской отчетности аудируемого лица исходя из допущения о непрерывности деятельности не в полной мере соответствуют законодательству</w:t>
      </w:r>
    </w:p>
    <w:p w14:paraId="1C9E8AFB" w14:textId="6F2071BC" w:rsidR="0003565B" w:rsidRPr="0003565B" w:rsidRDefault="0003565B" w:rsidP="004E7BC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существенной неопределенности в способности аудируемого лица осуществлять свою деятельность непрерывно</w:t>
      </w:r>
      <w:r w:rsidR="00BD2DB0">
        <w:rPr>
          <w:rFonts w:ascii="Times New Roman" w:hAnsi="Times New Roman" w:cs="Times New Roman"/>
          <w:sz w:val="24"/>
          <w:szCs w:val="24"/>
        </w:rPr>
        <w:t xml:space="preserve"> не раскрыта адекватно в бухгалтерской отчетности, при этом аудиторское мнение в аудиторском заключении не модифицировано по данному вопросу.</w:t>
      </w:r>
    </w:p>
    <w:p w14:paraId="0F36DEB2" w14:textId="5407EBD1" w:rsidR="00B1547A" w:rsidRDefault="00B1547A" w:rsidP="004E7BC8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Нарушено требование</w:t>
      </w:r>
    </w:p>
    <w:p w14:paraId="4EEE80F3" w14:textId="13927518" w:rsidR="00B1547A" w:rsidRPr="00B1547A" w:rsidRDefault="00B1547A" w:rsidP="00CF5C66">
      <w:pPr>
        <w:pStyle w:val="a6"/>
        <w:numPr>
          <w:ilvl w:val="0"/>
          <w:numId w:val="20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17;</w:t>
      </w:r>
    </w:p>
    <w:p w14:paraId="74A2E445" w14:textId="6F05BDC7" w:rsidR="00B1547A" w:rsidRPr="00B1547A" w:rsidRDefault="00B1547A" w:rsidP="00CF5C66">
      <w:pPr>
        <w:pStyle w:val="a6"/>
        <w:numPr>
          <w:ilvl w:val="0"/>
          <w:numId w:val="20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23 НПАД №45 </w:t>
      </w:r>
      <w:r w:rsidR="00CF5C66">
        <w:rPr>
          <w:rFonts w:ascii="Times New Roman" w:hAnsi="Times New Roman" w:cs="Times New Roman"/>
          <w:sz w:val="24"/>
          <w:szCs w:val="24"/>
        </w:rPr>
        <w:t>«Допущение о непрерывности деятельности».</w:t>
      </w:r>
    </w:p>
    <w:p w14:paraId="1D09CE7E" w14:textId="7CD5C817" w:rsidR="004E7BC8" w:rsidRPr="0024349C" w:rsidRDefault="007B5E6A" w:rsidP="004E7BC8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4E7BC8" w:rsidRPr="00243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4E7B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Внутренняя </w:t>
      </w:r>
      <w:r w:rsidR="004E7BC8" w:rsidRPr="00671C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качества работы аудиторов в соответствии с установленными аудиторской организацией или аудитором - индивидуальным предпринимателем внутренними правилами аудиторской деятельности не осуществляется или не соответствует установленным правилам</w:t>
      </w:r>
    </w:p>
    <w:p w14:paraId="1C43761E" w14:textId="77777777" w:rsidR="004E7BC8" w:rsidRPr="0024349C" w:rsidRDefault="004E7BC8" w:rsidP="004E7BC8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49C">
        <w:rPr>
          <w:rFonts w:ascii="Times New Roman" w:hAnsi="Times New Roman" w:cs="Times New Roman"/>
          <w:b/>
          <w:bCs/>
          <w:sz w:val="24"/>
          <w:szCs w:val="24"/>
        </w:rPr>
        <w:t>Нарушено требование</w:t>
      </w:r>
    </w:p>
    <w:p w14:paraId="63172C2C" w14:textId="77777777" w:rsidR="004E7BC8" w:rsidRPr="0024349C" w:rsidRDefault="004E7BC8" w:rsidP="004E7BC8">
      <w:pPr>
        <w:pStyle w:val="a6"/>
        <w:numPr>
          <w:ilvl w:val="0"/>
          <w:numId w:val="17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C15">
        <w:rPr>
          <w:rFonts w:ascii="Times New Roman" w:hAnsi="Times New Roman" w:cs="Times New Roman"/>
          <w:sz w:val="24"/>
          <w:szCs w:val="24"/>
        </w:rPr>
        <w:t>абзац 6 статьи 15</w:t>
      </w:r>
      <w:r w:rsidRPr="0024349C">
        <w:rPr>
          <w:rFonts w:ascii="Times New Roman" w:hAnsi="Times New Roman" w:cs="Times New Roman"/>
          <w:sz w:val="24"/>
          <w:szCs w:val="24"/>
        </w:rPr>
        <w:t>;</w:t>
      </w:r>
    </w:p>
    <w:p w14:paraId="0B067492" w14:textId="77777777" w:rsidR="004E7BC8" w:rsidRDefault="004E7BC8" w:rsidP="004E7BC8">
      <w:pPr>
        <w:pStyle w:val="a6"/>
        <w:numPr>
          <w:ilvl w:val="0"/>
          <w:numId w:val="17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C15">
        <w:rPr>
          <w:rFonts w:ascii="Times New Roman" w:hAnsi="Times New Roman" w:cs="Times New Roman"/>
          <w:sz w:val="24"/>
          <w:szCs w:val="24"/>
        </w:rPr>
        <w:t>пункт 2 статьи 29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B2BDB0" w14:textId="77777777" w:rsidR="004E7BC8" w:rsidRDefault="004E7BC8" w:rsidP="004E7BC8">
      <w:pPr>
        <w:pStyle w:val="a6"/>
        <w:numPr>
          <w:ilvl w:val="0"/>
          <w:numId w:val="17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0B1E">
        <w:rPr>
          <w:rFonts w:ascii="Times New Roman" w:hAnsi="Times New Roman" w:cs="Times New Roman"/>
          <w:sz w:val="24"/>
          <w:szCs w:val="24"/>
        </w:rPr>
        <w:t xml:space="preserve">НПАД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0B1E">
        <w:rPr>
          <w:rFonts w:ascii="Times New Roman" w:hAnsi="Times New Roman" w:cs="Times New Roman"/>
          <w:sz w:val="24"/>
          <w:szCs w:val="24"/>
        </w:rPr>
        <w:t>Внутренняя оценка качества работы аудиторов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0B1E">
        <w:rPr>
          <w:rFonts w:ascii="Times New Roman" w:hAnsi="Times New Roman" w:cs="Times New Roman"/>
          <w:sz w:val="24"/>
          <w:szCs w:val="24"/>
        </w:rPr>
        <w:t>, утв. пост. МФ РБ от 23.01.2002 №8</w:t>
      </w:r>
      <w:r w:rsidRPr="0024349C">
        <w:rPr>
          <w:rFonts w:ascii="Times New Roman" w:hAnsi="Times New Roman" w:cs="Times New Roman"/>
          <w:sz w:val="24"/>
          <w:szCs w:val="24"/>
        </w:rPr>
        <w:t>.</w:t>
      </w:r>
    </w:p>
    <w:p w14:paraId="1123C8B4" w14:textId="7FDB0EEB" w:rsidR="004E7BC8" w:rsidRDefault="007B5E6A" w:rsidP="004E7BC8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DE68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Рабочая документация не содержит описания процедур </w:t>
      </w:r>
      <w:r w:rsidR="000975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получению достаточных надлежащих аудиторских доказательств в отношении начальных и сопоставимых данных</w:t>
      </w:r>
    </w:p>
    <w:p w14:paraId="11D84B7B" w14:textId="5C50D0FA" w:rsidR="00964CB4" w:rsidRPr="00964CB4" w:rsidRDefault="00964CB4" w:rsidP="004E7BC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документация не содержит описания определяющих характеристик проведенных аудиторских процедур в отношении начальных и сопоставимых данных.</w:t>
      </w:r>
    </w:p>
    <w:p w14:paraId="7F056A44" w14:textId="4D1D845E" w:rsidR="00DE6816" w:rsidRPr="00097558" w:rsidRDefault="00097558" w:rsidP="004E7BC8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Нарушено требование</w:t>
      </w:r>
    </w:p>
    <w:p w14:paraId="5717BC95" w14:textId="68B1E7E7" w:rsidR="00097558" w:rsidRDefault="00097558" w:rsidP="00097558">
      <w:pPr>
        <w:pStyle w:val="a6"/>
        <w:numPr>
          <w:ilvl w:val="0"/>
          <w:numId w:val="19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4;</w:t>
      </w:r>
    </w:p>
    <w:p w14:paraId="5D3839D5" w14:textId="77777777" w:rsidR="00097558" w:rsidRDefault="00097558" w:rsidP="00097558">
      <w:pPr>
        <w:pStyle w:val="a6"/>
        <w:numPr>
          <w:ilvl w:val="0"/>
          <w:numId w:val="19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5;</w:t>
      </w:r>
    </w:p>
    <w:p w14:paraId="6047F184" w14:textId="75E87F35" w:rsidR="00097558" w:rsidRPr="00097558" w:rsidRDefault="00097558" w:rsidP="00097558">
      <w:pPr>
        <w:pStyle w:val="a6"/>
        <w:numPr>
          <w:ilvl w:val="0"/>
          <w:numId w:val="19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7558">
        <w:rPr>
          <w:rFonts w:ascii="Times New Roman" w:hAnsi="Times New Roman" w:cs="Times New Roman"/>
          <w:sz w:val="24"/>
          <w:szCs w:val="24"/>
        </w:rPr>
        <w:t>пункт 8 НПАД №124 «Начальные и сопоставимые данные»</w:t>
      </w:r>
    </w:p>
    <w:p w14:paraId="24D76AF9" w14:textId="7D4D12C1" w:rsidR="004E7BC8" w:rsidRPr="0024349C" w:rsidRDefault="007B5E6A" w:rsidP="004E7BC8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="004E7BC8" w:rsidRPr="00243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4E7BC8" w:rsidRPr="00671C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Отсутств</w:t>
      </w:r>
      <w:r w:rsidR="004E7B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уют</w:t>
      </w:r>
      <w:r w:rsidR="004E7BC8" w:rsidRPr="00671C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рабочи</w:t>
      </w:r>
      <w:r w:rsidR="004E7B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4E7BC8" w:rsidRPr="00671C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документ</w:t>
      </w:r>
      <w:r w:rsidR="004E7B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ы, </w:t>
      </w:r>
      <w:r w:rsidR="004E7BC8" w:rsidRPr="00671C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="004E7B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E7BC8" w:rsidRPr="00671C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получен</w:t>
      </w:r>
      <w:r w:rsidR="004E7B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</w:t>
      </w:r>
      <w:r w:rsidR="004E7BC8" w:rsidRPr="00671C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достаточны</w:t>
      </w:r>
      <w:r w:rsidR="004E7B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4E7BC8" w:rsidRPr="00671C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надлежащи</w:t>
      </w:r>
      <w:r w:rsidR="004E7B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4E7BC8" w:rsidRPr="00671C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аудиторски</w:t>
      </w:r>
      <w:r w:rsidR="004E7B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4E7BC8" w:rsidRPr="00671C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доказательств</w:t>
      </w:r>
      <w:r w:rsidR="004E7B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4E7BC8" w:rsidRPr="00671C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аудиту бухгалтерской отчетности</w:t>
      </w:r>
    </w:p>
    <w:p w14:paraId="772F942B" w14:textId="77777777" w:rsidR="004E7BC8" w:rsidRPr="0024349C" w:rsidRDefault="004E7BC8" w:rsidP="004E7BC8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49C">
        <w:rPr>
          <w:rFonts w:ascii="Times New Roman" w:hAnsi="Times New Roman" w:cs="Times New Roman"/>
          <w:b/>
          <w:bCs/>
          <w:sz w:val="24"/>
          <w:szCs w:val="24"/>
        </w:rPr>
        <w:t>Нарушено требование</w:t>
      </w:r>
    </w:p>
    <w:p w14:paraId="77541AEC" w14:textId="77777777" w:rsidR="004E7BC8" w:rsidRDefault="004E7BC8" w:rsidP="004E7BC8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4 </w:t>
      </w:r>
      <w:r w:rsidRPr="00140B1E">
        <w:rPr>
          <w:rFonts w:ascii="Times New Roman" w:hAnsi="Times New Roman" w:cs="Times New Roman"/>
          <w:sz w:val="24"/>
          <w:szCs w:val="24"/>
        </w:rPr>
        <w:t xml:space="preserve">НПАД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0B1E">
        <w:rPr>
          <w:rFonts w:ascii="Times New Roman" w:hAnsi="Times New Roman" w:cs="Times New Roman"/>
          <w:sz w:val="24"/>
          <w:szCs w:val="24"/>
        </w:rPr>
        <w:t>Аудиторские доказательства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0B1E">
        <w:rPr>
          <w:rFonts w:ascii="Times New Roman" w:hAnsi="Times New Roman" w:cs="Times New Roman"/>
          <w:sz w:val="24"/>
          <w:szCs w:val="24"/>
        </w:rPr>
        <w:t>, утв. пост. МФ РБ от 26.10.2000 №114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99BFC0" w14:textId="77777777" w:rsidR="004E7BC8" w:rsidRDefault="004E7BC8" w:rsidP="004E7BC8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B1E">
        <w:rPr>
          <w:rFonts w:ascii="Times New Roman" w:hAnsi="Times New Roman" w:cs="Times New Roman"/>
          <w:sz w:val="24"/>
          <w:szCs w:val="24"/>
        </w:rPr>
        <w:t xml:space="preserve">МСА 200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0B1E">
        <w:rPr>
          <w:rFonts w:ascii="Times New Roman" w:hAnsi="Times New Roman" w:cs="Times New Roman"/>
          <w:sz w:val="24"/>
          <w:szCs w:val="24"/>
        </w:rPr>
        <w:t>Основные цели независимого аудитора и проведение аудита в соответствии с международными стандартами аудита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5E17DE" w14:textId="77777777" w:rsidR="004E7BC8" w:rsidRDefault="004E7BC8" w:rsidP="004E7BC8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Пункт 19 </w:t>
      </w:r>
      <w:r w:rsidRPr="00407CFA">
        <w:rPr>
          <w:rFonts w:ascii="Times New Roman" w:hAnsi="Times New Roman" w:cs="Times New Roman"/>
          <w:sz w:val="24"/>
          <w:szCs w:val="24"/>
        </w:rPr>
        <w:t xml:space="preserve">НПАД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07CFA">
        <w:rPr>
          <w:rFonts w:ascii="Times New Roman" w:hAnsi="Times New Roman" w:cs="Times New Roman"/>
          <w:sz w:val="24"/>
          <w:szCs w:val="24"/>
        </w:rPr>
        <w:t>Получение аудиторских доказательств в некоторых конкретных случаях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07CFA">
        <w:rPr>
          <w:rFonts w:ascii="Times New Roman" w:hAnsi="Times New Roman" w:cs="Times New Roman"/>
          <w:sz w:val="24"/>
          <w:szCs w:val="24"/>
        </w:rPr>
        <w:t>, утв. пост. МФ РБ от 29.09.2005 №115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C687E0" w14:textId="77777777" w:rsidR="004E7BC8" w:rsidRPr="0024349C" w:rsidRDefault="004E7BC8" w:rsidP="004E7BC8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9 </w:t>
      </w:r>
      <w:r w:rsidRPr="00407CFA">
        <w:rPr>
          <w:rFonts w:ascii="Times New Roman" w:hAnsi="Times New Roman" w:cs="Times New Roman"/>
          <w:sz w:val="24"/>
          <w:szCs w:val="24"/>
        </w:rPr>
        <w:t xml:space="preserve">МСА 501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07CFA">
        <w:rPr>
          <w:rFonts w:ascii="Times New Roman" w:hAnsi="Times New Roman" w:cs="Times New Roman"/>
          <w:sz w:val="24"/>
          <w:szCs w:val="24"/>
        </w:rPr>
        <w:t>Особенности получения аудиторских доказательств в конкретных случаях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E06207C" w14:textId="67375E09" w:rsidR="007672F8" w:rsidRPr="0024349C" w:rsidRDefault="007B5E6A" w:rsidP="008436E0">
      <w:p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8</w:t>
      </w:r>
      <w:r w:rsidR="007672F8" w:rsidRPr="0024349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873D60" w:rsidRPr="0024349C">
        <w:rPr>
          <w:rFonts w:ascii="Times New Roman" w:hAnsi="Times New Roman" w:cs="Times New Roman"/>
          <w:b/>
          <w:bCs/>
          <w:i/>
          <w:sz w:val="24"/>
          <w:szCs w:val="24"/>
        </w:rPr>
        <w:t>Аудиторское заключение не соответствует прилагаемой отчетности</w:t>
      </w:r>
    </w:p>
    <w:p w14:paraId="6C18E84C" w14:textId="77777777" w:rsidR="007672F8" w:rsidRPr="0024349C" w:rsidRDefault="007672F8" w:rsidP="008436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Аудитор не проанализировал соответствие состава бухгалтерской отчетности аудируемых лиц ее составу, указанному в аудиторских заключениях, в том числе:</w:t>
      </w:r>
    </w:p>
    <w:p w14:paraId="12948EBE" w14:textId="77777777" w:rsidR="007672F8" w:rsidRPr="0024349C" w:rsidRDefault="007672F8" w:rsidP="008436E0">
      <w:pPr>
        <w:pStyle w:val="a6"/>
        <w:numPr>
          <w:ilvl w:val="0"/>
          <w:numId w:val="1"/>
        </w:numPr>
        <w:spacing w:before="120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отсутствуют необходимые формы бухгалтерской отчетности, наличие которых предусмотрено законодательством, в составе отчетности, сшитой с аудиторским заключением;</w:t>
      </w:r>
    </w:p>
    <w:p w14:paraId="6834CE7C" w14:textId="256FA88B" w:rsidR="007672F8" w:rsidRPr="0024349C" w:rsidRDefault="007672F8" w:rsidP="008436E0">
      <w:pPr>
        <w:pStyle w:val="a6"/>
        <w:numPr>
          <w:ilvl w:val="0"/>
          <w:numId w:val="1"/>
        </w:numPr>
        <w:spacing w:before="120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отсутствуют дополнительные формы бухгалтерской отчетности, указанные в аудиторском заключении, в составе отчетности, сшитой с аудиторским заключением</w:t>
      </w:r>
      <w:r w:rsidR="00F01B84" w:rsidRPr="0024349C">
        <w:rPr>
          <w:rFonts w:ascii="Times New Roman" w:hAnsi="Times New Roman" w:cs="Times New Roman"/>
          <w:sz w:val="24"/>
          <w:szCs w:val="24"/>
        </w:rPr>
        <w:t>;</w:t>
      </w:r>
    </w:p>
    <w:p w14:paraId="4CE2657B" w14:textId="3FC937D4" w:rsidR="007672F8" w:rsidRPr="0024349C" w:rsidRDefault="007672F8" w:rsidP="008436E0">
      <w:pPr>
        <w:pStyle w:val="a6"/>
        <w:numPr>
          <w:ilvl w:val="0"/>
          <w:numId w:val="1"/>
        </w:numPr>
        <w:spacing w:before="12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в состав бухгалтерской отчетности, сшитой с аудиторским заключением, включены дополнительные формы, в рабочей документации отсутствует информация о действиях аудитора по их рассмотрению</w:t>
      </w:r>
      <w:r w:rsidR="00F01B84" w:rsidRPr="0024349C">
        <w:rPr>
          <w:rFonts w:ascii="Times New Roman" w:hAnsi="Times New Roman" w:cs="Times New Roman"/>
          <w:sz w:val="24"/>
          <w:szCs w:val="24"/>
        </w:rPr>
        <w:t>.</w:t>
      </w:r>
    </w:p>
    <w:p w14:paraId="765B288A" w14:textId="77777777" w:rsidR="007672F8" w:rsidRPr="0024349C" w:rsidRDefault="007672F8" w:rsidP="008436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Нарушено требование</w:t>
      </w:r>
    </w:p>
    <w:p w14:paraId="222F343D" w14:textId="02E04136" w:rsidR="007672F8" w:rsidRPr="0024349C" w:rsidRDefault="007672F8" w:rsidP="008436E0">
      <w:pPr>
        <w:pStyle w:val="a6"/>
        <w:numPr>
          <w:ilvl w:val="0"/>
          <w:numId w:val="3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абз</w:t>
      </w:r>
      <w:r w:rsidR="00F01B84" w:rsidRPr="0024349C">
        <w:rPr>
          <w:rFonts w:ascii="Times New Roman" w:hAnsi="Times New Roman" w:cs="Times New Roman"/>
          <w:sz w:val="24"/>
          <w:szCs w:val="24"/>
        </w:rPr>
        <w:t xml:space="preserve">ац </w:t>
      </w:r>
      <w:r w:rsidRPr="0024349C">
        <w:rPr>
          <w:rFonts w:ascii="Times New Roman" w:hAnsi="Times New Roman" w:cs="Times New Roman"/>
          <w:sz w:val="24"/>
          <w:szCs w:val="24"/>
        </w:rPr>
        <w:t>14 ст</w:t>
      </w:r>
      <w:r w:rsidR="00F01B84" w:rsidRPr="0024349C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24349C">
        <w:rPr>
          <w:rFonts w:ascii="Times New Roman" w:hAnsi="Times New Roman" w:cs="Times New Roman"/>
          <w:sz w:val="24"/>
          <w:szCs w:val="24"/>
        </w:rPr>
        <w:t>15 Закона об аудиторской деятельности</w:t>
      </w:r>
      <w:r w:rsidRPr="0024349C">
        <w:rPr>
          <w:rStyle w:val="a9"/>
          <w:rFonts w:ascii="Times New Roman" w:hAnsi="Times New Roman" w:cs="Times New Roman"/>
          <w:sz w:val="24"/>
          <w:szCs w:val="24"/>
        </w:rPr>
        <w:footnoteReference w:id="3"/>
      </w:r>
      <w:r w:rsidRPr="0024349C">
        <w:rPr>
          <w:rFonts w:ascii="Times New Roman" w:hAnsi="Times New Roman" w:cs="Times New Roman"/>
          <w:sz w:val="24"/>
          <w:szCs w:val="24"/>
        </w:rPr>
        <w:t>;</w:t>
      </w:r>
    </w:p>
    <w:p w14:paraId="07F3D69D" w14:textId="6E2C086E" w:rsidR="007672F8" w:rsidRPr="0024349C" w:rsidRDefault="007672F8" w:rsidP="008436E0">
      <w:pPr>
        <w:pStyle w:val="a6"/>
        <w:numPr>
          <w:ilvl w:val="0"/>
          <w:numId w:val="3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п</w:t>
      </w:r>
      <w:r w:rsidR="00675700" w:rsidRPr="0024349C">
        <w:rPr>
          <w:rFonts w:ascii="Times New Roman" w:hAnsi="Times New Roman" w:cs="Times New Roman"/>
          <w:sz w:val="24"/>
          <w:szCs w:val="24"/>
        </w:rPr>
        <w:t xml:space="preserve">ункт </w:t>
      </w:r>
      <w:r w:rsidRPr="0024349C">
        <w:rPr>
          <w:rFonts w:ascii="Times New Roman" w:hAnsi="Times New Roman" w:cs="Times New Roman"/>
          <w:sz w:val="24"/>
          <w:szCs w:val="24"/>
        </w:rPr>
        <w:t>4 НПАД №114 «Цели и общие принципы»</w:t>
      </w:r>
      <w:r w:rsidRPr="0024349C">
        <w:rPr>
          <w:rStyle w:val="a9"/>
          <w:rFonts w:ascii="Times New Roman" w:hAnsi="Times New Roman" w:cs="Times New Roman"/>
          <w:sz w:val="24"/>
          <w:szCs w:val="24"/>
        </w:rPr>
        <w:footnoteReference w:id="4"/>
      </w:r>
      <w:r w:rsidRPr="0024349C">
        <w:rPr>
          <w:rFonts w:ascii="Times New Roman" w:hAnsi="Times New Roman" w:cs="Times New Roman"/>
          <w:sz w:val="24"/>
          <w:szCs w:val="24"/>
        </w:rPr>
        <w:t>;</w:t>
      </w:r>
    </w:p>
    <w:p w14:paraId="307CFF55" w14:textId="2A4C4645" w:rsidR="007672F8" w:rsidRPr="0024349C" w:rsidRDefault="007672F8" w:rsidP="008436E0">
      <w:pPr>
        <w:pStyle w:val="a6"/>
        <w:numPr>
          <w:ilvl w:val="0"/>
          <w:numId w:val="3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п</w:t>
      </w:r>
      <w:r w:rsidR="00675700" w:rsidRPr="0024349C">
        <w:rPr>
          <w:rFonts w:ascii="Times New Roman" w:hAnsi="Times New Roman" w:cs="Times New Roman"/>
          <w:sz w:val="24"/>
          <w:szCs w:val="24"/>
        </w:rPr>
        <w:t xml:space="preserve">ункты </w:t>
      </w:r>
      <w:r w:rsidRPr="0024349C">
        <w:rPr>
          <w:rFonts w:ascii="Times New Roman" w:hAnsi="Times New Roman" w:cs="Times New Roman"/>
          <w:sz w:val="24"/>
          <w:szCs w:val="24"/>
        </w:rPr>
        <w:t>4</w:t>
      </w:r>
      <w:r w:rsidR="00675700" w:rsidRPr="0024349C">
        <w:rPr>
          <w:rFonts w:ascii="Times New Roman" w:hAnsi="Times New Roman" w:cs="Times New Roman"/>
          <w:sz w:val="24"/>
          <w:szCs w:val="24"/>
        </w:rPr>
        <w:t>, 6, 27, 28</w:t>
      </w:r>
      <w:r w:rsidRPr="0024349C">
        <w:rPr>
          <w:rFonts w:ascii="Times New Roman" w:hAnsi="Times New Roman" w:cs="Times New Roman"/>
          <w:sz w:val="24"/>
          <w:szCs w:val="24"/>
        </w:rPr>
        <w:t xml:space="preserve"> НПАД №18 «Аудиторское заключение»</w:t>
      </w:r>
      <w:r w:rsidR="00675700" w:rsidRPr="0024349C">
        <w:rPr>
          <w:rStyle w:val="a9"/>
          <w:rFonts w:ascii="Times New Roman" w:hAnsi="Times New Roman" w:cs="Times New Roman"/>
          <w:sz w:val="24"/>
          <w:szCs w:val="24"/>
        </w:rPr>
        <w:footnoteReference w:id="5"/>
      </w:r>
      <w:r w:rsidR="00F01B84" w:rsidRPr="0024349C">
        <w:rPr>
          <w:rFonts w:ascii="Times New Roman" w:hAnsi="Times New Roman" w:cs="Times New Roman"/>
          <w:sz w:val="24"/>
          <w:szCs w:val="24"/>
        </w:rPr>
        <w:t>.</w:t>
      </w:r>
    </w:p>
    <w:p w14:paraId="465C1F7E" w14:textId="18C6EC0B" w:rsidR="00675700" w:rsidRPr="0024349C" w:rsidRDefault="007B5E6A">
      <w:p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9</w:t>
      </w:r>
      <w:r w:rsidR="00675700" w:rsidRPr="0024349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873D60" w:rsidRPr="0024349C">
        <w:rPr>
          <w:rFonts w:ascii="Times New Roman" w:hAnsi="Times New Roman" w:cs="Times New Roman"/>
          <w:b/>
          <w:bCs/>
          <w:i/>
          <w:sz w:val="24"/>
          <w:szCs w:val="24"/>
        </w:rPr>
        <w:t>Существенные искажения примечаний</w:t>
      </w:r>
    </w:p>
    <w:p w14:paraId="573106C7" w14:textId="77777777" w:rsidR="00675700" w:rsidRPr="0024349C" w:rsidRDefault="0067570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В рабочих документах аудитора отсутствует анализ существенности нераскрытия информации в бухгалтерской и (или) финансовой отчетности аудируемых лиц, в том числе:</w:t>
      </w:r>
    </w:p>
    <w:p w14:paraId="0EDDF09D" w14:textId="77777777" w:rsidR="00675700" w:rsidRPr="0024349C" w:rsidRDefault="00675700" w:rsidP="008436E0">
      <w:pPr>
        <w:pStyle w:val="a6"/>
        <w:numPr>
          <w:ilvl w:val="0"/>
          <w:numId w:val="1"/>
        </w:numPr>
        <w:spacing w:before="120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в примечаниях к бухгалтерской отчетности отсутствует информация, наличие которой предусмотрено законодательством;</w:t>
      </w:r>
    </w:p>
    <w:p w14:paraId="73647539" w14:textId="4CBE68D9" w:rsidR="00675700" w:rsidRPr="0024349C" w:rsidRDefault="00675700" w:rsidP="008436E0">
      <w:pPr>
        <w:pStyle w:val="a6"/>
        <w:numPr>
          <w:ilvl w:val="0"/>
          <w:numId w:val="1"/>
        </w:numPr>
        <w:spacing w:before="120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в примечаниях к финансовой отчетности отсутствует информация, наличие которой требуется Международными стандартами финансовой отчетности</w:t>
      </w:r>
      <w:r w:rsidR="00F01B84" w:rsidRPr="0024349C">
        <w:rPr>
          <w:rFonts w:ascii="Times New Roman" w:hAnsi="Times New Roman" w:cs="Times New Roman"/>
          <w:sz w:val="24"/>
          <w:szCs w:val="24"/>
        </w:rPr>
        <w:t>.</w:t>
      </w:r>
    </w:p>
    <w:p w14:paraId="6FF202C4" w14:textId="47A19EE2" w:rsidR="00675700" w:rsidRPr="0024349C" w:rsidRDefault="0067570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Нарушено требование</w:t>
      </w:r>
    </w:p>
    <w:p w14:paraId="32610B2C" w14:textId="1F59297A" w:rsidR="00675700" w:rsidRPr="0024349C" w:rsidRDefault="00F01B84" w:rsidP="008436E0">
      <w:pPr>
        <w:pStyle w:val="a6"/>
        <w:numPr>
          <w:ilvl w:val="0"/>
          <w:numId w:val="4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п</w:t>
      </w:r>
      <w:r w:rsidR="00675700" w:rsidRPr="0024349C">
        <w:rPr>
          <w:rFonts w:ascii="Times New Roman" w:hAnsi="Times New Roman" w:cs="Times New Roman"/>
          <w:sz w:val="24"/>
          <w:szCs w:val="24"/>
        </w:rPr>
        <w:t>ункт 57 НПАД №147 «Аудиторские процедуры»</w:t>
      </w:r>
      <w:r w:rsidR="00675700" w:rsidRPr="0024349C">
        <w:rPr>
          <w:rStyle w:val="a9"/>
          <w:rFonts w:ascii="Times New Roman" w:hAnsi="Times New Roman" w:cs="Times New Roman"/>
          <w:sz w:val="24"/>
          <w:szCs w:val="24"/>
        </w:rPr>
        <w:footnoteReference w:id="6"/>
      </w:r>
      <w:r w:rsidR="00675700" w:rsidRPr="0024349C">
        <w:rPr>
          <w:rFonts w:ascii="Times New Roman" w:hAnsi="Times New Roman" w:cs="Times New Roman"/>
          <w:sz w:val="24"/>
          <w:szCs w:val="24"/>
        </w:rPr>
        <w:t>;</w:t>
      </w:r>
    </w:p>
    <w:p w14:paraId="4FF65519" w14:textId="3A98FF84" w:rsidR="00675700" w:rsidRPr="0024349C" w:rsidRDefault="00C81222" w:rsidP="008436E0">
      <w:pPr>
        <w:pStyle w:val="a6"/>
        <w:numPr>
          <w:ilvl w:val="0"/>
          <w:numId w:val="4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п</w:t>
      </w:r>
      <w:r w:rsidR="00675700" w:rsidRPr="0024349C">
        <w:rPr>
          <w:rFonts w:ascii="Times New Roman" w:hAnsi="Times New Roman" w:cs="Times New Roman"/>
          <w:sz w:val="24"/>
          <w:szCs w:val="24"/>
        </w:rPr>
        <w:t>ункт 58 НПАД №18 «Аудиторское заключение»;</w:t>
      </w:r>
    </w:p>
    <w:p w14:paraId="382B902D" w14:textId="0B2572B9" w:rsidR="00675700" w:rsidRPr="0024349C" w:rsidRDefault="00C81222" w:rsidP="008436E0">
      <w:pPr>
        <w:pStyle w:val="a6"/>
        <w:numPr>
          <w:ilvl w:val="0"/>
          <w:numId w:val="4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75700" w:rsidRPr="0024349C">
        <w:rPr>
          <w:rFonts w:ascii="Times New Roman" w:hAnsi="Times New Roman" w:cs="Times New Roman"/>
          <w:sz w:val="24"/>
          <w:szCs w:val="24"/>
        </w:rPr>
        <w:t>ункт 22 МСА 705 «Модифицированное мнение»</w:t>
      </w:r>
      <w:r w:rsidR="00675700" w:rsidRPr="0024349C">
        <w:rPr>
          <w:rStyle w:val="a9"/>
          <w:rFonts w:ascii="Times New Roman" w:hAnsi="Times New Roman" w:cs="Times New Roman"/>
          <w:sz w:val="24"/>
          <w:szCs w:val="24"/>
        </w:rPr>
        <w:footnoteReference w:id="7"/>
      </w:r>
      <w:r w:rsidR="00F01B84" w:rsidRPr="0024349C">
        <w:rPr>
          <w:rFonts w:ascii="Times New Roman" w:hAnsi="Times New Roman" w:cs="Times New Roman"/>
          <w:sz w:val="24"/>
          <w:szCs w:val="24"/>
        </w:rPr>
        <w:t>.</w:t>
      </w:r>
    </w:p>
    <w:p w14:paraId="7A46DDFE" w14:textId="2A799C17" w:rsidR="00675700" w:rsidRPr="0024349C" w:rsidRDefault="007B5E6A">
      <w:p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10</w:t>
      </w:r>
      <w:r w:rsidR="00675700" w:rsidRPr="0024349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873D60" w:rsidRPr="0024349C">
        <w:rPr>
          <w:rFonts w:ascii="Times New Roman" w:hAnsi="Times New Roman" w:cs="Times New Roman"/>
          <w:b/>
          <w:bCs/>
          <w:i/>
          <w:sz w:val="24"/>
          <w:szCs w:val="24"/>
        </w:rPr>
        <w:t>Форма аудиторского заключения не соответствует законодательству об аудиторской деятельности</w:t>
      </w:r>
    </w:p>
    <w:p w14:paraId="0BBF5CB4" w14:textId="77777777" w:rsidR="00675700" w:rsidRPr="0024349C" w:rsidRDefault="0067570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Аудиторское заключение по бухгалтерской (финансовой) отчетности не содержит все обязательные реквизиты, предусмотренные законодательством, в том числе:</w:t>
      </w:r>
    </w:p>
    <w:p w14:paraId="47540995" w14:textId="36AED689" w:rsidR="00675700" w:rsidRPr="0024349C" w:rsidRDefault="00675700" w:rsidP="008436E0">
      <w:pPr>
        <w:pStyle w:val="a6"/>
        <w:numPr>
          <w:ilvl w:val="0"/>
          <w:numId w:val="5"/>
        </w:numPr>
        <w:spacing w:before="120"/>
        <w:ind w:left="127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49C">
        <w:rPr>
          <w:rFonts w:ascii="Times New Roman" w:hAnsi="Times New Roman" w:cs="Times New Roman"/>
          <w:bCs/>
          <w:sz w:val="24"/>
          <w:szCs w:val="24"/>
        </w:rPr>
        <w:t>в аудиторском заключении по бухгалтерской отчетности указывается, что проведен аудит бухгалтерской (финансовой) отчетности</w:t>
      </w:r>
      <w:r w:rsidR="00F01B84" w:rsidRPr="0024349C">
        <w:rPr>
          <w:rFonts w:ascii="Times New Roman" w:hAnsi="Times New Roman" w:cs="Times New Roman"/>
          <w:bCs/>
          <w:sz w:val="24"/>
          <w:szCs w:val="24"/>
        </w:rPr>
        <w:t>;</w:t>
      </w:r>
    </w:p>
    <w:p w14:paraId="7E0068B3" w14:textId="6C690981" w:rsidR="00675700" w:rsidRPr="0024349C" w:rsidRDefault="00675700" w:rsidP="008436E0">
      <w:pPr>
        <w:pStyle w:val="a6"/>
        <w:numPr>
          <w:ilvl w:val="0"/>
          <w:numId w:val="5"/>
        </w:numPr>
        <w:spacing w:before="120"/>
        <w:ind w:left="127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р</w:t>
      </w:r>
      <w:r w:rsidRPr="0024349C">
        <w:rPr>
          <w:rFonts w:ascii="Times New Roman" w:hAnsi="Times New Roman" w:cs="Times New Roman"/>
          <w:bCs/>
          <w:sz w:val="24"/>
          <w:szCs w:val="24"/>
        </w:rPr>
        <w:t>аздел «Аудиторское мнение» не содержит наименования аудируемого лица, в отношении отчетности которого проведен аудит, его место нахождения, сведения о государственной регистрации (дата государственной регистрации, регистрационный номер в Едином государственном регистре юридических лиц и индивидуальных предпринимателей). Указанные сведения вынесены в отдельный раздел</w:t>
      </w:r>
      <w:r w:rsidR="00F01B84" w:rsidRPr="0024349C">
        <w:rPr>
          <w:rFonts w:ascii="Times New Roman" w:hAnsi="Times New Roman" w:cs="Times New Roman"/>
          <w:bCs/>
          <w:sz w:val="24"/>
          <w:szCs w:val="24"/>
        </w:rPr>
        <w:t>;</w:t>
      </w:r>
    </w:p>
    <w:p w14:paraId="70BD977B" w14:textId="149E7B7F" w:rsidR="00675700" w:rsidRPr="0024349C" w:rsidRDefault="00675700" w:rsidP="008436E0">
      <w:pPr>
        <w:pStyle w:val="a6"/>
        <w:numPr>
          <w:ilvl w:val="0"/>
          <w:numId w:val="5"/>
        </w:numPr>
        <w:spacing w:before="120"/>
        <w:ind w:left="127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 xml:space="preserve">при наличии в аудиторском заключении раздела «Ключевые вопросы аудита» </w:t>
      </w:r>
      <w:r w:rsidRPr="0024349C">
        <w:rPr>
          <w:rFonts w:ascii="Times New Roman" w:hAnsi="Times New Roman" w:cs="Times New Roman"/>
          <w:bCs/>
          <w:sz w:val="24"/>
          <w:szCs w:val="24"/>
        </w:rPr>
        <w:t>в разделе «Обязанности аудиторской организации по проведению аудита бухгалтерской отчетности» отсутствует указание на то, что из числа вопросов, доведенных до сведения лиц, наделенных руководящими полномочиями, аудиторская организация выбирает ключевые вопросы аудита и раскрывает эти вопросы в аудиторском заключении</w:t>
      </w:r>
      <w:r w:rsidR="00F01B84" w:rsidRPr="0024349C">
        <w:rPr>
          <w:rFonts w:ascii="Times New Roman" w:hAnsi="Times New Roman" w:cs="Times New Roman"/>
          <w:bCs/>
          <w:sz w:val="24"/>
          <w:szCs w:val="24"/>
        </w:rPr>
        <w:t>;</w:t>
      </w:r>
    </w:p>
    <w:p w14:paraId="34693EA6" w14:textId="1EF484B1" w:rsidR="00675700" w:rsidRPr="0024349C" w:rsidRDefault="00675700" w:rsidP="008436E0">
      <w:pPr>
        <w:pStyle w:val="a6"/>
        <w:numPr>
          <w:ilvl w:val="0"/>
          <w:numId w:val="5"/>
        </w:numPr>
        <w:spacing w:before="120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в аудиторском заключении по бухгалтерской (финансовой) отчетности отсутствует описание ключевых вопросов аудита</w:t>
      </w:r>
      <w:r w:rsidR="00F01B84" w:rsidRPr="0024349C">
        <w:rPr>
          <w:rFonts w:ascii="Times New Roman" w:hAnsi="Times New Roman" w:cs="Times New Roman"/>
          <w:sz w:val="24"/>
          <w:szCs w:val="24"/>
        </w:rPr>
        <w:t>.</w:t>
      </w:r>
    </w:p>
    <w:p w14:paraId="44952E9C" w14:textId="094A107A" w:rsidR="00675700" w:rsidRPr="0024349C" w:rsidRDefault="00C81222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49C">
        <w:rPr>
          <w:rFonts w:ascii="Times New Roman" w:hAnsi="Times New Roman" w:cs="Times New Roman"/>
          <w:b/>
          <w:bCs/>
          <w:sz w:val="24"/>
          <w:szCs w:val="24"/>
        </w:rPr>
        <w:t>Нарушено требование</w:t>
      </w:r>
    </w:p>
    <w:p w14:paraId="2A29FB61" w14:textId="495A2EE9" w:rsidR="00873D60" w:rsidRPr="0024349C" w:rsidRDefault="00C81222" w:rsidP="008436E0">
      <w:pPr>
        <w:pStyle w:val="a6"/>
        <w:numPr>
          <w:ilvl w:val="0"/>
          <w:numId w:val="6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пункты 11, 13, 21, 34 НПАД «Аудиторское заключение»;</w:t>
      </w:r>
    </w:p>
    <w:p w14:paraId="36564975" w14:textId="60297164" w:rsidR="00C81222" w:rsidRPr="0024349C" w:rsidRDefault="00C81222" w:rsidP="008436E0">
      <w:pPr>
        <w:pStyle w:val="a6"/>
        <w:numPr>
          <w:ilvl w:val="0"/>
          <w:numId w:val="6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пункт 9 МСА «Информирование о ключевых вопросах»</w:t>
      </w:r>
      <w:r w:rsidRPr="0024349C">
        <w:rPr>
          <w:rStyle w:val="a9"/>
          <w:rFonts w:ascii="Times New Roman" w:hAnsi="Times New Roman" w:cs="Times New Roman"/>
          <w:sz w:val="24"/>
          <w:szCs w:val="24"/>
        </w:rPr>
        <w:footnoteReference w:id="8"/>
      </w:r>
      <w:r w:rsidRPr="0024349C">
        <w:rPr>
          <w:rFonts w:ascii="Times New Roman" w:hAnsi="Times New Roman" w:cs="Times New Roman"/>
          <w:sz w:val="24"/>
          <w:szCs w:val="24"/>
        </w:rPr>
        <w:t>.</w:t>
      </w:r>
    </w:p>
    <w:p w14:paraId="38BD9936" w14:textId="309ED3DF" w:rsidR="00F04B86" w:rsidRPr="0024349C" w:rsidRDefault="007B5E6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 w:rsidR="00C81222" w:rsidRPr="00243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Нарушен порядок сообщения информации по результатам аудита руководству аудируемого лица</w:t>
      </w:r>
    </w:p>
    <w:p w14:paraId="1A5E366C" w14:textId="66806436" w:rsidR="00C81222" w:rsidRPr="0024349C" w:rsidRDefault="00F04B8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 xml:space="preserve">Рабочая документация не содержит информации о том, что руководство аудируемого лица информировано в полной мере в связи с проводимым аудитом, </w:t>
      </w:r>
      <w:r w:rsidR="00C81222" w:rsidRPr="0024349C">
        <w:rPr>
          <w:rFonts w:ascii="Times New Roman" w:hAnsi="Times New Roman" w:cs="Times New Roman"/>
          <w:sz w:val="24"/>
          <w:szCs w:val="24"/>
        </w:rPr>
        <w:t>в том числе:</w:t>
      </w:r>
    </w:p>
    <w:p w14:paraId="2B5A8249" w14:textId="064FAE6A" w:rsidR="00C81222" w:rsidRPr="0024349C" w:rsidRDefault="00C81222" w:rsidP="008436E0">
      <w:pPr>
        <w:pStyle w:val="a6"/>
        <w:numPr>
          <w:ilvl w:val="0"/>
          <w:numId w:val="7"/>
        </w:numPr>
        <w:spacing w:before="12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рабочая документация не содержит документы, подтверждающие информирование аудиторской организацией лиц, наделенных руководящими полномочиями, о соблюдении ею, а также аудиторами, проводящими аудит, принципа независимости в отношении аудируемого лица</w:t>
      </w:r>
      <w:r w:rsidR="00F01B84" w:rsidRPr="0024349C">
        <w:rPr>
          <w:rFonts w:ascii="Times New Roman" w:hAnsi="Times New Roman" w:cs="Times New Roman"/>
          <w:sz w:val="24"/>
          <w:szCs w:val="24"/>
        </w:rPr>
        <w:t>;</w:t>
      </w:r>
    </w:p>
    <w:p w14:paraId="279D7083" w14:textId="4A28F1B4" w:rsidR="00873D60" w:rsidRPr="0024349C" w:rsidRDefault="00C81222" w:rsidP="008436E0">
      <w:pPr>
        <w:pStyle w:val="a6"/>
        <w:numPr>
          <w:ilvl w:val="0"/>
          <w:numId w:val="7"/>
        </w:numPr>
        <w:spacing w:before="12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отсутствие в отчете по результатам аудита необходимой информации, наличие которой требуется законодательством</w:t>
      </w:r>
      <w:r w:rsidR="00F01B84" w:rsidRPr="0024349C">
        <w:rPr>
          <w:rFonts w:ascii="Times New Roman" w:hAnsi="Times New Roman" w:cs="Times New Roman"/>
          <w:sz w:val="24"/>
          <w:szCs w:val="24"/>
        </w:rPr>
        <w:t>.;</w:t>
      </w:r>
    </w:p>
    <w:p w14:paraId="5DF214E0" w14:textId="3FC90E56" w:rsidR="00873D60" w:rsidRPr="0024349C" w:rsidRDefault="00F04B86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49C">
        <w:rPr>
          <w:rFonts w:ascii="Times New Roman" w:hAnsi="Times New Roman" w:cs="Times New Roman"/>
          <w:b/>
          <w:bCs/>
          <w:sz w:val="24"/>
          <w:szCs w:val="24"/>
        </w:rPr>
        <w:t>Нарушено требование</w:t>
      </w:r>
    </w:p>
    <w:p w14:paraId="1F37C5D2" w14:textId="1FCD72AA" w:rsidR="00F04B86" w:rsidRPr="0024349C" w:rsidRDefault="00F04B86" w:rsidP="008436E0">
      <w:pPr>
        <w:pStyle w:val="a6"/>
        <w:numPr>
          <w:ilvl w:val="0"/>
          <w:numId w:val="8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пункты 4, 59, 62 НПАД №97 «Сообщение информации»</w:t>
      </w:r>
      <w:r w:rsidRPr="0024349C">
        <w:rPr>
          <w:rStyle w:val="a9"/>
          <w:rFonts w:ascii="Times New Roman" w:hAnsi="Times New Roman" w:cs="Times New Roman"/>
          <w:sz w:val="24"/>
          <w:szCs w:val="24"/>
        </w:rPr>
        <w:footnoteReference w:id="9"/>
      </w:r>
      <w:r w:rsidR="00F01B84" w:rsidRPr="0024349C">
        <w:rPr>
          <w:rFonts w:ascii="Times New Roman" w:hAnsi="Times New Roman" w:cs="Times New Roman"/>
          <w:sz w:val="24"/>
          <w:szCs w:val="24"/>
        </w:rPr>
        <w:t>.</w:t>
      </w:r>
    </w:p>
    <w:p w14:paraId="2B17B390" w14:textId="735C5CBD" w:rsidR="00873D60" w:rsidRPr="0024349C" w:rsidRDefault="007B5E6A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12</w:t>
      </w:r>
      <w:r w:rsidR="00F04B86" w:rsidRPr="00243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Недостаточность проведения процедур по подтверждению достоверности показателей бухгалтерской отчетности</w:t>
      </w:r>
    </w:p>
    <w:p w14:paraId="1120E495" w14:textId="27B4A94B" w:rsidR="00F04B86" w:rsidRPr="0024349C" w:rsidRDefault="00F04B8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В рабочей документации отсутствует подтверждение проведения сверки данных синтетического и аналитического учета с показателями бухгалтерской отчетности</w:t>
      </w:r>
      <w:r w:rsidR="00F01B84" w:rsidRPr="0024349C">
        <w:rPr>
          <w:rFonts w:ascii="Times New Roman" w:hAnsi="Times New Roman" w:cs="Times New Roman"/>
          <w:sz w:val="24"/>
          <w:szCs w:val="24"/>
        </w:rPr>
        <w:t>.</w:t>
      </w:r>
    </w:p>
    <w:p w14:paraId="47505B27" w14:textId="718737DB" w:rsidR="00873D60" w:rsidRPr="0024349C" w:rsidRDefault="00F04B86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49C">
        <w:rPr>
          <w:rFonts w:ascii="Times New Roman" w:hAnsi="Times New Roman" w:cs="Times New Roman"/>
          <w:b/>
          <w:bCs/>
          <w:sz w:val="24"/>
          <w:szCs w:val="24"/>
        </w:rPr>
        <w:t>Нарушено требование</w:t>
      </w:r>
    </w:p>
    <w:p w14:paraId="6B76BD79" w14:textId="58CF6B4D" w:rsidR="00F04B86" w:rsidRPr="0024349C" w:rsidRDefault="00F04B86" w:rsidP="008436E0">
      <w:pPr>
        <w:pStyle w:val="a6"/>
        <w:numPr>
          <w:ilvl w:val="0"/>
          <w:numId w:val="8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пункт 67 НПАД №147 «Аудиторские процедуры»</w:t>
      </w:r>
      <w:r w:rsidR="00F01B84" w:rsidRPr="0024349C">
        <w:rPr>
          <w:rFonts w:ascii="Times New Roman" w:hAnsi="Times New Roman" w:cs="Times New Roman"/>
          <w:sz w:val="24"/>
          <w:szCs w:val="24"/>
        </w:rPr>
        <w:t>.</w:t>
      </w:r>
    </w:p>
    <w:p w14:paraId="70C5B7B7" w14:textId="0246C2BC" w:rsidR="00873D60" w:rsidRPr="0024349C" w:rsidRDefault="007B5E6A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13</w:t>
      </w:r>
      <w:r w:rsidR="00F04B86" w:rsidRPr="00243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E7251C" w:rsidRPr="00243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Нарушение порядка построения и документирования выборки</w:t>
      </w:r>
    </w:p>
    <w:p w14:paraId="577C16FA" w14:textId="53DA441E" w:rsidR="00E7251C" w:rsidRPr="0024349C" w:rsidRDefault="004D49A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Рабочая документация не содержит всей информации, наличие которой необходимо при использовании аудитором выборочного метода, в том числе:</w:t>
      </w:r>
    </w:p>
    <w:p w14:paraId="4049E80C" w14:textId="285446A3" w:rsidR="004D49A3" w:rsidRPr="0024349C" w:rsidRDefault="004D49A3" w:rsidP="008436E0">
      <w:pPr>
        <w:pStyle w:val="a6"/>
        <w:numPr>
          <w:ilvl w:val="0"/>
          <w:numId w:val="9"/>
        </w:numPr>
        <w:spacing w:before="12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в рабочей документации не отражены этапы организации и проведения выборочного метода</w:t>
      </w:r>
      <w:r w:rsidR="00F01B84" w:rsidRPr="0024349C">
        <w:rPr>
          <w:rFonts w:ascii="Times New Roman" w:hAnsi="Times New Roman" w:cs="Times New Roman"/>
          <w:sz w:val="24"/>
          <w:szCs w:val="24"/>
        </w:rPr>
        <w:t>;</w:t>
      </w:r>
    </w:p>
    <w:p w14:paraId="6E57FBAF" w14:textId="442690A4" w:rsidR="004D49A3" w:rsidRPr="0024349C" w:rsidRDefault="004D49A3" w:rsidP="008436E0">
      <w:pPr>
        <w:pStyle w:val="a6"/>
        <w:numPr>
          <w:ilvl w:val="0"/>
          <w:numId w:val="9"/>
        </w:numPr>
        <w:spacing w:before="12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не произведена экстраполяция выявленных искажений</w:t>
      </w:r>
      <w:r w:rsidR="00F01B84" w:rsidRPr="0024349C">
        <w:rPr>
          <w:rFonts w:ascii="Times New Roman" w:hAnsi="Times New Roman" w:cs="Times New Roman"/>
          <w:sz w:val="24"/>
          <w:szCs w:val="24"/>
        </w:rPr>
        <w:t>.</w:t>
      </w:r>
    </w:p>
    <w:p w14:paraId="77741068" w14:textId="294CCA4D" w:rsidR="004D49A3" w:rsidRPr="0024349C" w:rsidRDefault="004D49A3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49C">
        <w:rPr>
          <w:rFonts w:ascii="Times New Roman" w:hAnsi="Times New Roman" w:cs="Times New Roman"/>
          <w:b/>
          <w:bCs/>
          <w:sz w:val="24"/>
          <w:szCs w:val="24"/>
        </w:rPr>
        <w:t>Нарушено требование</w:t>
      </w:r>
    </w:p>
    <w:p w14:paraId="01F9A299" w14:textId="4B79EC52" w:rsidR="004D49A3" w:rsidRPr="0024349C" w:rsidRDefault="004D49A3" w:rsidP="008436E0">
      <w:pPr>
        <w:pStyle w:val="a6"/>
        <w:numPr>
          <w:ilvl w:val="0"/>
          <w:numId w:val="8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пунктов 7, 18, 19, 23, 28 НПАД №77 «Выборочный способ»</w:t>
      </w:r>
      <w:r w:rsidRPr="0024349C">
        <w:rPr>
          <w:rStyle w:val="a9"/>
          <w:rFonts w:ascii="Times New Roman" w:hAnsi="Times New Roman" w:cs="Times New Roman"/>
          <w:sz w:val="24"/>
          <w:szCs w:val="24"/>
        </w:rPr>
        <w:footnoteReference w:id="10"/>
      </w:r>
      <w:r w:rsidRPr="0024349C">
        <w:rPr>
          <w:rFonts w:ascii="Times New Roman" w:hAnsi="Times New Roman" w:cs="Times New Roman"/>
          <w:sz w:val="24"/>
          <w:szCs w:val="24"/>
        </w:rPr>
        <w:t>;</w:t>
      </w:r>
    </w:p>
    <w:p w14:paraId="1F6BD18B" w14:textId="1687AA9D" w:rsidR="004D49A3" w:rsidRPr="0024349C" w:rsidRDefault="004D49A3" w:rsidP="008436E0">
      <w:pPr>
        <w:pStyle w:val="a6"/>
        <w:numPr>
          <w:ilvl w:val="0"/>
          <w:numId w:val="8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пункт 13 НПАД №81 «Документирование аудита»</w:t>
      </w:r>
      <w:r w:rsidRPr="0024349C">
        <w:rPr>
          <w:rStyle w:val="a9"/>
          <w:rFonts w:ascii="Times New Roman" w:hAnsi="Times New Roman" w:cs="Times New Roman"/>
          <w:sz w:val="24"/>
          <w:szCs w:val="24"/>
        </w:rPr>
        <w:footnoteReference w:id="11"/>
      </w:r>
      <w:r w:rsidR="00F01B84" w:rsidRPr="0024349C">
        <w:rPr>
          <w:rFonts w:ascii="Times New Roman" w:hAnsi="Times New Roman" w:cs="Times New Roman"/>
          <w:sz w:val="24"/>
          <w:szCs w:val="24"/>
        </w:rPr>
        <w:t>.</w:t>
      </w:r>
    </w:p>
    <w:p w14:paraId="31F8E013" w14:textId="4B8D0404" w:rsidR="004D49A3" w:rsidRPr="0024349C" w:rsidRDefault="007B5E6A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14</w:t>
      </w:r>
      <w:r w:rsidR="004D49A3" w:rsidRPr="00243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Нарушение порядка расчета и документирования уровня существенности</w:t>
      </w:r>
    </w:p>
    <w:p w14:paraId="177BAE86" w14:textId="02BBCE3E" w:rsidR="004D49A3" w:rsidRPr="0024349C" w:rsidRDefault="004D49A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Рабочая документация не содержит всей необходимой информации для обоснования применения аудитором уровня существенности, в том числе:</w:t>
      </w:r>
    </w:p>
    <w:p w14:paraId="710A16CF" w14:textId="6DA90400" w:rsidR="004D49A3" w:rsidRPr="0024349C" w:rsidRDefault="004D49A3" w:rsidP="008436E0">
      <w:pPr>
        <w:pStyle w:val="a6"/>
        <w:numPr>
          <w:ilvl w:val="0"/>
          <w:numId w:val="10"/>
        </w:numPr>
        <w:spacing w:before="12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несоответствие расчета уровня существенности методике, определенной внутренними правилами аудиторской деятельности</w:t>
      </w:r>
      <w:r w:rsidR="00F01B84" w:rsidRPr="0024349C">
        <w:rPr>
          <w:rFonts w:ascii="Times New Roman" w:hAnsi="Times New Roman" w:cs="Times New Roman"/>
          <w:sz w:val="24"/>
          <w:szCs w:val="24"/>
        </w:rPr>
        <w:t>;</w:t>
      </w:r>
    </w:p>
    <w:p w14:paraId="79E3C05D" w14:textId="080B7255" w:rsidR="004D49A3" w:rsidRPr="0024349C" w:rsidRDefault="004D49A3" w:rsidP="008436E0">
      <w:pPr>
        <w:pStyle w:val="a6"/>
        <w:numPr>
          <w:ilvl w:val="0"/>
          <w:numId w:val="10"/>
        </w:numPr>
        <w:spacing w:before="12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корректировка рассчитанного уровня существенности в ходе аудита без отражения ее причин в рабочей документации</w:t>
      </w:r>
      <w:r w:rsidR="00F01B84" w:rsidRPr="0024349C">
        <w:rPr>
          <w:rFonts w:ascii="Times New Roman" w:hAnsi="Times New Roman" w:cs="Times New Roman"/>
          <w:sz w:val="24"/>
          <w:szCs w:val="24"/>
        </w:rPr>
        <w:t>.</w:t>
      </w:r>
    </w:p>
    <w:p w14:paraId="3A46AD8B" w14:textId="60D785F0" w:rsidR="004D49A3" w:rsidRPr="0024349C" w:rsidRDefault="004D49A3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49C">
        <w:rPr>
          <w:rFonts w:ascii="Times New Roman" w:hAnsi="Times New Roman" w:cs="Times New Roman"/>
          <w:b/>
          <w:bCs/>
          <w:sz w:val="24"/>
          <w:szCs w:val="24"/>
        </w:rPr>
        <w:t>Нарушено требование</w:t>
      </w:r>
    </w:p>
    <w:p w14:paraId="473A441E" w14:textId="5461EC4E" w:rsidR="004D49A3" w:rsidRPr="0024349C" w:rsidRDefault="004D49A3" w:rsidP="008436E0">
      <w:pPr>
        <w:pStyle w:val="a6"/>
        <w:numPr>
          <w:ilvl w:val="0"/>
          <w:numId w:val="11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пункт 10 НПАД №24 «Существенность в аудите»</w:t>
      </w:r>
      <w:r w:rsidR="009F44AC" w:rsidRPr="0024349C">
        <w:rPr>
          <w:rStyle w:val="a9"/>
          <w:rFonts w:ascii="Times New Roman" w:hAnsi="Times New Roman" w:cs="Times New Roman"/>
          <w:sz w:val="24"/>
          <w:szCs w:val="24"/>
        </w:rPr>
        <w:footnoteReference w:id="12"/>
      </w:r>
      <w:r w:rsidR="009F44AC" w:rsidRPr="0024349C">
        <w:rPr>
          <w:rFonts w:ascii="Times New Roman" w:hAnsi="Times New Roman" w:cs="Times New Roman"/>
          <w:sz w:val="24"/>
          <w:szCs w:val="24"/>
        </w:rPr>
        <w:t>;</w:t>
      </w:r>
    </w:p>
    <w:p w14:paraId="0AC8CCB5" w14:textId="70B90EB3" w:rsidR="009F44AC" w:rsidRPr="0024349C" w:rsidRDefault="009F44AC" w:rsidP="008436E0">
      <w:pPr>
        <w:pStyle w:val="a6"/>
        <w:numPr>
          <w:ilvl w:val="0"/>
          <w:numId w:val="11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пункт 14 МСА 320 «Существенность при планировании и проведении аудита».</w:t>
      </w:r>
    </w:p>
    <w:p w14:paraId="32F7A39F" w14:textId="5709A1CE" w:rsidR="004D49A3" w:rsidRPr="0024349C" w:rsidRDefault="004E7BC8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7B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7B5E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9F44AC" w:rsidRPr="00243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Нарушен порядок оценки рисков и проведения аудиторских процедур</w:t>
      </w:r>
    </w:p>
    <w:p w14:paraId="79151294" w14:textId="32EF46E1" w:rsidR="009F44AC" w:rsidRPr="0024349C" w:rsidRDefault="009F44A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В рабочей документации имеет место отсутствие взаимосвязи оцененных рисков и произведенных аудиторских процедур, в том числе:</w:t>
      </w:r>
    </w:p>
    <w:p w14:paraId="3876AE9A" w14:textId="3A2DE3F2" w:rsidR="009F44AC" w:rsidRPr="0024349C" w:rsidRDefault="009F44AC" w:rsidP="008436E0">
      <w:pPr>
        <w:pStyle w:val="a6"/>
        <w:numPr>
          <w:ilvl w:val="0"/>
          <w:numId w:val="12"/>
        </w:numPr>
        <w:spacing w:before="12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lastRenderedPageBreak/>
        <w:t>не оценены риски на уровне предпосылок подготовки бухгалтерской (финансовой) отчетности</w:t>
      </w:r>
      <w:r w:rsidR="00F01B84" w:rsidRPr="0024349C">
        <w:rPr>
          <w:rFonts w:ascii="Times New Roman" w:hAnsi="Times New Roman" w:cs="Times New Roman"/>
          <w:sz w:val="24"/>
          <w:szCs w:val="24"/>
        </w:rPr>
        <w:t>;</w:t>
      </w:r>
    </w:p>
    <w:p w14:paraId="3C152715" w14:textId="0D8E962E" w:rsidR="009F44AC" w:rsidRPr="0024349C" w:rsidRDefault="009F44AC" w:rsidP="008436E0">
      <w:pPr>
        <w:pStyle w:val="a6"/>
        <w:numPr>
          <w:ilvl w:val="0"/>
          <w:numId w:val="12"/>
        </w:numPr>
        <w:spacing w:before="12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проведенные аудиторские процедуры не соответствуют оцененным рискам</w:t>
      </w:r>
      <w:r w:rsidR="00F01B84" w:rsidRPr="0024349C">
        <w:rPr>
          <w:rFonts w:ascii="Times New Roman" w:hAnsi="Times New Roman" w:cs="Times New Roman"/>
          <w:sz w:val="24"/>
          <w:szCs w:val="24"/>
        </w:rPr>
        <w:t>;</w:t>
      </w:r>
    </w:p>
    <w:p w14:paraId="12892201" w14:textId="32241F54" w:rsidR="009F44AC" w:rsidRPr="0024349C" w:rsidRDefault="009F44AC" w:rsidP="008436E0">
      <w:pPr>
        <w:pStyle w:val="a6"/>
        <w:numPr>
          <w:ilvl w:val="0"/>
          <w:numId w:val="12"/>
        </w:numPr>
        <w:spacing w:before="12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не определены или определены в недостаточном объеме общие ответные действия, выполняемые в соответствии с оцененными рисками существенного искажения информации на уровне бухгалтерской и (или) финансовой отчетности в целом</w:t>
      </w:r>
      <w:r w:rsidR="00F01B84" w:rsidRPr="0024349C">
        <w:rPr>
          <w:rFonts w:ascii="Times New Roman" w:hAnsi="Times New Roman" w:cs="Times New Roman"/>
          <w:sz w:val="24"/>
          <w:szCs w:val="24"/>
        </w:rPr>
        <w:t>;</w:t>
      </w:r>
    </w:p>
    <w:p w14:paraId="121BAEC2" w14:textId="2ED2B155" w:rsidR="009F44AC" w:rsidRPr="0024349C" w:rsidRDefault="009F44AC" w:rsidP="008436E0">
      <w:pPr>
        <w:pStyle w:val="a6"/>
        <w:numPr>
          <w:ilvl w:val="0"/>
          <w:numId w:val="12"/>
        </w:numPr>
        <w:spacing w:before="12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не проведены аудиторские процедуры в ответ на оцененные риски на уровне предпосылок подготовки бухгалтерской (финансовой) отчетности</w:t>
      </w:r>
      <w:r w:rsidR="00F01B84" w:rsidRPr="0024349C">
        <w:rPr>
          <w:rFonts w:ascii="Times New Roman" w:hAnsi="Times New Roman" w:cs="Times New Roman"/>
          <w:sz w:val="24"/>
          <w:szCs w:val="24"/>
        </w:rPr>
        <w:t>.</w:t>
      </w:r>
    </w:p>
    <w:p w14:paraId="0623AA5B" w14:textId="33DD8296" w:rsidR="009F44AC" w:rsidRPr="0024349C" w:rsidRDefault="009F44AC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49C">
        <w:rPr>
          <w:rFonts w:ascii="Times New Roman" w:hAnsi="Times New Roman" w:cs="Times New Roman"/>
          <w:b/>
          <w:bCs/>
          <w:sz w:val="24"/>
          <w:szCs w:val="24"/>
        </w:rPr>
        <w:t>Нарушено требование</w:t>
      </w:r>
    </w:p>
    <w:p w14:paraId="46F54016" w14:textId="6BA699C5" w:rsidR="009F44AC" w:rsidRPr="0024349C" w:rsidRDefault="009F44AC" w:rsidP="008436E0">
      <w:pPr>
        <w:pStyle w:val="a6"/>
        <w:numPr>
          <w:ilvl w:val="0"/>
          <w:numId w:val="13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пункты 35, 44 НПАД №114 «Цели и общие принципы»;</w:t>
      </w:r>
    </w:p>
    <w:p w14:paraId="7165FE38" w14:textId="21B6E848" w:rsidR="009F44AC" w:rsidRPr="0024349C" w:rsidRDefault="009F44AC" w:rsidP="008436E0">
      <w:pPr>
        <w:pStyle w:val="a6"/>
        <w:numPr>
          <w:ilvl w:val="0"/>
          <w:numId w:val="13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пункты 13, 14 НПАД №114 «Аудиторские доказательства»</w:t>
      </w:r>
      <w:r w:rsidRPr="0024349C">
        <w:rPr>
          <w:rStyle w:val="a9"/>
          <w:rFonts w:ascii="Times New Roman" w:hAnsi="Times New Roman" w:cs="Times New Roman"/>
          <w:sz w:val="24"/>
          <w:szCs w:val="24"/>
        </w:rPr>
        <w:footnoteReference w:id="13"/>
      </w:r>
      <w:r w:rsidRPr="0024349C">
        <w:rPr>
          <w:rFonts w:ascii="Times New Roman" w:hAnsi="Times New Roman" w:cs="Times New Roman"/>
          <w:sz w:val="24"/>
          <w:szCs w:val="24"/>
        </w:rPr>
        <w:t>;</w:t>
      </w:r>
    </w:p>
    <w:p w14:paraId="00F9E196" w14:textId="32C1CD36" w:rsidR="009F44AC" w:rsidRPr="0024349C" w:rsidRDefault="009F44AC" w:rsidP="008436E0">
      <w:pPr>
        <w:pStyle w:val="a6"/>
        <w:numPr>
          <w:ilvl w:val="0"/>
          <w:numId w:val="13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пункт 4 НПАД №203 «Понимание деятельности»</w:t>
      </w:r>
      <w:r w:rsidRPr="0024349C">
        <w:rPr>
          <w:rStyle w:val="a9"/>
          <w:rFonts w:ascii="Times New Roman" w:hAnsi="Times New Roman" w:cs="Times New Roman"/>
          <w:sz w:val="24"/>
          <w:szCs w:val="24"/>
        </w:rPr>
        <w:footnoteReference w:id="14"/>
      </w:r>
      <w:r w:rsidRPr="0024349C">
        <w:rPr>
          <w:rFonts w:ascii="Times New Roman" w:hAnsi="Times New Roman" w:cs="Times New Roman"/>
          <w:sz w:val="24"/>
          <w:szCs w:val="24"/>
        </w:rPr>
        <w:t>;</w:t>
      </w:r>
    </w:p>
    <w:p w14:paraId="4FEA595F" w14:textId="63E9DF38" w:rsidR="009F44AC" w:rsidRPr="0024349C" w:rsidRDefault="009F44AC" w:rsidP="008436E0">
      <w:pPr>
        <w:pStyle w:val="a6"/>
        <w:numPr>
          <w:ilvl w:val="0"/>
          <w:numId w:val="13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пункты 4, 5, 8 НПАД №147 «Аудиторские процедуры»</w:t>
      </w:r>
      <w:r w:rsidR="00F01B84" w:rsidRPr="0024349C">
        <w:rPr>
          <w:rFonts w:ascii="Times New Roman" w:hAnsi="Times New Roman" w:cs="Times New Roman"/>
          <w:sz w:val="24"/>
          <w:szCs w:val="24"/>
        </w:rPr>
        <w:t>.</w:t>
      </w:r>
    </w:p>
    <w:p w14:paraId="71809043" w14:textId="0BE41B92" w:rsidR="009F44AC" w:rsidRPr="0024349C" w:rsidRDefault="004E7BC8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7B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7B5E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9F44AC" w:rsidRPr="00243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Н</w:t>
      </w:r>
      <w:r w:rsidR="0001344C" w:rsidRPr="00243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 в полной мере оценен риск существенного искажения в условиях компьютерной обработки данных</w:t>
      </w:r>
    </w:p>
    <w:p w14:paraId="413382F8" w14:textId="77777777" w:rsidR="0001344C" w:rsidRPr="0024349C" w:rsidRDefault="0001344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Не в полном объеме произведена оценка риска в условиях компьютерной обработки данных, в том числе:</w:t>
      </w:r>
    </w:p>
    <w:p w14:paraId="70342EDF" w14:textId="1E256347" w:rsidR="0001344C" w:rsidRPr="0024349C" w:rsidRDefault="0001344C" w:rsidP="008436E0">
      <w:pPr>
        <w:pStyle w:val="a6"/>
        <w:numPr>
          <w:ilvl w:val="0"/>
          <w:numId w:val="14"/>
        </w:numPr>
        <w:spacing w:before="12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не получены доказательства относительно точности и полноты информации, генерируемой информационной системой аудируемого лица</w:t>
      </w:r>
      <w:r w:rsidR="00F01B84" w:rsidRPr="0024349C">
        <w:rPr>
          <w:rFonts w:ascii="Times New Roman" w:hAnsi="Times New Roman" w:cs="Times New Roman"/>
          <w:sz w:val="24"/>
          <w:szCs w:val="24"/>
        </w:rPr>
        <w:t>;</w:t>
      </w:r>
    </w:p>
    <w:p w14:paraId="1CF7057E" w14:textId="1B5E5EE8" w:rsidR="0001344C" w:rsidRPr="0024349C" w:rsidRDefault="0001344C" w:rsidP="008436E0">
      <w:pPr>
        <w:pStyle w:val="a6"/>
        <w:numPr>
          <w:ilvl w:val="0"/>
          <w:numId w:val="14"/>
        </w:numPr>
        <w:spacing w:before="12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не определено (не установлено), что автоматизированные средства контроля функционируют в соответствии с их предназначением, и (или) не протестированы данные средства контроля для того, чтобы убедиться в их эффективном функционировании</w:t>
      </w:r>
      <w:r w:rsidR="00F01B84" w:rsidRPr="0024349C">
        <w:rPr>
          <w:rFonts w:ascii="Times New Roman" w:hAnsi="Times New Roman" w:cs="Times New Roman"/>
          <w:sz w:val="24"/>
          <w:szCs w:val="24"/>
        </w:rPr>
        <w:t>;</w:t>
      </w:r>
    </w:p>
    <w:p w14:paraId="042B679E" w14:textId="0E6BA208" w:rsidR="0001344C" w:rsidRPr="0024349C" w:rsidRDefault="0001344C" w:rsidP="008436E0">
      <w:pPr>
        <w:pStyle w:val="a6"/>
        <w:numPr>
          <w:ilvl w:val="0"/>
          <w:numId w:val="14"/>
        </w:numPr>
        <w:spacing w:before="12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не производилось или производилось в недостаточном объеме тестирование общего контроля за системой компьютерной обработки данных</w:t>
      </w:r>
      <w:r w:rsidR="00F01B84" w:rsidRPr="0024349C">
        <w:rPr>
          <w:rFonts w:ascii="Times New Roman" w:hAnsi="Times New Roman" w:cs="Times New Roman"/>
          <w:sz w:val="24"/>
          <w:szCs w:val="24"/>
        </w:rPr>
        <w:t>.</w:t>
      </w:r>
    </w:p>
    <w:p w14:paraId="05BBD975" w14:textId="54D4EE55" w:rsidR="0001344C" w:rsidRPr="0024349C" w:rsidRDefault="0001344C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49C">
        <w:rPr>
          <w:rFonts w:ascii="Times New Roman" w:hAnsi="Times New Roman" w:cs="Times New Roman"/>
          <w:b/>
          <w:bCs/>
          <w:sz w:val="24"/>
          <w:szCs w:val="24"/>
        </w:rPr>
        <w:t>Нарушено требование</w:t>
      </w:r>
    </w:p>
    <w:p w14:paraId="07C80AC6" w14:textId="142A039C" w:rsidR="0001344C" w:rsidRPr="0024349C" w:rsidRDefault="006D3924" w:rsidP="008436E0">
      <w:pPr>
        <w:pStyle w:val="a6"/>
        <w:numPr>
          <w:ilvl w:val="0"/>
          <w:numId w:val="15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пункты 13, 39 НПАД №147 «Аудиторские процедуры»;</w:t>
      </w:r>
    </w:p>
    <w:p w14:paraId="2AD936EA" w14:textId="5233C5C7" w:rsidR="006D3924" w:rsidRPr="0024349C" w:rsidRDefault="006D3924" w:rsidP="008436E0">
      <w:pPr>
        <w:pStyle w:val="a6"/>
        <w:numPr>
          <w:ilvl w:val="0"/>
          <w:numId w:val="15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пункт 25 НПАД №38 «Оценка риска в условиях КОД»</w:t>
      </w:r>
      <w:r w:rsidRPr="0024349C">
        <w:rPr>
          <w:rStyle w:val="a9"/>
          <w:rFonts w:ascii="Times New Roman" w:hAnsi="Times New Roman" w:cs="Times New Roman"/>
          <w:sz w:val="24"/>
          <w:szCs w:val="24"/>
        </w:rPr>
        <w:footnoteReference w:id="15"/>
      </w:r>
      <w:r w:rsidR="00F01B84" w:rsidRPr="0024349C">
        <w:rPr>
          <w:rFonts w:ascii="Times New Roman" w:hAnsi="Times New Roman" w:cs="Times New Roman"/>
          <w:sz w:val="24"/>
          <w:szCs w:val="24"/>
        </w:rPr>
        <w:t>.</w:t>
      </w:r>
    </w:p>
    <w:p w14:paraId="5E9623CE" w14:textId="7C688858" w:rsidR="009F44AC" w:rsidRPr="0024349C" w:rsidRDefault="006D3924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349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1</w:t>
      </w:r>
      <w:r w:rsidR="007B5E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243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671C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Pr="00243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оряд</w:t>
      </w:r>
      <w:r w:rsidR="00671C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</w:t>
      </w:r>
      <w:r w:rsidRPr="002434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подтверждения достоверности данных бухгалтерской (финансовой) отчетности в отношении товарно-материальных ценностей</w:t>
      </w:r>
      <w:r w:rsidR="00671C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не соответствует установленным требованиям</w:t>
      </w:r>
    </w:p>
    <w:p w14:paraId="4DD0933D" w14:textId="538182F3" w:rsidR="006D3924" w:rsidRPr="0024349C" w:rsidRDefault="006D392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Аудитором не получены достаточные надлежащие аудиторские доказательства существования и точности товарно-материальных ценностей, в том числе:</w:t>
      </w:r>
    </w:p>
    <w:p w14:paraId="55AD6F7D" w14:textId="273737F7" w:rsidR="006D3924" w:rsidRPr="0024349C" w:rsidRDefault="006D3924" w:rsidP="008436E0">
      <w:pPr>
        <w:pStyle w:val="a6"/>
        <w:numPr>
          <w:ilvl w:val="0"/>
          <w:numId w:val="16"/>
        </w:numPr>
        <w:spacing w:before="12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модификация аудиторского мнения в аудиторском заключении по причине отсутствия на инвентаризации без проведения альтернативных аудиторских процедур</w:t>
      </w:r>
      <w:r w:rsidR="00F01B84" w:rsidRPr="0024349C">
        <w:rPr>
          <w:rFonts w:ascii="Times New Roman" w:hAnsi="Times New Roman" w:cs="Times New Roman"/>
          <w:sz w:val="24"/>
          <w:szCs w:val="24"/>
        </w:rPr>
        <w:t>;</w:t>
      </w:r>
    </w:p>
    <w:p w14:paraId="799AF090" w14:textId="0C6ABBF3" w:rsidR="006D3924" w:rsidRPr="0024349C" w:rsidRDefault="006D3924" w:rsidP="008436E0">
      <w:pPr>
        <w:pStyle w:val="a6"/>
        <w:numPr>
          <w:ilvl w:val="0"/>
          <w:numId w:val="16"/>
        </w:numPr>
        <w:spacing w:before="12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альтернативные аудиторские процедуры не являются достаточными для получения доказательства существования и точности товарно-материальных ценностей (в ходе аудита производился пересчет несущественной части товарно-материальных ценностей)</w:t>
      </w:r>
      <w:r w:rsidR="00F01B84" w:rsidRPr="0024349C">
        <w:rPr>
          <w:rFonts w:ascii="Times New Roman" w:hAnsi="Times New Roman" w:cs="Times New Roman"/>
          <w:sz w:val="24"/>
          <w:szCs w:val="24"/>
        </w:rPr>
        <w:t>;</w:t>
      </w:r>
    </w:p>
    <w:p w14:paraId="537735B2" w14:textId="75B91C1C" w:rsidR="006D3924" w:rsidRPr="0024349C" w:rsidRDefault="006D3924" w:rsidP="008436E0">
      <w:pPr>
        <w:pStyle w:val="a6"/>
        <w:numPr>
          <w:ilvl w:val="0"/>
          <w:numId w:val="16"/>
        </w:numPr>
        <w:spacing w:before="12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аудиторская организация не присутствовала при проведении инвентаризации товарно-материальных ценностей, при этом альтернативные аудиторские процедуры и модификация аудиторского мнения не производились</w:t>
      </w:r>
      <w:r w:rsidR="00F01B84" w:rsidRPr="0024349C">
        <w:rPr>
          <w:rFonts w:ascii="Times New Roman" w:hAnsi="Times New Roman" w:cs="Times New Roman"/>
          <w:sz w:val="24"/>
          <w:szCs w:val="24"/>
        </w:rPr>
        <w:t>.</w:t>
      </w:r>
    </w:p>
    <w:p w14:paraId="6F862A17" w14:textId="67F662E8" w:rsidR="006D3924" w:rsidRPr="0024349C" w:rsidRDefault="006D3924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49C">
        <w:rPr>
          <w:rFonts w:ascii="Times New Roman" w:hAnsi="Times New Roman" w:cs="Times New Roman"/>
          <w:b/>
          <w:bCs/>
          <w:sz w:val="24"/>
          <w:szCs w:val="24"/>
        </w:rPr>
        <w:t>Нарушено требование</w:t>
      </w:r>
    </w:p>
    <w:p w14:paraId="723D4E39" w14:textId="62F978BA" w:rsidR="006D3924" w:rsidRPr="0024349C" w:rsidRDefault="00D80AC7" w:rsidP="008436E0">
      <w:pPr>
        <w:pStyle w:val="a6"/>
        <w:numPr>
          <w:ilvl w:val="0"/>
          <w:numId w:val="17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пункты 4, 5, 6, 8 НПАД «Получение доказательств в некоторых случаях»</w:t>
      </w:r>
      <w:r w:rsidRPr="0024349C">
        <w:rPr>
          <w:rStyle w:val="a9"/>
          <w:rFonts w:ascii="Times New Roman" w:hAnsi="Times New Roman" w:cs="Times New Roman"/>
          <w:sz w:val="24"/>
          <w:szCs w:val="24"/>
        </w:rPr>
        <w:footnoteReference w:id="16"/>
      </w:r>
      <w:r w:rsidRPr="0024349C">
        <w:rPr>
          <w:rFonts w:ascii="Times New Roman" w:hAnsi="Times New Roman" w:cs="Times New Roman"/>
          <w:sz w:val="24"/>
          <w:szCs w:val="24"/>
        </w:rPr>
        <w:t>;</w:t>
      </w:r>
    </w:p>
    <w:p w14:paraId="17997621" w14:textId="3C9B770E" w:rsidR="00D80AC7" w:rsidRPr="0024349C" w:rsidRDefault="00D80AC7" w:rsidP="008436E0">
      <w:pPr>
        <w:pStyle w:val="a6"/>
        <w:numPr>
          <w:ilvl w:val="0"/>
          <w:numId w:val="17"/>
        </w:numPr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49C">
        <w:rPr>
          <w:rFonts w:ascii="Times New Roman" w:hAnsi="Times New Roman" w:cs="Times New Roman"/>
          <w:sz w:val="24"/>
          <w:szCs w:val="24"/>
        </w:rPr>
        <w:t>пункт 50 НПАД №18 «Аудиторское заключение».</w:t>
      </w:r>
    </w:p>
    <w:p w14:paraId="458C1881" w14:textId="32E40F27" w:rsidR="00582A7E" w:rsidRDefault="00582A7E" w:rsidP="008436E0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2A7E" w:rsidSect="008436E0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5A530" w14:textId="77777777" w:rsidR="00620365" w:rsidRDefault="00620365" w:rsidP="007672F8">
      <w:pPr>
        <w:spacing w:after="0" w:line="240" w:lineRule="auto"/>
      </w:pPr>
      <w:r>
        <w:separator/>
      </w:r>
    </w:p>
  </w:endnote>
  <w:endnote w:type="continuationSeparator" w:id="0">
    <w:p w14:paraId="555328E4" w14:textId="77777777" w:rsidR="00620365" w:rsidRDefault="00620365" w:rsidP="0076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408E4" w14:textId="77777777" w:rsidR="00620365" w:rsidRDefault="00620365" w:rsidP="007672F8">
      <w:pPr>
        <w:spacing w:after="0" w:line="240" w:lineRule="auto"/>
      </w:pPr>
      <w:r>
        <w:separator/>
      </w:r>
    </w:p>
  </w:footnote>
  <w:footnote w:type="continuationSeparator" w:id="0">
    <w:p w14:paraId="64D7E227" w14:textId="77777777" w:rsidR="00620365" w:rsidRDefault="00620365" w:rsidP="007672F8">
      <w:pPr>
        <w:spacing w:after="0" w:line="240" w:lineRule="auto"/>
      </w:pPr>
      <w:r>
        <w:continuationSeparator/>
      </w:r>
    </w:p>
  </w:footnote>
  <w:footnote w:id="1">
    <w:p w14:paraId="4D0F5003" w14:textId="77777777" w:rsidR="007B5E6A" w:rsidRPr="008436E0" w:rsidRDefault="007B5E6A" w:rsidP="007B5E6A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8436E0">
        <w:rPr>
          <w:rFonts w:ascii="Times New Roman" w:hAnsi="Times New Roman" w:cs="Times New Roman"/>
        </w:rPr>
        <w:t>Национальны</w:t>
      </w:r>
      <w:r>
        <w:rPr>
          <w:rFonts w:ascii="Times New Roman" w:hAnsi="Times New Roman" w:cs="Times New Roman"/>
        </w:rPr>
        <w:t>е</w:t>
      </w:r>
      <w:r w:rsidRPr="008436E0">
        <w:rPr>
          <w:rFonts w:ascii="Times New Roman" w:hAnsi="Times New Roman" w:cs="Times New Roman"/>
        </w:rPr>
        <w:t xml:space="preserve"> правил</w:t>
      </w:r>
      <w:r>
        <w:rPr>
          <w:rFonts w:ascii="Times New Roman" w:hAnsi="Times New Roman" w:cs="Times New Roman"/>
        </w:rPr>
        <w:t>а</w:t>
      </w:r>
      <w:r w:rsidRPr="008436E0">
        <w:rPr>
          <w:rFonts w:ascii="Times New Roman" w:hAnsi="Times New Roman" w:cs="Times New Roman"/>
        </w:rPr>
        <w:t xml:space="preserve"> аудиторской деятельности «Получение аудиторских доказательств в некоторых конкретных случаях», утвержденны</w:t>
      </w:r>
      <w:r>
        <w:rPr>
          <w:rFonts w:ascii="Times New Roman" w:hAnsi="Times New Roman" w:cs="Times New Roman"/>
        </w:rPr>
        <w:t>е</w:t>
      </w:r>
      <w:r w:rsidRPr="008436E0">
        <w:rPr>
          <w:rFonts w:ascii="Times New Roman" w:hAnsi="Times New Roman" w:cs="Times New Roman"/>
        </w:rPr>
        <w:t xml:space="preserve"> Постановлением Министерства финансов Республики Беларусь от 29.09.2005 №115 «Об утверждении национальных правил аудиторской деятельности «Получение аудиторских доказательств в некоторых конкретных случаях»»</w:t>
      </w:r>
    </w:p>
  </w:footnote>
  <w:footnote w:id="2">
    <w:p w14:paraId="7D3D85F5" w14:textId="77777777" w:rsidR="007B5E6A" w:rsidRDefault="007B5E6A" w:rsidP="007B5E6A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436E0">
        <w:rPr>
          <w:rFonts w:ascii="Times New Roman" w:hAnsi="Times New Roman" w:cs="Times New Roman"/>
        </w:rPr>
        <w:t>Закон Республики Беларусь от 12.07.2013 №56-З «Об аудиторской деятельности»</w:t>
      </w:r>
    </w:p>
  </w:footnote>
  <w:footnote w:id="3">
    <w:p w14:paraId="53D9E178" w14:textId="77777777" w:rsidR="007672F8" w:rsidRDefault="007672F8" w:rsidP="008436E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436E0">
        <w:rPr>
          <w:rFonts w:ascii="Times New Roman" w:hAnsi="Times New Roman" w:cs="Times New Roman"/>
        </w:rPr>
        <w:t>Закон Республики Беларусь от 12.07.2013 №56-З «Об аудиторской деятельности»</w:t>
      </w:r>
    </w:p>
  </w:footnote>
  <w:footnote w:id="4">
    <w:p w14:paraId="68AB8A90" w14:textId="25932DB4" w:rsidR="007672F8" w:rsidRDefault="007672F8" w:rsidP="008436E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436E0">
        <w:rPr>
          <w:rFonts w:ascii="Times New Roman" w:hAnsi="Times New Roman" w:cs="Times New Roman"/>
        </w:rPr>
        <w:t>Национальны</w:t>
      </w:r>
      <w:r w:rsidR="00675700">
        <w:rPr>
          <w:rFonts w:ascii="Times New Roman" w:hAnsi="Times New Roman" w:cs="Times New Roman"/>
        </w:rPr>
        <w:t>е</w:t>
      </w:r>
      <w:r w:rsidRPr="008436E0">
        <w:rPr>
          <w:rFonts w:ascii="Times New Roman" w:hAnsi="Times New Roman" w:cs="Times New Roman"/>
        </w:rPr>
        <w:t xml:space="preserve"> правил</w:t>
      </w:r>
      <w:r w:rsidR="00675700">
        <w:rPr>
          <w:rFonts w:ascii="Times New Roman" w:hAnsi="Times New Roman" w:cs="Times New Roman"/>
        </w:rPr>
        <w:t>а</w:t>
      </w:r>
      <w:r w:rsidRPr="008436E0">
        <w:rPr>
          <w:rFonts w:ascii="Times New Roman" w:hAnsi="Times New Roman" w:cs="Times New Roman"/>
        </w:rPr>
        <w:t xml:space="preserve"> аудиторской деятельности «Цели и общие принципы аудита бухгалтерской и (или) финансовой отчетности», утвержденны</w:t>
      </w:r>
      <w:r w:rsidR="00F01B84">
        <w:rPr>
          <w:rFonts w:ascii="Times New Roman" w:hAnsi="Times New Roman" w:cs="Times New Roman"/>
        </w:rPr>
        <w:t>е</w:t>
      </w:r>
      <w:r w:rsidRPr="008436E0">
        <w:rPr>
          <w:rFonts w:ascii="Times New Roman" w:hAnsi="Times New Roman" w:cs="Times New Roman"/>
        </w:rPr>
        <w:t xml:space="preserve"> Постановлением Министерства финансов Республики Беларусь от 26.10.2000№114 «Об утверждении национальных правил аудиторской деятельности»</w:t>
      </w:r>
    </w:p>
  </w:footnote>
  <w:footnote w:id="5">
    <w:p w14:paraId="17EFAB94" w14:textId="1A4D1D19" w:rsidR="00675700" w:rsidRDefault="00675700" w:rsidP="008436E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436E0">
        <w:rPr>
          <w:rFonts w:ascii="Times New Roman" w:hAnsi="Times New Roman" w:cs="Times New Roman"/>
        </w:rPr>
        <w:t>Национальны</w:t>
      </w:r>
      <w:r>
        <w:rPr>
          <w:rFonts w:ascii="Times New Roman" w:hAnsi="Times New Roman" w:cs="Times New Roman"/>
        </w:rPr>
        <w:t>е</w:t>
      </w:r>
      <w:r w:rsidRPr="008436E0">
        <w:rPr>
          <w:rFonts w:ascii="Times New Roman" w:hAnsi="Times New Roman" w:cs="Times New Roman"/>
        </w:rPr>
        <w:t xml:space="preserve"> правил</w:t>
      </w:r>
      <w:r>
        <w:rPr>
          <w:rFonts w:ascii="Times New Roman" w:hAnsi="Times New Roman" w:cs="Times New Roman"/>
        </w:rPr>
        <w:t>а</w:t>
      </w:r>
      <w:r w:rsidRPr="008436E0">
        <w:rPr>
          <w:rFonts w:ascii="Times New Roman" w:hAnsi="Times New Roman" w:cs="Times New Roman"/>
        </w:rPr>
        <w:t xml:space="preserve"> аудиторской деятельности «Аудиторское заключение по бухгалтерской и (или) финансовой отчетности», утвержденны</w:t>
      </w:r>
      <w:r w:rsidR="00F01B84">
        <w:rPr>
          <w:rFonts w:ascii="Times New Roman" w:hAnsi="Times New Roman" w:cs="Times New Roman"/>
        </w:rPr>
        <w:t>е</w:t>
      </w:r>
      <w:r w:rsidRPr="008436E0">
        <w:rPr>
          <w:rFonts w:ascii="Times New Roman" w:hAnsi="Times New Roman" w:cs="Times New Roman"/>
        </w:rPr>
        <w:t xml:space="preserve"> Постановлением Министерства финансов Республики Беларусь от 28.06.2017 №18 «Об утверждении национальных правил аудиторской деятельности «Аудиторское заключение по бухгалтерской и (или) финансовой отчетности»</w:t>
      </w:r>
    </w:p>
  </w:footnote>
  <w:footnote w:id="6">
    <w:p w14:paraId="60960A81" w14:textId="77777777" w:rsidR="00675700" w:rsidRDefault="00675700" w:rsidP="008436E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436E0">
        <w:rPr>
          <w:rFonts w:ascii="Times New Roman" w:hAnsi="Times New Roman" w:cs="Times New Roman"/>
        </w:rPr>
        <w:t>Национальных правил аудиторской деятельности «Аудиторские процедуры, выполняемые в соответствии с оцененными рисками», утвержденных Постановлением Министерства финансов Республики Беларусь от 01.12.2010 №147 «Об утверждении национальных правил аудиторской деятельности «Аудиторские процедуры, выполняемые в соответствии с оцененными рисками»»</w:t>
      </w:r>
    </w:p>
  </w:footnote>
  <w:footnote w:id="7">
    <w:p w14:paraId="771DEA79" w14:textId="19894849" w:rsidR="00675700" w:rsidRDefault="00675700" w:rsidP="008436E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436E0">
        <w:rPr>
          <w:rFonts w:ascii="Times New Roman" w:hAnsi="Times New Roman" w:cs="Times New Roman"/>
        </w:rPr>
        <w:t>Международн</w:t>
      </w:r>
      <w:r w:rsidR="00C81222">
        <w:rPr>
          <w:rFonts w:ascii="Times New Roman" w:hAnsi="Times New Roman" w:cs="Times New Roman"/>
        </w:rPr>
        <w:t>ый</w:t>
      </w:r>
      <w:r w:rsidRPr="008436E0">
        <w:rPr>
          <w:rFonts w:ascii="Times New Roman" w:hAnsi="Times New Roman" w:cs="Times New Roman"/>
        </w:rPr>
        <w:t xml:space="preserve"> стандарт аудита 705 «Модифицированное мнение в аудиторском заключении»</w:t>
      </w:r>
    </w:p>
  </w:footnote>
  <w:footnote w:id="8">
    <w:p w14:paraId="30EFF6BA" w14:textId="60E44B83" w:rsidR="00C81222" w:rsidRPr="008436E0" w:rsidRDefault="00C81222" w:rsidP="008436E0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8436E0">
        <w:rPr>
          <w:rFonts w:ascii="Times New Roman" w:hAnsi="Times New Roman" w:cs="Times New Roman"/>
        </w:rPr>
        <w:t>Международный стандарт аудита 701 «Информирование о ключевых вопросах аудита в аудиторском заключении</w:t>
      </w:r>
      <w:r>
        <w:rPr>
          <w:rFonts w:ascii="Times New Roman" w:hAnsi="Times New Roman" w:cs="Times New Roman"/>
        </w:rPr>
        <w:t>»</w:t>
      </w:r>
    </w:p>
  </w:footnote>
  <w:footnote w:id="9">
    <w:p w14:paraId="3B42A22D" w14:textId="733DC9A2" w:rsidR="00F04B86" w:rsidRPr="008436E0" w:rsidRDefault="00F04B86" w:rsidP="008436E0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8436E0">
        <w:rPr>
          <w:rFonts w:ascii="Times New Roman" w:hAnsi="Times New Roman" w:cs="Times New Roman"/>
        </w:rPr>
        <w:t>Национальные правила аудиторской деятельности «Сообщение информации по вопросам аудита», утвержденны</w:t>
      </w:r>
      <w:r>
        <w:rPr>
          <w:rFonts w:ascii="Times New Roman" w:hAnsi="Times New Roman" w:cs="Times New Roman"/>
        </w:rPr>
        <w:t>е</w:t>
      </w:r>
      <w:r w:rsidRPr="008436E0">
        <w:rPr>
          <w:rFonts w:ascii="Times New Roman" w:hAnsi="Times New Roman" w:cs="Times New Roman"/>
        </w:rPr>
        <w:t xml:space="preserve"> Постановлением Министерства финансов Республики Беларусь от 23.09.2011 №97 «Об утверждении национальных правил аудиторской деятельности «Сообщение информации по вопросам аудита»»</w:t>
      </w:r>
    </w:p>
  </w:footnote>
  <w:footnote w:id="10">
    <w:p w14:paraId="1790970D" w14:textId="539CEEC3" w:rsidR="004D49A3" w:rsidRPr="008436E0" w:rsidRDefault="004D49A3" w:rsidP="008436E0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8436E0">
        <w:rPr>
          <w:rFonts w:ascii="Times New Roman" w:hAnsi="Times New Roman" w:cs="Times New Roman"/>
        </w:rPr>
        <w:t>Национальны</w:t>
      </w:r>
      <w:r>
        <w:rPr>
          <w:rFonts w:ascii="Times New Roman" w:hAnsi="Times New Roman" w:cs="Times New Roman"/>
        </w:rPr>
        <w:t>е</w:t>
      </w:r>
      <w:r w:rsidRPr="008436E0">
        <w:rPr>
          <w:rFonts w:ascii="Times New Roman" w:hAnsi="Times New Roman" w:cs="Times New Roman"/>
        </w:rPr>
        <w:t xml:space="preserve"> правил</w:t>
      </w:r>
      <w:r>
        <w:rPr>
          <w:rFonts w:ascii="Times New Roman" w:hAnsi="Times New Roman" w:cs="Times New Roman"/>
        </w:rPr>
        <w:t>а</w:t>
      </w:r>
      <w:r w:rsidRPr="008436E0">
        <w:rPr>
          <w:rFonts w:ascii="Times New Roman" w:hAnsi="Times New Roman" w:cs="Times New Roman"/>
        </w:rPr>
        <w:t xml:space="preserve"> аудиторской деятельности «Выборочный способ и другие способы тестирования в аудите», утвержденны</w:t>
      </w:r>
      <w:r>
        <w:rPr>
          <w:rFonts w:ascii="Times New Roman" w:hAnsi="Times New Roman" w:cs="Times New Roman"/>
        </w:rPr>
        <w:t>е</w:t>
      </w:r>
      <w:r w:rsidRPr="008436E0">
        <w:rPr>
          <w:rFonts w:ascii="Times New Roman" w:hAnsi="Times New Roman" w:cs="Times New Roman"/>
        </w:rPr>
        <w:t xml:space="preserve"> Постановлением Министерства финансов Республики Беларусь от 09.07.2001 №77 «Об утверждении национальных правил аудиторской деятельности «Выборочный способ и другие способы тестирования в аудите»»</w:t>
      </w:r>
    </w:p>
  </w:footnote>
  <w:footnote w:id="11">
    <w:p w14:paraId="5836686D" w14:textId="7769CA06" w:rsidR="004D49A3" w:rsidRPr="008436E0" w:rsidRDefault="004D49A3" w:rsidP="008436E0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8436E0">
        <w:rPr>
          <w:rFonts w:ascii="Times New Roman" w:hAnsi="Times New Roman" w:cs="Times New Roman"/>
        </w:rPr>
        <w:t>Национальны</w:t>
      </w:r>
      <w:r>
        <w:rPr>
          <w:rFonts w:ascii="Times New Roman" w:hAnsi="Times New Roman" w:cs="Times New Roman"/>
        </w:rPr>
        <w:t>е</w:t>
      </w:r>
      <w:r w:rsidRPr="008436E0">
        <w:rPr>
          <w:rFonts w:ascii="Times New Roman" w:hAnsi="Times New Roman" w:cs="Times New Roman"/>
        </w:rPr>
        <w:t xml:space="preserve"> правил</w:t>
      </w:r>
      <w:r>
        <w:rPr>
          <w:rFonts w:ascii="Times New Roman" w:hAnsi="Times New Roman" w:cs="Times New Roman"/>
        </w:rPr>
        <w:t>а</w:t>
      </w:r>
      <w:r w:rsidRPr="008436E0">
        <w:rPr>
          <w:rFonts w:ascii="Times New Roman" w:hAnsi="Times New Roman" w:cs="Times New Roman"/>
        </w:rPr>
        <w:t xml:space="preserve"> аудиторской деятельности «Документирование аудита», утвержденны</w:t>
      </w:r>
      <w:r>
        <w:rPr>
          <w:rFonts w:ascii="Times New Roman" w:hAnsi="Times New Roman" w:cs="Times New Roman"/>
        </w:rPr>
        <w:t>е</w:t>
      </w:r>
      <w:r w:rsidRPr="008436E0">
        <w:rPr>
          <w:rFonts w:ascii="Times New Roman" w:hAnsi="Times New Roman" w:cs="Times New Roman"/>
        </w:rPr>
        <w:t xml:space="preserve"> Постановлением Министерства финансов Республики Беларусь от 04.08.2000 №81 «Об утверждении национальных правил аудиторской деятельности»</w:t>
      </w:r>
    </w:p>
  </w:footnote>
  <w:footnote w:id="12">
    <w:p w14:paraId="1ACB8BA2" w14:textId="05889A9E" w:rsidR="009F44AC" w:rsidRPr="008436E0" w:rsidRDefault="009F44AC" w:rsidP="008436E0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8436E0">
        <w:rPr>
          <w:rFonts w:ascii="Times New Roman" w:hAnsi="Times New Roman" w:cs="Times New Roman"/>
        </w:rPr>
        <w:t>Национальные правила аудиторской деятельности «Существенность в аудите», утвержденные Постановлением Министерства финансов Республики Беларусь от 06.03.2001 №24 «Об утверждении национальных правил аудиторской деятельности «Существенность в аудите»»</w:t>
      </w:r>
    </w:p>
  </w:footnote>
  <w:footnote w:id="13">
    <w:p w14:paraId="254E6103" w14:textId="222DEF9B" w:rsidR="009F44AC" w:rsidRPr="008436E0" w:rsidRDefault="009F44AC" w:rsidP="008436E0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8436E0">
        <w:rPr>
          <w:rFonts w:ascii="Times New Roman" w:hAnsi="Times New Roman" w:cs="Times New Roman"/>
        </w:rPr>
        <w:t>Национальные правила аудиторской деятельности «Аудиторские доказательства», утвержденные Постановлением Министерства финансов Республики Беларусь от 26.10.2000№114 «Об утверждении национальных правил аудиторской деятельности»</w:t>
      </w:r>
    </w:p>
  </w:footnote>
  <w:footnote w:id="14">
    <w:p w14:paraId="7954ECB5" w14:textId="35B8506C" w:rsidR="009F44AC" w:rsidRPr="008436E0" w:rsidRDefault="009F44AC" w:rsidP="008436E0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8436E0">
        <w:rPr>
          <w:rFonts w:ascii="Times New Roman" w:hAnsi="Times New Roman" w:cs="Times New Roman"/>
        </w:rPr>
        <w:t>Национальны</w:t>
      </w:r>
      <w:r>
        <w:rPr>
          <w:rFonts w:ascii="Times New Roman" w:hAnsi="Times New Roman" w:cs="Times New Roman"/>
        </w:rPr>
        <w:t>е</w:t>
      </w:r>
      <w:r w:rsidRPr="008436E0">
        <w:rPr>
          <w:rFonts w:ascii="Times New Roman" w:hAnsi="Times New Roman" w:cs="Times New Roman"/>
        </w:rPr>
        <w:t xml:space="preserve"> правил</w:t>
      </w:r>
      <w:r>
        <w:rPr>
          <w:rFonts w:ascii="Times New Roman" w:hAnsi="Times New Roman" w:cs="Times New Roman"/>
        </w:rPr>
        <w:t>а</w:t>
      </w:r>
      <w:r w:rsidRPr="008436E0">
        <w:rPr>
          <w:rFonts w:ascii="Times New Roman" w:hAnsi="Times New Roman" w:cs="Times New Roman"/>
        </w:rPr>
        <w:t xml:space="preserve"> аудиторской деятельности «Понимание деятельности, системы внутреннего контроля аудируемого лица и оценка риска существенного искажения бухгалтерской и (или) финансовой отчетности», утвержденны</w:t>
      </w:r>
      <w:r>
        <w:rPr>
          <w:rFonts w:ascii="Times New Roman" w:hAnsi="Times New Roman" w:cs="Times New Roman"/>
        </w:rPr>
        <w:t>е</w:t>
      </w:r>
      <w:r w:rsidRPr="008436E0">
        <w:rPr>
          <w:rFonts w:ascii="Times New Roman" w:hAnsi="Times New Roman" w:cs="Times New Roman"/>
        </w:rPr>
        <w:t xml:space="preserve"> Постановлением Министерства финансов Республики Беларусь от 29.12.2008№203 «Об утверждении национальных правил аудиторской деятельности «Понимание деятельности, системы внутреннего контроля аудируемого лица и оценка риска существенного искажения бухгалтерской и (или) финансовой отчетности»»</w:t>
      </w:r>
    </w:p>
  </w:footnote>
  <w:footnote w:id="15">
    <w:p w14:paraId="4032FA72" w14:textId="1AC62ED7" w:rsidR="006D3924" w:rsidRPr="008436E0" w:rsidRDefault="006D3924" w:rsidP="008436E0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8436E0">
        <w:rPr>
          <w:rFonts w:ascii="Times New Roman" w:hAnsi="Times New Roman" w:cs="Times New Roman"/>
        </w:rPr>
        <w:t>Национальные правила аудиторской деятельности «Оценка риска и внутренний контроль в условиях компьютерной обработки данных», утвержденные Постановлением Министерства финансов Республики Беларусь от 23.03.2004 №38 «Об утверждении национальных правил аудиторской деятельности «Оценка риска и внутренний контроль в условиях компьютерной обработки данных»»</w:t>
      </w:r>
    </w:p>
  </w:footnote>
  <w:footnote w:id="16">
    <w:p w14:paraId="72FBC193" w14:textId="1CD7DCF1" w:rsidR="00D80AC7" w:rsidRPr="008436E0" w:rsidRDefault="00D80AC7" w:rsidP="008436E0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8436E0">
        <w:rPr>
          <w:rFonts w:ascii="Times New Roman" w:hAnsi="Times New Roman" w:cs="Times New Roman"/>
        </w:rPr>
        <w:t>Национальны</w:t>
      </w:r>
      <w:r>
        <w:rPr>
          <w:rFonts w:ascii="Times New Roman" w:hAnsi="Times New Roman" w:cs="Times New Roman"/>
        </w:rPr>
        <w:t>е</w:t>
      </w:r>
      <w:r w:rsidRPr="008436E0">
        <w:rPr>
          <w:rFonts w:ascii="Times New Roman" w:hAnsi="Times New Roman" w:cs="Times New Roman"/>
        </w:rPr>
        <w:t xml:space="preserve"> правил</w:t>
      </w:r>
      <w:r>
        <w:rPr>
          <w:rFonts w:ascii="Times New Roman" w:hAnsi="Times New Roman" w:cs="Times New Roman"/>
        </w:rPr>
        <w:t>а</w:t>
      </w:r>
      <w:r w:rsidRPr="008436E0">
        <w:rPr>
          <w:rFonts w:ascii="Times New Roman" w:hAnsi="Times New Roman" w:cs="Times New Roman"/>
        </w:rPr>
        <w:t xml:space="preserve"> аудиторской деятельности «Получение аудиторских доказательств в некоторых конкретных случаях», утвержденны</w:t>
      </w:r>
      <w:r>
        <w:rPr>
          <w:rFonts w:ascii="Times New Roman" w:hAnsi="Times New Roman" w:cs="Times New Roman"/>
        </w:rPr>
        <w:t>е</w:t>
      </w:r>
      <w:r w:rsidRPr="008436E0">
        <w:rPr>
          <w:rFonts w:ascii="Times New Roman" w:hAnsi="Times New Roman" w:cs="Times New Roman"/>
        </w:rPr>
        <w:t xml:space="preserve"> Постановлением Министерства финансов Республики Беларусь от 29.09.2005 №115 «Об утверждении национальных правил аудиторской деятельности «Получение аудиторских доказательств в некоторых конкретных случаях»»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8C1"/>
    <w:multiLevelType w:val="hybridMultilevel"/>
    <w:tmpl w:val="C42AF1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5E7E"/>
    <w:multiLevelType w:val="hybridMultilevel"/>
    <w:tmpl w:val="8CE0F8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609"/>
    <w:multiLevelType w:val="hybridMultilevel"/>
    <w:tmpl w:val="4EA6CA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413C6"/>
    <w:multiLevelType w:val="hybridMultilevel"/>
    <w:tmpl w:val="B00A21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80222"/>
    <w:multiLevelType w:val="hybridMultilevel"/>
    <w:tmpl w:val="00C28F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C1917"/>
    <w:multiLevelType w:val="hybridMultilevel"/>
    <w:tmpl w:val="69CE988A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559C5"/>
    <w:multiLevelType w:val="hybridMultilevel"/>
    <w:tmpl w:val="397A82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306AE"/>
    <w:multiLevelType w:val="hybridMultilevel"/>
    <w:tmpl w:val="ECA4DB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B609A"/>
    <w:multiLevelType w:val="hybridMultilevel"/>
    <w:tmpl w:val="88BAB0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E0271"/>
    <w:multiLevelType w:val="hybridMultilevel"/>
    <w:tmpl w:val="B560B9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75AF9"/>
    <w:multiLevelType w:val="hybridMultilevel"/>
    <w:tmpl w:val="89B697F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B525D"/>
    <w:multiLevelType w:val="hybridMultilevel"/>
    <w:tmpl w:val="1B8C43D8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03E6B"/>
    <w:multiLevelType w:val="hybridMultilevel"/>
    <w:tmpl w:val="C02A8240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B45CB"/>
    <w:multiLevelType w:val="hybridMultilevel"/>
    <w:tmpl w:val="5DA87B44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354EC"/>
    <w:multiLevelType w:val="hybridMultilevel"/>
    <w:tmpl w:val="6CD6B04E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07CB3"/>
    <w:multiLevelType w:val="hybridMultilevel"/>
    <w:tmpl w:val="5F887D2A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F7D1D"/>
    <w:multiLevelType w:val="hybridMultilevel"/>
    <w:tmpl w:val="0750FF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74211"/>
    <w:multiLevelType w:val="hybridMultilevel"/>
    <w:tmpl w:val="D9EE24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15372"/>
    <w:multiLevelType w:val="hybridMultilevel"/>
    <w:tmpl w:val="073CFE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410A7"/>
    <w:multiLevelType w:val="hybridMultilevel"/>
    <w:tmpl w:val="2EE8F29A"/>
    <w:lvl w:ilvl="0" w:tplc="EE42EF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E0442F9"/>
    <w:multiLevelType w:val="hybridMultilevel"/>
    <w:tmpl w:val="1514E26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8"/>
  </w:num>
  <w:num w:numId="4">
    <w:abstractNumId w:val="8"/>
  </w:num>
  <w:num w:numId="5">
    <w:abstractNumId w:val="10"/>
  </w:num>
  <w:num w:numId="6">
    <w:abstractNumId w:val="7"/>
  </w:num>
  <w:num w:numId="7">
    <w:abstractNumId w:val="12"/>
  </w:num>
  <w:num w:numId="8">
    <w:abstractNumId w:val="17"/>
  </w:num>
  <w:num w:numId="9">
    <w:abstractNumId w:val="20"/>
  </w:num>
  <w:num w:numId="10">
    <w:abstractNumId w:val="15"/>
  </w:num>
  <w:num w:numId="11">
    <w:abstractNumId w:val="16"/>
  </w:num>
  <w:num w:numId="12">
    <w:abstractNumId w:val="5"/>
  </w:num>
  <w:num w:numId="13">
    <w:abstractNumId w:val="9"/>
  </w:num>
  <w:num w:numId="14">
    <w:abstractNumId w:val="13"/>
  </w:num>
  <w:num w:numId="15">
    <w:abstractNumId w:val="1"/>
  </w:num>
  <w:num w:numId="16">
    <w:abstractNumId w:val="11"/>
  </w:num>
  <w:num w:numId="17">
    <w:abstractNumId w:val="4"/>
  </w:num>
  <w:num w:numId="18">
    <w:abstractNumId w:val="2"/>
  </w:num>
  <w:num w:numId="19">
    <w:abstractNumId w:val="0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7E"/>
    <w:rsid w:val="0001344C"/>
    <w:rsid w:val="0003565B"/>
    <w:rsid w:val="00042839"/>
    <w:rsid w:val="000632E4"/>
    <w:rsid w:val="00086F17"/>
    <w:rsid w:val="00097558"/>
    <w:rsid w:val="000C621A"/>
    <w:rsid w:val="00140B1E"/>
    <w:rsid w:val="00144C99"/>
    <w:rsid w:val="00171992"/>
    <w:rsid w:val="00204138"/>
    <w:rsid w:val="0024349C"/>
    <w:rsid w:val="002E466B"/>
    <w:rsid w:val="00310FA1"/>
    <w:rsid w:val="00330B8A"/>
    <w:rsid w:val="00345B83"/>
    <w:rsid w:val="00390771"/>
    <w:rsid w:val="003E2FDC"/>
    <w:rsid w:val="003E6297"/>
    <w:rsid w:val="00404B81"/>
    <w:rsid w:val="00407CFA"/>
    <w:rsid w:val="004723FD"/>
    <w:rsid w:val="004A46B8"/>
    <w:rsid w:val="004B3F14"/>
    <w:rsid w:val="004D49A3"/>
    <w:rsid w:val="004E7BC8"/>
    <w:rsid w:val="00560B1A"/>
    <w:rsid w:val="005708F2"/>
    <w:rsid w:val="00582A7E"/>
    <w:rsid w:val="00592545"/>
    <w:rsid w:val="005A78F6"/>
    <w:rsid w:val="005B1E24"/>
    <w:rsid w:val="00620365"/>
    <w:rsid w:val="00655AF9"/>
    <w:rsid w:val="00671C15"/>
    <w:rsid w:val="00675700"/>
    <w:rsid w:val="006A5BB9"/>
    <w:rsid w:val="006D3924"/>
    <w:rsid w:val="006D79B8"/>
    <w:rsid w:val="0072066D"/>
    <w:rsid w:val="007632A3"/>
    <w:rsid w:val="007672F8"/>
    <w:rsid w:val="007B5E6A"/>
    <w:rsid w:val="0080584A"/>
    <w:rsid w:val="00817F56"/>
    <w:rsid w:val="008436E0"/>
    <w:rsid w:val="00873D60"/>
    <w:rsid w:val="008C0092"/>
    <w:rsid w:val="008E38F9"/>
    <w:rsid w:val="0092208D"/>
    <w:rsid w:val="00952B75"/>
    <w:rsid w:val="00964CB4"/>
    <w:rsid w:val="009B41C7"/>
    <w:rsid w:val="009B76E5"/>
    <w:rsid w:val="009F44AC"/>
    <w:rsid w:val="00A32753"/>
    <w:rsid w:val="00A6123C"/>
    <w:rsid w:val="00A90100"/>
    <w:rsid w:val="00AB0B22"/>
    <w:rsid w:val="00AE3F9F"/>
    <w:rsid w:val="00B0652B"/>
    <w:rsid w:val="00B1547A"/>
    <w:rsid w:val="00BB6D07"/>
    <w:rsid w:val="00BD2DB0"/>
    <w:rsid w:val="00C81222"/>
    <w:rsid w:val="00CA4F35"/>
    <w:rsid w:val="00CC338A"/>
    <w:rsid w:val="00CF5C66"/>
    <w:rsid w:val="00D42A26"/>
    <w:rsid w:val="00D80AC7"/>
    <w:rsid w:val="00DD16EB"/>
    <w:rsid w:val="00DE6816"/>
    <w:rsid w:val="00DF6FCE"/>
    <w:rsid w:val="00E7251C"/>
    <w:rsid w:val="00E91CC9"/>
    <w:rsid w:val="00ED5EB9"/>
    <w:rsid w:val="00F01B84"/>
    <w:rsid w:val="00F02E94"/>
    <w:rsid w:val="00F04B86"/>
    <w:rsid w:val="00F25BC8"/>
    <w:rsid w:val="00F5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749C"/>
  <w15:chartTrackingRefBased/>
  <w15:docId w15:val="{B1707A45-2F9C-407A-929E-00DEB98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7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72F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672F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7672F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672F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672F8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C81222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81222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81222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7B5E6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B5E6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B5E6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5E6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B5E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AB4C6-0995-4D41-B64E-D7FDCDE8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2023-01-31T12:20:00Z</dcterms:created>
  <dcterms:modified xsi:type="dcterms:W3CDTF">2023-01-31T12:20:00Z</dcterms:modified>
</cp:coreProperties>
</file>