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BA677" w14:textId="77777777" w:rsidR="006D79B8" w:rsidRPr="008436E0" w:rsidRDefault="00582A7E" w:rsidP="008436E0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36E0">
        <w:rPr>
          <w:rFonts w:ascii="Times New Roman" w:hAnsi="Times New Roman" w:cs="Times New Roman"/>
          <w:b/>
          <w:sz w:val="28"/>
          <w:szCs w:val="28"/>
        </w:rPr>
        <w:t>Типичные нарушения законодательства об аудиторской деятельности, выявляемые в ходе внешней оценки качества</w:t>
      </w:r>
    </w:p>
    <w:p w14:paraId="5C0DF1E7" w14:textId="77777777" w:rsidR="007672F8" w:rsidRPr="00F01B84" w:rsidRDefault="007672F8" w:rsidP="008436E0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06207C" w14:textId="77777777" w:rsidR="007672F8" w:rsidRPr="008436E0" w:rsidRDefault="007672F8" w:rsidP="008436E0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873D60" w:rsidRPr="008436E0">
        <w:rPr>
          <w:rFonts w:ascii="Times New Roman" w:hAnsi="Times New Roman" w:cs="Times New Roman"/>
          <w:b/>
          <w:bCs/>
          <w:i/>
          <w:sz w:val="28"/>
          <w:szCs w:val="28"/>
        </w:rPr>
        <w:t>Аудиторское заключение не соответствует прилагаемой отчетности</w:t>
      </w:r>
    </w:p>
    <w:p w14:paraId="6C18E84C" w14:textId="77777777" w:rsidR="007672F8" w:rsidRPr="008436E0" w:rsidRDefault="007672F8" w:rsidP="008436E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Аудитор не проанализировал соответствие состава бухгалтерской отчетности аудируемых лиц ее составу, указанному в аудиторских заключениях, в том числе:</w:t>
      </w:r>
    </w:p>
    <w:p w14:paraId="12948EBE" w14:textId="77777777" w:rsidR="007672F8" w:rsidRPr="008436E0" w:rsidRDefault="007672F8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отсутствуют необходимые формы бухгалтерской отчетности, наличие которых предусмотрено законодательством, в составе отчетности, сшитой с аудиторским заключением;</w:t>
      </w:r>
    </w:p>
    <w:p w14:paraId="6834CE7C" w14:textId="256FA88B" w:rsidR="007672F8" w:rsidRPr="008436E0" w:rsidRDefault="007672F8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отсутствуют дополнительные формы бухгалтерской отчетности, указанные в аудиторском заключении, в составе отчетности, сшитой с аудиторским заключением</w:t>
      </w:r>
      <w:r w:rsidR="00F01B84" w:rsidRPr="00F01B84">
        <w:rPr>
          <w:rFonts w:ascii="Times New Roman" w:hAnsi="Times New Roman" w:cs="Times New Roman"/>
          <w:sz w:val="28"/>
          <w:szCs w:val="28"/>
        </w:rPr>
        <w:t>;</w:t>
      </w:r>
    </w:p>
    <w:p w14:paraId="4CE2657B" w14:textId="3FC937D4" w:rsidR="007672F8" w:rsidRPr="008436E0" w:rsidRDefault="007672F8" w:rsidP="008436E0">
      <w:pPr>
        <w:pStyle w:val="a6"/>
        <w:numPr>
          <w:ilvl w:val="0"/>
          <w:numId w:val="1"/>
        </w:numPr>
        <w:spacing w:before="120" w:line="240" w:lineRule="auto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в состав бухгалтерской отчетности, сшитой с аудиторским заключением, включены дополнительные формы, в рабочей документации отсутствует информация о действиях аудитора по их рассмотрению</w:t>
      </w:r>
      <w:r w:rsidR="00F01B84" w:rsidRPr="00F01B84">
        <w:rPr>
          <w:rFonts w:ascii="Times New Roman" w:hAnsi="Times New Roman" w:cs="Times New Roman"/>
          <w:sz w:val="28"/>
          <w:szCs w:val="28"/>
        </w:rPr>
        <w:t>.</w:t>
      </w:r>
    </w:p>
    <w:p w14:paraId="765B288A" w14:textId="77777777" w:rsidR="007672F8" w:rsidRPr="008436E0" w:rsidRDefault="007672F8" w:rsidP="008436E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Нарушено требование</w:t>
      </w:r>
    </w:p>
    <w:p w14:paraId="222F343D" w14:textId="02E04136" w:rsidR="007672F8" w:rsidRPr="008436E0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абз</w:t>
      </w:r>
      <w:r w:rsidR="00F01B84">
        <w:rPr>
          <w:rFonts w:ascii="Times New Roman" w:hAnsi="Times New Roman" w:cs="Times New Roman"/>
          <w:sz w:val="28"/>
          <w:szCs w:val="28"/>
        </w:rPr>
        <w:t xml:space="preserve">ац </w:t>
      </w:r>
      <w:r w:rsidRPr="008436E0">
        <w:rPr>
          <w:rFonts w:ascii="Times New Roman" w:hAnsi="Times New Roman" w:cs="Times New Roman"/>
          <w:sz w:val="28"/>
          <w:szCs w:val="28"/>
        </w:rPr>
        <w:t>14 ст</w:t>
      </w:r>
      <w:r w:rsidR="00F01B8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436E0">
        <w:rPr>
          <w:rFonts w:ascii="Times New Roman" w:hAnsi="Times New Roman" w:cs="Times New Roman"/>
          <w:sz w:val="28"/>
          <w:szCs w:val="28"/>
        </w:rPr>
        <w:t>15 Закона об аудиторской деятельности</w:t>
      </w:r>
      <w:r w:rsidRPr="008436E0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8436E0">
        <w:rPr>
          <w:rFonts w:ascii="Times New Roman" w:hAnsi="Times New Roman" w:cs="Times New Roman"/>
          <w:sz w:val="28"/>
          <w:szCs w:val="28"/>
        </w:rPr>
        <w:t>;</w:t>
      </w:r>
    </w:p>
    <w:p w14:paraId="07F3D69D" w14:textId="6E2C086E" w:rsidR="007672F8" w:rsidRPr="008436E0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п</w:t>
      </w:r>
      <w:r w:rsidR="00675700" w:rsidRPr="008436E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8436E0">
        <w:rPr>
          <w:rFonts w:ascii="Times New Roman" w:hAnsi="Times New Roman" w:cs="Times New Roman"/>
          <w:sz w:val="28"/>
          <w:szCs w:val="28"/>
        </w:rPr>
        <w:t>4 НПАД №114 «Цели и общие принципы»</w:t>
      </w:r>
      <w:r w:rsidRPr="008436E0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8436E0">
        <w:rPr>
          <w:rFonts w:ascii="Times New Roman" w:hAnsi="Times New Roman" w:cs="Times New Roman"/>
          <w:sz w:val="28"/>
          <w:szCs w:val="28"/>
        </w:rPr>
        <w:t>;</w:t>
      </w:r>
    </w:p>
    <w:p w14:paraId="307CFF55" w14:textId="2A4C4645" w:rsidR="007672F8" w:rsidRPr="008436E0" w:rsidRDefault="007672F8" w:rsidP="008436E0">
      <w:pPr>
        <w:pStyle w:val="a6"/>
        <w:numPr>
          <w:ilvl w:val="0"/>
          <w:numId w:val="3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п</w:t>
      </w:r>
      <w:r w:rsidR="00675700" w:rsidRPr="008436E0">
        <w:rPr>
          <w:rFonts w:ascii="Times New Roman" w:hAnsi="Times New Roman" w:cs="Times New Roman"/>
          <w:sz w:val="28"/>
          <w:szCs w:val="28"/>
        </w:rPr>
        <w:t xml:space="preserve">ункты </w:t>
      </w:r>
      <w:r w:rsidRPr="008436E0">
        <w:rPr>
          <w:rFonts w:ascii="Times New Roman" w:hAnsi="Times New Roman" w:cs="Times New Roman"/>
          <w:sz w:val="28"/>
          <w:szCs w:val="28"/>
        </w:rPr>
        <w:t>4</w:t>
      </w:r>
      <w:r w:rsidR="00675700" w:rsidRPr="008436E0">
        <w:rPr>
          <w:rFonts w:ascii="Times New Roman" w:hAnsi="Times New Roman" w:cs="Times New Roman"/>
          <w:sz w:val="28"/>
          <w:szCs w:val="28"/>
        </w:rPr>
        <w:t>, 6, 27, 28</w:t>
      </w:r>
      <w:r w:rsidRPr="008436E0">
        <w:rPr>
          <w:rFonts w:ascii="Times New Roman" w:hAnsi="Times New Roman" w:cs="Times New Roman"/>
          <w:sz w:val="28"/>
          <w:szCs w:val="28"/>
        </w:rPr>
        <w:t xml:space="preserve"> НПАД №18 «Аудиторское заключение»</w:t>
      </w:r>
      <w:r w:rsidR="00675700" w:rsidRPr="008436E0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465C1F7E" w14:textId="77777777" w:rsidR="00675700" w:rsidRPr="008436E0" w:rsidRDefault="00675700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873D60" w:rsidRPr="008436E0">
        <w:rPr>
          <w:rFonts w:ascii="Times New Roman" w:hAnsi="Times New Roman" w:cs="Times New Roman"/>
          <w:b/>
          <w:bCs/>
          <w:i/>
          <w:sz w:val="28"/>
          <w:szCs w:val="28"/>
        </w:rPr>
        <w:t>Существенные искажения примечаний</w:t>
      </w:r>
    </w:p>
    <w:p w14:paraId="573106C7" w14:textId="77777777" w:rsidR="00675700" w:rsidRPr="008436E0" w:rsidRDefault="0067570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 xml:space="preserve">В рабочих документах аудитора отсутствует анализ существенности нераскрытия информации в бухгалтерской </w:t>
      </w:r>
      <w:r w:rsidRPr="00F01B84">
        <w:rPr>
          <w:rFonts w:ascii="Times New Roman" w:hAnsi="Times New Roman" w:cs="Times New Roman"/>
          <w:sz w:val="28"/>
          <w:szCs w:val="28"/>
        </w:rPr>
        <w:t xml:space="preserve">и (или) финансовой </w:t>
      </w:r>
      <w:r w:rsidRPr="008436E0">
        <w:rPr>
          <w:rFonts w:ascii="Times New Roman" w:hAnsi="Times New Roman" w:cs="Times New Roman"/>
          <w:sz w:val="28"/>
          <w:szCs w:val="28"/>
        </w:rPr>
        <w:t>отчетности аудируемых лиц, в том числе:</w:t>
      </w:r>
    </w:p>
    <w:p w14:paraId="0EDDF09D" w14:textId="77777777" w:rsidR="00675700" w:rsidRPr="008436E0" w:rsidRDefault="00675700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 xml:space="preserve">в примечаниях к бухгалтерской отчетности </w:t>
      </w:r>
      <w:r w:rsidRPr="00F01B84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8436E0">
        <w:rPr>
          <w:rFonts w:ascii="Times New Roman" w:hAnsi="Times New Roman" w:cs="Times New Roman"/>
          <w:sz w:val="28"/>
          <w:szCs w:val="28"/>
        </w:rPr>
        <w:t>информаци</w:t>
      </w:r>
      <w:r w:rsidRPr="00F01B84">
        <w:rPr>
          <w:rFonts w:ascii="Times New Roman" w:hAnsi="Times New Roman" w:cs="Times New Roman"/>
          <w:sz w:val="28"/>
          <w:szCs w:val="28"/>
        </w:rPr>
        <w:t>я</w:t>
      </w:r>
      <w:r w:rsidRPr="008436E0">
        <w:rPr>
          <w:rFonts w:ascii="Times New Roman" w:hAnsi="Times New Roman" w:cs="Times New Roman"/>
          <w:sz w:val="28"/>
          <w:szCs w:val="28"/>
        </w:rPr>
        <w:t>, наличие которой предусмотрено законодательством</w:t>
      </w:r>
      <w:r w:rsidRPr="00F01B84">
        <w:rPr>
          <w:rFonts w:ascii="Times New Roman" w:hAnsi="Times New Roman" w:cs="Times New Roman"/>
          <w:sz w:val="28"/>
          <w:szCs w:val="28"/>
        </w:rPr>
        <w:t>;</w:t>
      </w:r>
    </w:p>
    <w:p w14:paraId="73647539" w14:textId="4CBE68D9" w:rsidR="00675700" w:rsidRPr="008436E0" w:rsidRDefault="00675700" w:rsidP="008436E0">
      <w:pPr>
        <w:pStyle w:val="a6"/>
        <w:numPr>
          <w:ilvl w:val="0"/>
          <w:numId w:val="1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 xml:space="preserve">в примечаниях к </w:t>
      </w:r>
      <w:r w:rsidRPr="00F01B84">
        <w:rPr>
          <w:rFonts w:ascii="Times New Roman" w:hAnsi="Times New Roman" w:cs="Times New Roman"/>
          <w:sz w:val="28"/>
          <w:szCs w:val="28"/>
        </w:rPr>
        <w:t>финансовой</w:t>
      </w:r>
      <w:r w:rsidRPr="008436E0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Pr="00F01B84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8436E0">
        <w:rPr>
          <w:rFonts w:ascii="Times New Roman" w:hAnsi="Times New Roman" w:cs="Times New Roman"/>
          <w:sz w:val="28"/>
          <w:szCs w:val="28"/>
        </w:rPr>
        <w:t>информаци</w:t>
      </w:r>
      <w:r w:rsidRPr="00F01B84">
        <w:rPr>
          <w:rFonts w:ascii="Times New Roman" w:hAnsi="Times New Roman" w:cs="Times New Roman"/>
          <w:sz w:val="28"/>
          <w:szCs w:val="28"/>
        </w:rPr>
        <w:t>я</w:t>
      </w:r>
      <w:r w:rsidRPr="008436E0">
        <w:rPr>
          <w:rFonts w:ascii="Times New Roman" w:hAnsi="Times New Roman" w:cs="Times New Roman"/>
          <w:sz w:val="28"/>
          <w:szCs w:val="28"/>
        </w:rPr>
        <w:t xml:space="preserve">, </w:t>
      </w:r>
      <w:r w:rsidRPr="00F01B84">
        <w:rPr>
          <w:rFonts w:ascii="Times New Roman" w:hAnsi="Times New Roman" w:cs="Times New Roman"/>
          <w:sz w:val="28"/>
          <w:szCs w:val="28"/>
        </w:rPr>
        <w:t>наличие которой требуется</w:t>
      </w:r>
      <w:r w:rsidRPr="008436E0">
        <w:rPr>
          <w:rFonts w:ascii="Times New Roman" w:hAnsi="Times New Roman" w:cs="Times New Roman"/>
          <w:sz w:val="28"/>
          <w:szCs w:val="28"/>
        </w:rPr>
        <w:t xml:space="preserve"> Международными стандартами финансовой отчетности</w:t>
      </w:r>
      <w:r w:rsidR="00F01B84" w:rsidRPr="00F01B84">
        <w:rPr>
          <w:rFonts w:ascii="Times New Roman" w:hAnsi="Times New Roman" w:cs="Times New Roman"/>
          <w:sz w:val="28"/>
          <w:szCs w:val="28"/>
        </w:rPr>
        <w:t>.</w:t>
      </w:r>
    </w:p>
    <w:p w14:paraId="6FF202C4" w14:textId="47A19EE2" w:rsidR="00675700" w:rsidRPr="008436E0" w:rsidRDefault="0067570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Нарушено требование</w:t>
      </w:r>
    </w:p>
    <w:p w14:paraId="32610B2C" w14:textId="1F59297A" w:rsidR="00675700" w:rsidRPr="008436E0" w:rsidRDefault="00F01B84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75700" w:rsidRPr="008436E0">
        <w:rPr>
          <w:rFonts w:ascii="Times New Roman" w:hAnsi="Times New Roman" w:cs="Times New Roman"/>
          <w:sz w:val="28"/>
          <w:szCs w:val="28"/>
        </w:rPr>
        <w:t>ункт 57 НПАД №147 «Аудиторские процедуры»</w:t>
      </w:r>
      <w:r w:rsidR="00675700"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675700" w:rsidRPr="008436E0">
        <w:rPr>
          <w:rFonts w:ascii="Times New Roman" w:hAnsi="Times New Roman" w:cs="Times New Roman"/>
          <w:sz w:val="28"/>
          <w:szCs w:val="28"/>
        </w:rPr>
        <w:t>;</w:t>
      </w:r>
    </w:p>
    <w:p w14:paraId="4FF65519" w14:textId="3A98FF84" w:rsidR="00675700" w:rsidRPr="008436E0" w:rsidRDefault="00C81222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</w:t>
      </w:r>
      <w:r w:rsidR="00675700" w:rsidRPr="008436E0">
        <w:rPr>
          <w:rFonts w:ascii="Times New Roman" w:hAnsi="Times New Roman" w:cs="Times New Roman"/>
          <w:sz w:val="28"/>
          <w:szCs w:val="28"/>
        </w:rPr>
        <w:t>ункт 58 НПАД №18 «Аудиторское заключение»;</w:t>
      </w:r>
    </w:p>
    <w:p w14:paraId="382B902D" w14:textId="0B2572B9" w:rsidR="00675700" w:rsidRPr="008436E0" w:rsidRDefault="00C81222" w:rsidP="008436E0">
      <w:pPr>
        <w:pStyle w:val="a6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</w:t>
      </w:r>
      <w:r w:rsidR="00675700" w:rsidRPr="008436E0">
        <w:rPr>
          <w:rFonts w:ascii="Times New Roman" w:hAnsi="Times New Roman" w:cs="Times New Roman"/>
          <w:sz w:val="28"/>
          <w:szCs w:val="28"/>
        </w:rPr>
        <w:t>ункт 22 МСА 705 «Модифицированное мнение»</w:t>
      </w:r>
      <w:r w:rsidR="00675700"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7A46DDFE" w14:textId="77777777" w:rsidR="00675700" w:rsidRPr="008436E0" w:rsidRDefault="00675700">
      <w:pPr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</w:t>
      </w:r>
      <w:r w:rsidR="00873D60" w:rsidRPr="008436E0">
        <w:rPr>
          <w:rFonts w:ascii="Times New Roman" w:hAnsi="Times New Roman" w:cs="Times New Roman"/>
          <w:b/>
          <w:bCs/>
          <w:i/>
          <w:sz w:val="28"/>
          <w:szCs w:val="28"/>
        </w:rPr>
        <w:t>Форма аудиторского заключения не соответствует законодательству об аудиторской деятельности</w:t>
      </w:r>
    </w:p>
    <w:p w14:paraId="0BBF5CB4" w14:textId="77777777" w:rsidR="00675700" w:rsidRPr="008436E0" w:rsidRDefault="0067570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Аудиторское заключение по бухгалтерской (финансовой) отчетности не содержит все обязательные реквизиты, предусмотренные законодательством, в том числе:</w:t>
      </w:r>
    </w:p>
    <w:p w14:paraId="47540995" w14:textId="36AED689" w:rsidR="00675700" w:rsidRPr="008436E0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E0">
        <w:rPr>
          <w:rFonts w:ascii="Times New Roman" w:hAnsi="Times New Roman" w:cs="Times New Roman"/>
          <w:bCs/>
          <w:sz w:val="28"/>
          <w:szCs w:val="28"/>
        </w:rPr>
        <w:t>в аудиторском заключении по бухгалтерской отчетности указывается, что проведен аудит бухгалтерской (финансовой) отчетности</w:t>
      </w:r>
      <w:r w:rsidR="00F01B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E0068B3" w14:textId="6C690981" w:rsidR="00675700" w:rsidRPr="008436E0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р</w:t>
      </w:r>
      <w:r w:rsidRPr="008436E0">
        <w:rPr>
          <w:rFonts w:ascii="Times New Roman" w:hAnsi="Times New Roman" w:cs="Times New Roman"/>
          <w:bCs/>
          <w:sz w:val="28"/>
          <w:szCs w:val="28"/>
        </w:rPr>
        <w:t>аздел «Аудиторское мнение» не содержит наименования аудируемого лица, в отношении отчетности которого проведен аудит, его место нахождения, сведения о государственной регистрации (дата государственной регистрации, регистрационный номер в Едином государственном регистре юридических лиц и индивидуальных предпринимателей). Указанные сведения вынесены в отдельный раздел</w:t>
      </w:r>
      <w:r w:rsidR="00F01B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70BD977B" w14:textId="149E7B7F" w:rsidR="00675700" w:rsidRPr="008436E0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 xml:space="preserve">при наличии в аудиторском заключении раздела «Ключевые вопросы аудита» </w:t>
      </w:r>
      <w:r w:rsidRPr="008436E0">
        <w:rPr>
          <w:rFonts w:ascii="Times New Roman" w:hAnsi="Times New Roman" w:cs="Times New Roman"/>
          <w:bCs/>
          <w:sz w:val="28"/>
          <w:szCs w:val="28"/>
        </w:rPr>
        <w:t>в разделе «Обязанности аудиторской организации по проведению аудита бухгалтерской отчетности» отсутствует указание на то, что из числа вопросов, доведенных до сведения лиц, наделенных руководящими полномочиями, аудиторская организация выбирает ключевые вопросы аудита и раскрывает эти вопросы в аудиторском заключении</w:t>
      </w:r>
      <w:r w:rsidR="00F01B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4693EA6" w14:textId="1EF484B1" w:rsidR="00675700" w:rsidRPr="008436E0" w:rsidRDefault="00675700" w:rsidP="008436E0">
      <w:pPr>
        <w:pStyle w:val="a6"/>
        <w:numPr>
          <w:ilvl w:val="0"/>
          <w:numId w:val="5"/>
        </w:numPr>
        <w:spacing w:before="120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в аудиторском заключении по бухгалтерской (финансовой) отчетности отсутствует описание ключевых вопросов аудита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44952E9C" w14:textId="094A107A" w:rsidR="00675700" w:rsidRPr="008436E0" w:rsidRDefault="00C81222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2A29FB61" w14:textId="495A2EE9" w:rsidR="00873D60" w:rsidRPr="00F01B84" w:rsidRDefault="00C81222" w:rsidP="008436E0">
      <w:pPr>
        <w:pStyle w:val="a6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пункты 11, 13, 21, 34 НПАД «Аудиторское заключение»;</w:t>
      </w:r>
    </w:p>
    <w:p w14:paraId="36564975" w14:textId="60297164" w:rsidR="00C81222" w:rsidRPr="008436E0" w:rsidRDefault="00C81222" w:rsidP="008436E0">
      <w:pPr>
        <w:pStyle w:val="a6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9 МСА «Информирование о ключевых вопросах»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F01B84">
        <w:rPr>
          <w:rFonts w:ascii="Times New Roman" w:hAnsi="Times New Roman" w:cs="Times New Roman"/>
          <w:sz w:val="28"/>
          <w:szCs w:val="28"/>
        </w:rPr>
        <w:t>.</w:t>
      </w:r>
    </w:p>
    <w:p w14:paraId="38BD9936" w14:textId="3CDBD675" w:rsidR="00F04B86" w:rsidRPr="00F01B84" w:rsidRDefault="00C8122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Нарушен порядок сообщения информации по результатам аудита руководству аудируемого лица</w:t>
      </w:r>
    </w:p>
    <w:p w14:paraId="1A5E366C" w14:textId="66806436" w:rsidR="00C81222" w:rsidRPr="00F01B84" w:rsidRDefault="00F04B8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 xml:space="preserve">Рабочая документация не содержит информации о том, что руководство аудируемого лица информировано в полной мере в связи с проводимым аудитом, </w:t>
      </w:r>
      <w:r w:rsidR="00C81222" w:rsidRPr="00F01B84">
        <w:rPr>
          <w:rFonts w:ascii="Times New Roman" w:hAnsi="Times New Roman" w:cs="Times New Roman"/>
          <w:sz w:val="28"/>
          <w:szCs w:val="28"/>
        </w:rPr>
        <w:t>в том числе:</w:t>
      </w:r>
    </w:p>
    <w:p w14:paraId="2B5A8249" w14:textId="064FAE6A" w:rsidR="00C81222" w:rsidRPr="008436E0" w:rsidRDefault="00C81222" w:rsidP="008436E0">
      <w:pPr>
        <w:pStyle w:val="a6"/>
        <w:numPr>
          <w:ilvl w:val="0"/>
          <w:numId w:val="7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lastRenderedPageBreak/>
        <w:t>рабочая документация не содержит документы, подтверждающие информирование аудиторской организацией лиц, наделенных руководящими полномочиями, о соблюдении ею, а также аудиторами, проводящими аудит, принципа независимости в отношении аудируемого лица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279D7083" w14:textId="4A28F1B4" w:rsidR="00873D60" w:rsidRPr="008436E0" w:rsidRDefault="00C81222" w:rsidP="008436E0">
      <w:pPr>
        <w:pStyle w:val="a6"/>
        <w:numPr>
          <w:ilvl w:val="0"/>
          <w:numId w:val="7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отсутствие в отчете по результатам аудита необходимой информации, наличие которой требуется законодательством</w:t>
      </w:r>
      <w:r w:rsidR="00F01B84">
        <w:rPr>
          <w:rFonts w:ascii="Times New Roman" w:hAnsi="Times New Roman" w:cs="Times New Roman"/>
          <w:sz w:val="28"/>
          <w:szCs w:val="28"/>
        </w:rPr>
        <w:t>.;</w:t>
      </w:r>
    </w:p>
    <w:p w14:paraId="5DF214E0" w14:textId="3FC90E56" w:rsidR="00873D60" w:rsidRPr="008436E0" w:rsidRDefault="00F04B86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1F37C5D2" w14:textId="1FCD72AA" w:rsidR="00F04B86" w:rsidRPr="008436E0" w:rsidRDefault="00F04B86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пункты 4, 59, 62 НПАД №97 «Сообщение информации»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2B17B390" w14:textId="6D55D6DE" w:rsidR="00873D60" w:rsidRPr="008436E0" w:rsidRDefault="00F04B86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Недостаточность проведения процедур по подтверждению достоверности показателей бухгалтерской отчетности</w:t>
      </w:r>
    </w:p>
    <w:p w14:paraId="1120E495" w14:textId="27B4A94B" w:rsidR="00F04B86" w:rsidRPr="00F01B84" w:rsidRDefault="00F04B86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В рабочей документации отсутствует подтверждение проведения сверки данных синтетического и аналитического учета с показателями бухгалтерской отчетности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47505B27" w14:textId="718737DB" w:rsidR="00873D60" w:rsidRPr="008436E0" w:rsidRDefault="00F04B86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6B76BD79" w14:textId="58CF6B4D" w:rsidR="00F04B86" w:rsidRPr="008436E0" w:rsidRDefault="00F04B86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67 НПАД №147 «Аудиторские процедуры»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70C5B7B7" w14:textId="31BAA66C" w:rsidR="00873D60" w:rsidRPr="008436E0" w:rsidRDefault="00F04B86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6. </w:t>
      </w:r>
      <w:r w:rsidR="00E7251C"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Нарушение порядка построения и документирования выборки</w:t>
      </w:r>
    </w:p>
    <w:p w14:paraId="577C16FA" w14:textId="53DA441E" w:rsidR="00E7251C" w:rsidRPr="00F01B84" w:rsidRDefault="004D49A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Рабочая документация не содержит всей информации, наличие которой необходимо при использовании аудитором выборочного метода, в том числе:</w:t>
      </w:r>
    </w:p>
    <w:p w14:paraId="4049E80C" w14:textId="285446A3" w:rsidR="004D49A3" w:rsidRPr="008436E0" w:rsidRDefault="004D49A3" w:rsidP="008436E0">
      <w:pPr>
        <w:pStyle w:val="a6"/>
        <w:numPr>
          <w:ilvl w:val="0"/>
          <w:numId w:val="9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в рабочей документации не отражены этапы организации и проведения выборочного метода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6E57FBAF" w14:textId="442690A4" w:rsidR="004D49A3" w:rsidRPr="008436E0" w:rsidRDefault="004D49A3" w:rsidP="008436E0">
      <w:pPr>
        <w:pStyle w:val="a6"/>
        <w:numPr>
          <w:ilvl w:val="0"/>
          <w:numId w:val="9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не произведена экстраполяция выявленных искажений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77741068" w14:textId="294CCA4D" w:rsidR="004D49A3" w:rsidRPr="008436E0" w:rsidRDefault="004D49A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01F9A299" w14:textId="4B79EC52" w:rsidR="004D49A3" w:rsidRPr="00F01B84" w:rsidRDefault="004D49A3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пунктов 7, 18, 19, 23, 28 НПАД №77 «Выборочный способ»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F01B84">
        <w:rPr>
          <w:rFonts w:ascii="Times New Roman" w:hAnsi="Times New Roman" w:cs="Times New Roman"/>
          <w:sz w:val="28"/>
          <w:szCs w:val="28"/>
        </w:rPr>
        <w:t>;</w:t>
      </w:r>
    </w:p>
    <w:p w14:paraId="1F6BD18B" w14:textId="1687AA9D" w:rsidR="004D49A3" w:rsidRPr="00F01B84" w:rsidRDefault="004D49A3" w:rsidP="008436E0">
      <w:pPr>
        <w:pStyle w:val="a6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13 НПАД №81 «Документирование аудита»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31F8E013" w14:textId="03A2CC13" w:rsidR="004D49A3" w:rsidRPr="008436E0" w:rsidRDefault="004D49A3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Нарушение порядка расчета и документирования уровня существенности</w:t>
      </w:r>
    </w:p>
    <w:p w14:paraId="177BAE86" w14:textId="02BBCE3E" w:rsidR="004D49A3" w:rsidRPr="00F01B84" w:rsidRDefault="004D49A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Рабочая документация не содержит всей необходимой информации для обоснования применения аудитором уровня существенности, в том числе:</w:t>
      </w:r>
    </w:p>
    <w:p w14:paraId="710A16CF" w14:textId="6DA90400" w:rsidR="004D49A3" w:rsidRPr="008436E0" w:rsidRDefault="004D49A3" w:rsidP="008436E0">
      <w:pPr>
        <w:pStyle w:val="a6"/>
        <w:numPr>
          <w:ilvl w:val="0"/>
          <w:numId w:val="10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lastRenderedPageBreak/>
        <w:t>несоответствие расчета уровня существенности методике, определенной внутренними правилами аудиторской деятельности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79E3C05D" w14:textId="080B7255" w:rsidR="004D49A3" w:rsidRPr="00F01B84" w:rsidRDefault="004D49A3" w:rsidP="008436E0">
      <w:pPr>
        <w:pStyle w:val="a6"/>
        <w:numPr>
          <w:ilvl w:val="0"/>
          <w:numId w:val="10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корректировка рассчитанного уровня существенности в ходе аудита без отражения ее причин в рабочей документации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3A46AD8B" w14:textId="60D785F0" w:rsidR="004D49A3" w:rsidRPr="008436E0" w:rsidRDefault="004D49A3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473A441E" w14:textId="5461EC4E" w:rsidR="004D49A3" w:rsidRPr="00F01B84" w:rsidRDefault="004D49A3" w:rsidP="008436E0">
      <w:pPr>
        <w:pStyle w:val="a6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10 НПАД №24 «Существенность в аудите»</w:t>
      </w:r>
      <w:r w:rsidR="009F44AC"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="009F44AC" w:rsidRPr="00F01B84">
        <w:rPr>
          <w:rFonts w:ascii="Times New Roman" w:hAnsi="Times New Roman" w:cs="Times New Roman"/>
          <w:sz w:val="28"/>
          <w:szCs w:val="28"/>
        </w:rPr>
        <w:t>;</w:t>
      </w:r>
    </w:p>
    <w:p w14:paraId="0AC8CCB5" w14:textId="70B90EB3" w:rsidR="009F44AC" w:rsidRPr="008436E0" w:rsidRDefault="009F44AC" w:rsidP="008436E0">
      <w:pPr>
        <w:pStyle w:val="a6"/>
        <w:numPr>
          <w:ilvl w:val="0"/>
          <w:numId w:val="11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14 МСА 320 «Существенность при планировании и проведении аудита».</w:t>
      </w:r>
    </w:p>
    <w:p w14:paraId="32F7A39F" w14:textId="4C667823" w:rsidR="004D49A3" w:rsidRPr="008436E0" w:rsidRDefault="009F44AC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Нарушен порядок оценки рисков и проведения аудиторских процедур</w:t>
      </w:r>
    </w:p>
    <w:p w14:paraId="79151294" w14:textId="32EF46E1" w:rsidR="009F44AC" w:rsidRPr="00F01B84" w:rsidRDefault="009F44A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В рабочей документации имеет место отсутствие взаимосвязи оцененных рисков и произведенных аудиторских процедур, в том числе:</w:t>
      </w:r>
    </w:p>
    <w:p w14:paraId="3876AE9A" w14:textId="3A2DE3F2" w:rsidR="009F44AC" w:rsidRPr="008436E0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не оценены риски на уровне предпосылок подготовки бухгалтерской (финансовой) отчетности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3C152715" w14:textId="0D8E962E" w:rsidR="009F44AC" w:rsidRPr="008436E0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проведенные аудиторские процедуры не соответствуют оцененным рискам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12892201" w14:textId="32241F54" w:rsidR="009F44AC" w:rsidRPr="008436E0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не определены или определены в недостаточном объеме общие ответные действия, выполняемые в соответствии с оцененными рисками существенного искажения информации на уровне бухгалтерской и (или) финансовой отчетности в целом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121BAEC2" w14:textId="2ED2B155" w:rsidR="009F44AC" w:rsidRPr="008436E0" w:rsidRDefault="009F44AC" w:rsidP="008436E0">
      <w:pPr>
        <w:pStyle w:val="a6"/>
        <w:numPr>
          <w:ilvl w:val="0"/>
          <w:numId w:val="12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не проведены аудиторские процедуры в ответ на оцененные риски на уровне предпосылок подготовки бухгалтерской (финансовой) отчетности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0623AA5B" w14:textId="33DD8296" w:rsidR="009F44AC" w:rsidRPr="008436E0" w:rsidRDefault="009F44AC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46F54016" w14:textId="6BA699C5" w:rsidR="009F44AC" w:rsidRPr="00F01B84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пункты 35, 44 НПАД №114 «Цели и общие принципы»;</w:t>
      </w:r>
    </w:p>
    <w:p w14:paraId="7165FE38" w14:textId="21B6E848" w:rsidR="009F44AC" w:rsidRPr="00F01B84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пункты 13, 14 НПАД №114 «Аудиторские доказательства»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F01B84">
        <w:rPr>
          <w:rFonts w:ascii="Times New Roman" w:hAnsi="Times New Roman" w:cs="Times New Roman"/>
          <w:sz w:val="28"/>
          <w:szCs w:val="28"/>
        </w:rPr>
        <w:t>;</w:t>
      </w:r>
    </w:p>
    <w:p w14:paraId="00F9E196" w14:textId="32C1CD36" w:rsidR="009F44AC" w:rsidRPr="00F01B84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4 НПАД №203 «Понимание деятельности»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F01B84">
        <w:rPr>
          <w:rFonts w:ascii="Times New Roman" w:hAnsi="Times New Roman" w:cs="Times New Roman"/>
          <w:sz w:val="28"/>
          <w:szCs w:val="28"/>
        </w:rPr>
        <w:t>;</w:t>
      </w:r>
    </w:p>
    <w:p w14:paraId="4FEA595F" w14:textId="63E9DF38" w:rsidR="009F44AC" w:rsidRPr="00F01B84" w:rsidRDefault="009F44AC" w:rsidP="008436E0">
      <w:pPr>
        <w:pStyle w:val="a6"/>
        <w:numPr>
          <w:ilvl w:val="0"/>
          <w:numId w:val="13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пункты 4, 5, 8 НПАД №147 «Аудиторские процедуры»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71809043" w14:textId="63DBD947" w:rsidR="009F44AC" w:rsidRPr="008436E0" w:rsidRDefault="009F44AC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9. Н</w:t>
      </w:r>
      <w:r w:rsidR="0001344C"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 в полной мере оценен риск существенного искажения в условиях компьютерной обработки данных</w:t>
      </w:r>
    </w:p>
    <w:p w14:paraId="413382F8" w14:textId="77777777" w:rsidR="0001344C" w:rsidRPr="00F01B84" w:rsidRDefault="0001344C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Не в полном объеме произведена оценка риска в условиях компьютерной обработки данных, в том числе:</w:t>
      </w:r>
    </w:p>
    <w:p w14:paraId="70342EDF" w14:textId="1E256347" w:rsidR="0001344C" w:rsidRPr="008436E0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не получены доказательства относительно точности и полноты информации, генерируемой информационной системой аудируемого лица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1CF7057E" w14:textId="1B5E5EE8" w:rsidR="0001344C" w:rsidRPr="008436E0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не определено (не установлено), что автоматизированные средства контроля функционируют в соответствии с их предназначением, и (или) не протестированы данные средства контроля для того, чтобы убедиться в их эффективном функционировании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042B679E" w14:textId="0E6BA208" w:rsidR="0001344C" w:rsidRPr="008436E0" w:rsidRDefault="0001344C" w:rsidP="008436E0">
      <w:pPr>
        <w:pStyle w:val="a6"/>
        <w:numPr>
          <w:ilvl w:val="0"/>
          <w:numId w:val="14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не производилось или производилось в недостаточном объеме тестирование общего контроля за системой компьютерной обработки данных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05BBD975" w14:textId="54D4EE55" w:rsidR="0001344C" w:rsidRPr="008436E0" w:rsidRDefault="0001344C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07C80AC6" w14:textId="142A039C" w:rsidR="0001344C" w:rsidRPr="00F01B84" w:rsidRDefault="006D3924" w:rsidP="008436E0">
      <w:pPr>
        <w:pStyle w:val="a6"/>
        <w:numPr>
          <w:ilvl w:val="0"/>
          <w:numId w:val="15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пункты 13, 39 НПАД №147 «Аудиторские процедуры»;</w:t>
      </w:r>
    </w:p>
    <w:p w14:paraId="2AD936EA" w14:textId="5233C5C7" w:rsidR="006D3924" w:rsidRPr="008436E0" w:rsidRDefault="006D3924" w:rsidP="008436E0">
      <w:pPr>
        <w:pStyle w:val="a6"/>
        <w:numPr>
          <w:ilvl w:val="0"/>
          <w:numId w:val="15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25 НПАД №38 «Оценка риска в условиях КОД»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5E9623CE" w14:textId="092DD00D" w:rsidR="009F44AC" w:rsidRPr="008436E0" w:rsidRDefault="006D3924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Нарушение аудитором порядка подтверждения достоверности данных бухгалтерской (финансовой) отчетности в отношении товарно-материальных ценностей</w:t>
      </w:r>
    </w:p>
    <w:p w14:paraId="4DD0933D" w14:textId="538182F3" w:rsidR="006D3924" w:rsidRPr="00F01B84" w:rsidRDefault="006D3924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Аудитором не получены достаточные надлежащие аудиторские доказательства существования и точности товарно-материальных ценностей, в том числе:</w:t>
      </w:r>
    </w:p>
    <w:p w14:paraId="55AD6F7D" w14:textId="273737F7" w:rsidR="006D3924" w:rsidRPr="008436E0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модификация аудиторского мнения в аудиторском заключении по причине отсутствия на инвентаризации без проведения альтернативных аудиторских процедур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799AF090" w14:textId="0C6ABBF3" w:rsidR="006D3924" w:rsidRPr="008436E0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альтернативные аудиторские процедуры не являются достаточными для получения доказательства существования и точности товарно-материальных ценностей (в ходе аудита производился пересчет несущественной части товарно-материальных ценностей)</w:t>
      </w:r>
      <w:r w:rsidR="00F01B84">
        <w:rPr>
          <w:rFonts w:ascii="Times New Roman" w:hAnsi="Times New Roman" w:cs="Times New Roman"/>
          <w:sz w:val="28"/>
          <w:szCs w:val="28"/>
        </w:rPr>
        <w:t>;</w:t>
      </w:r>
    </w:p>
    <w:p w14:paraId="537735B2" w14:textId="75B91C1C" w:rsidR="006D3924" w:rsidRPr="008436E0" w:rsidRDefault="006D3924" w:rsidP="008436E0">
      <w:pPr>
        <w:pStyle w:val="a6"/>
        <w:numPr>
          <w:ilvl w:val="0"/>
          <w:numId w:val="16"/>
        </w:numPr>
        <w:spacing w:before="120"/>
        <w:ind w:left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36E0">
        <w:rPr>
          <w:rFonts w:ascii="Times New Roman" w:hAnsi="Times New Roman" w:cs="Times New Roman"/>
          <w:sz w:val="28"/>
          <w:szCs w:val="28"/>
        </w:rPr>
        <w:t>аудиторская организация не присутствовала при проведении инвентаризации товарно-материальных ценностей, при этом альтернативные аудиторские процедуры и модификация аудиторского мнения не производились</w:t>
      </w:r>
      <w:r w:rsidR="00F01B84">
        <w:rPr>
          <w:rFonts w:ascii="Times New Roman" w:hAnsi="Times New Roman" w:cs="Times New Roman"/>
          <w:sz w:val="28"/>
          <w:szCs w:val="28"/>
        </w:rPr>
        <w:t>.</w:t>
      </w:r>
    </w:p>
    <w:p w14:paraId="6F862A17" w14:textId="67F662E8" w:rsidR="006D3924" w:rsidRPr="008436E0" w:rsidRDefault="006D3924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6E0">
        <w:rPr>
          <w:rFonts w:ascii="Times New Roman" w:hAnsi="Times New Roman" w:cs="Times New Roman"/>
          <w:b/>
          <w:bCs/>
          <w:sz w:val="28"/>
          <w:szCs w:val="28"/>
        </w:rPr>
        <w:t>Нарушено требование</w:t>
      </w:r>
    </w:p>
    <w:p w14:paraId="723D4E39" w14:textId="62F978BA" w:rsidR="006D3924" w:rsidRPr="00F01B84" w:rsidRDefault="00D80AC7" w:rsidP="008436E0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lastRenderedPageBreak/>
        <w:t>пункты 4, 5, 6, 8 НПАД «Получение доказательств в некоторых случаях»</w:t>
      </w:r>
      <w:r w:rsidRPr="00F01B84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Pr="00F01B84">
        <w:rPr>
          <w:rFonts w:ascii="Times New Roman" w:hAnsi="Times New Roman" w:cs="Times New Roman"/>
          <w:sz w:val="28"/>
          <w:szCs w:val="28"/>
        </w:rPr>
        <w:t>;</w:t>
      </w:r>
    </w:p>
    <w:p w14:paraId="17997621" w14:textId="3C9B770E" w:rsidR="00D80AC7" w:rsidRPr="008436E0" w:rsidRDefault="00D80AC7" w:rsidP="008436E0">
      <w:pPr>
        <w:pStyle w:val="a6"/>
        <w:numPr>
          <w:ilvl w:val="0"/>
          <w:numId w:val="17"/>
        </w:numPr>
        <w:spacing w:before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B84">
        <w:rPr>
          <w:rFonts w:ascii="Times New Roman" w:hAnsi="Times New Roman" w:cs="Times New Roman"/>
          <w:sz w:val="28"/>
          <w:szCs w:val="28"/>
        </w:rPr>
        <w:t>пункт 50 НПАД №18 «Аудиторское заключение».</w:t>
      </w:r>
    </w:p>
    <w:p w14:paraId="458C1881" w14:textId="77777777" w:rsidR="00582A7E" w:rsidRPr="00F01B84" w:rsidRDefault="00582A7E" w:rsidP="008436E0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82A7E" w:rsidRPr="00F01B84" w:rsidSect="008436E0">
      <w:pgSz w:w="11906" w:h="16838"/>
      <w:pgMar w:top="1134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BED3" w14:textId="77777777" w:rsidR="00655AF9" w:rsidRDefault="00655AF9" w:rsidP="007672F8">
      <w:pPr>
        <w:spacing w:after="0" w:line="240" w:lineRule="auto"/>
      </w:pPr>
      <w:r>
        <w:separator/>
      </w:r>
    </w:p>
  </w:endnote>
  <w:endnote w:type="continuationSeparator" w:id="0">
    <w:p w14:paraId="3E385EC1" w14:textId="77777777" w:rsidR="00655AF9" w:rsidRDefault="00655AF9" w:rsidP="00767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9BB9D" w14:textId="77777777" w:rsidR="00655AF9" w:rsidRDefault="00655AF9" w:rsidP="007672F8">
      <w:pPr>
        <w:spacing w:after="0" w:line="240" w:lineRule="auto"/>
      </w:pPr>
      <w:r>
        <w:separator/>
      </w:r>
    </w:p>
  </w:footnote>
  <w:footnote w:type="continuationSeparator" w:id="0">
    <w:p w14:paraId="09DEB398" w14:textId="77777777" w:rsidR="00655AF9" w:rsidRDefault="00655AF9" w:rsidP="007672F8">
      <w:pPr>
        <w:spacing w:after="0" w:line="240" w:lineRule="auto"/>
      </w:pPr>
      <w:r>
        <w:continuationSeparator/>
      </w:r>
    </w:p>
  </w:footnote>
  <w:footnote w:id="1">
    <w:p w14:paraId="53D9E178" w14:textId="77777777" w:rsidR="007672F8" w:rsidRDefault="007672F8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Закон Республики Беларусь от 12.07.2013 №56-З «Об аудиторской деятельности»</w:t>
      </w:r>
    </w:p>
  </w:footnote>
  <w:footnote w:id="2">
    <w:p w14:paraId="68AB8A90" w14:textId="25932DB4" w:rsidR="007672F8" w:rsidRDefault="007672F8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 w:rsidR="00675700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 w:rsidR="00675700"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«Цели и общие принципы аудита бухгалтерской и (или) финансовой отчетности», утвержденны</w:t>
      </w:r>
      <w:r w:rsidR="00F01B84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26.10.2000№114 «Об утверждении национальных правил аудиторской деятельности»</w:t>
      </w:r>
    </w:p>
  </w:footnote>
  <w:footnote w:id="3">
    <w:p w14:paraId="17EFAB94" w14:textId="1A4D1D19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«Аудиторское заключение по бухгалтерской и (или) финансовой отчетности», утвержденны</w:t>
      </w:r>
      <w:r w:rsidR="00F01B84"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28.06.2017 №18 «Об утверждении национальных правил аудиторской деятельности «Аудиторское заключение по бухгалтерской и (или) финансовой отчетности»</w:t>
      </w:r>
    </w:p>
  </w:footnote>
  <w:footnote w:id="4">
    <w:p w14:paraId="60960A81" w14:textId="77777777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Национальных правил аудиторской деятельности «Аудиторские процедуры, выполняемые в соответствии с оцененными рисками», утвержденных Постановлением Министерства финансов Республики Беларусь от 01.12.2010 №147 «Об утверждении национальных правил аудиторской деятельности «Аудиторские процедуры, выполняемые в соответствии с оцененными рисками»»</w:t>
      </w:r>
    </w:p>
  </w:footnote>
  <w:footnote w:id="5">
    <w:p w14:paraId="771DEA79" w14:textId="19894849" w:rsidR="00675700" w:rsidRDefault="00675700" w:rsidP="008436E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Международн</w:t>
      </w:r>
      <w:r w:rsidR="00C81222">
        <w:rPr>
          <w:rFonts w:ascii="Times New Roman" w:hAnsi="Times New Roman" w:cs="Times New Roman"/>
        </w:rPr>
        <w:t>ый</w:t>
      </w:r>
      <w:r w:rsidRPr="008436E0">
        <w:rPr>
          <w:rFonts w:ascii="Times New Roman" w:hAnsi="Times New Roman" w:cs="Times New Roman"/>
        </w:rPr>
        <w:t xml:space="preserve"> стандарт аудита 705 «Модифицированное мнение в аудиторском заключении»</w:t>
      </w:r>
    </w:p>
  </w:footnote>
  <w:footnote w:id="6">
    <w:p w14:paraId="30EFF6BA" w14:textId="60E44B83" w:rsidR="00C81222" w:rsidRPr="008436E0" w:rsidRDefault="00C81222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Международный стандарт аудита 701 «Информирование о ключевых вопросах аудита в аудиторском заключении</w:t>
      </w:r>
      <w:r>
        <w:rPr>
          <w:rFonts w:ascii="Times New Roman" w:hAnsi="Times New Roman" w:cs="Times New Roman"/>
        </w:rPr>
        <w:t>»</w:t>
      </w:r>
    </w:p>
  </w:footnote>
  <w:footnote w:id="7">
    <w:p w14:paraId="3B42A22D" w14:textId="733DC9A2" w:rsidR="00F04B86" w:rsidRPr="008436E0" w:rsidRDefault="00F04B86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«Сообщение информации по вопросам аудита»,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23.09.2011 №97 «Об утверждении национальных правил аудиторской деятельности «Сообщение информации по вопросам аудита»»</w:t>
      </w:r>
    </w:p>
  </w:footnote>
  <w:footnote w:id="8">
    <w:p w14:paraId="1790970D" w14:textId="539CEEC3" w:rsidR="004D49A3" w:rsidRPr="008436E0" w:rsidRDefault="004D49A3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«Выборочный способ и другие способы тестирования в аудите»,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09.07.2001 №77 «Об утверждении национальных правил аудиторской деятельности «Выборочный способ и другие способы тестирования в аудите»»</w:t>
      </w:r>
    </w:p>
  </w:footnote>
  <w:footnote w:id="9">
    <w:p w14:paraId="5836686D" w14:textId="7769CA06" w:rsidR="004D49A3" w:rsidRPr="008436E0" w:rsidRDefault="004D49A3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«Документирование аудита»,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04.08.2000 №81 «Об утверждении национальных правил аудиторской деятельности»</w:t>
      </w:r>
    </w:p>
  </w:footnote>
  <w:footnote w:id="10">
    <w:p w14:paraId="1ACB8BA2" w14:textId="05889A9E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«Существенность в аудите», утвержденные Постановлением Министерства финансов Республики Беларусь от 06.03.2001 №24 «Об утверждении национальных правил аудиторской деятельности «Существенность в аудите»»</w:t>
      </w:r>
    </w:p>
  </w:footnote>
  <w:footnote w:id="11">
    <w:p w14:paraId="254E6103" w14:textId="222DEF9B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«Аудиторские доказательства», утвержденные Постановлением Министерства финансов Республики Беларусь от 26.10.2000№114 «Об утверждении национальных правил аудиторской деятельности»</w:t>
      </w:r>
    </w:p>
  </w:footnote>
  <w:footnote w:id="12">
    <w:p w14:paraId="7954ECB5" w14:textId="35B8506C" w:rsidR="009F44AC" w:rsidRPr="008436E0" w:rsidRDefault="009F44AC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«Понимание деятельности, системы внутреннего контроля аудируемого лица и оценка риска существенного искажения бухгалтерской и (или) финансовой отчетности»,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29.12.2008№203 «Об утверждении национальных правил аудиторской деятельности «Понимание деятельности, системы внутреннего контроля аудируемого лица и оценка риска существенного искажения бухгалтерской и (или) финансовой отчетности»»</w:t>
      </w:r>
    </w:p>
  </w:footnote>
  <w:footnote w:id="13">
    <w:p w14:paraId="4032FA72" w14:textId="1AC62ED7" w:rsidR="006D3924" w:rsidRPr="008436E0" w:rsidRDefault="006D3924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Национальные правила аудиторской деятельности «Оценка риска и внутренний контроль в условиях компьютерной обработки данных», утвержденные Постановлением Министерства финансов Республики Беларусь от 23.03.2004 №38 «Об утверждении национальных правил аудиторской деятельности «Оценка риска и внутренний контроль в условиях компьютерной обработки данных»»</w:t>
      </w:r>
    </w:p>
  </w:footnote>
  <w:footnote w:id="14">
    <w:p w14:paraId="72FBC193" w14:textId="1CD7DCF1" w:rsidR="00D80AC7" w:rsidRPr="008436E0" w:rsidRDefault="00D80AC7" w:rsidP="008436E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8436E0">
        <w:rPr>
          <w:rFonts w:ascii="Times New Roman" w:hAnsi="Times New Roman" w:cs="Times New Roman"/>
        </w:rPr>
        <w:t>Национальны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правил</w:t>
      </w:r>
      <w:r>
        <w:rPr>
          <w:rFonts w:ascii="Times New Roman" w:hAnsi="Times New Roman" w:cs="Times New Roman"/>
        </w:rPr>
        <w:t>а</w:t>
      </w:r>
      <w:r w:rsidRPr="008436E0">
        <w:rPr>
          <w:rFonts w:ascii="Times New Roman" w:hAnsi="Times New Roman" w:cs="Times New Roman"/>
        </w:rPr>
        <w:t xml:space="preserve"> аудиторской деятельности «Получение аудиторских доказательств в некоторых конкретных случаях», утвержденны</w:t>
      </w:r>
      <w:r>
        <w:rPr>
          <w:rFonts w:ascii="Times New Roman" w:hAnsi="Times New Roman" w:cs="Times New Roman"/>
        </w:rPr>
        <w:t>е</w:t>
      </w:r>
      <w:r w:rsidRPr="008436E0">
        <w:rPr>
          <w:rFonts w:ascii="Times New Roman" w:hAnsi="Times New Roman" w:cs="Times New Roman"/>
        </w:rPr>
        <w:t xml:space="preserve"> Постановлением Министерства финансов Республики Беларусь от 29.09.2005 №115 «Об утверждении национальных правил аудиторской деятельности «Получение аудиторских доказательств в некоторых конкретных случаях»»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E7E"/>
    <w:multiLevelType w:val="hybridMultilevel"/>
    <w:tmpl w:val="8CE0F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0222"/>
    <w:multiLevelType w:val="hybridMultilevel"/>
    <w:tmpl w:val="00C28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1917"/>
    <w:multiLevelType w:val="hybridMultilevel"/>
    <w:tmpl w:val="69CE988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306AE"/>
    <w:multiLevelType w:val="hybridMultilevel"/>
    <w:tmpl w:val="ECA4D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09A"/>
    <w:multiLevelType w:val="hybridMultilevel"/>
    <w:tmpl w:val="88BAB0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271"/>
    <w:multiLevelType w:val="hybridMultilevel"/>
    <w:tmpl w:val="B560B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75AF9"/>
    <w:multiLevelType w:val="hybridMultilevel"/>
    <w:tmpl w:val="89B697F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B525D"/>
    <w:multiLevelType w:val="hybridMultilevel"/>
    <w:tmpl w:val="1B8C43D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03E6B"/>
    <w:multiLevelType w:val="hybridMultilevel"/>
    <w:tmpl w:val="C02A824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45CB"/>
    <w:multiLevelType w:val="hybridMultilevel"/>
    <w:tmpl w:val="5DA87B4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4EC"/>
    <w:multiLevelType w:val="hybridMultilevel"/>
    <w:tmpl w:val="6CD6B04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7CB3"/>
    <w:multiLevelType w:val="hybridMultilevel"/>
    <w:tmpl w:val="5F887D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7D1D"/>
    <w:multiLevelType w:val="hybridMultilevel"/>
    <w:tmpl w:val="0750F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74211"/>
    <w:multiLevelType w:val="hybridMultilevel"/>
    <w:tmpl w:val="D9EE24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15372"/>
    <w:multiLevelType w:val="hybridMultilevel"/>
    <w:tmpl w:val="073CF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10A7"/>
    <w:multiLevelType w:val="hybridMultilevel"/>
    <w:tmpl w:val="2EE8F29A"/>
    <w:lvl w:ilvl="0" w:tplc="EE42EF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0442F9"/>
    <w:multiLevelType w:val="hybridMultilevel"/>
    <w:tmpl w:val="1514E26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3"/>
  </w:num>
  <w:num w:numId="9">
    <w:abstractNumId w:val="16"/>
  </w:num>
  <w:num w:numId="10">
    <w:abstractNumId w:val="11"/>
  </w:num>
  <w:num w:numId="11">
    <w:abstractNumId w:val="12"/>
  </w:num>
  <w:num w:numId="12">
    <w:abstractNumId w:val="2"/>
  </w:num>
  <w:num w:numId="13">
    <w:abstractNumId w:val="5"/>
  </w:num>
  <w:num w:numId="14">
    <w:abstractNumId w:val="9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E"/>
    <w:rsid w:val="0001344C"/>
    <w:rsid w:val="000632E4"/>
    <w:rsid w:val="000C621A"/>
    <w:rsid w:val="00144C99"/>
    <w:rsid w:val="00171992"/>
    <w:rsid w:val="00204138"/>
    <w:rsid w:val="00310FA1"/>
    <w:rsid w:val="00330B8A"/>
    <w:rsid w:val="00390771"/>
    <w:rsid w:val="003E2FDC"/>
    <w:rsid w:val="003E6297"/>
    <w:rsid w:val="00404B81"/>
    <w:rsid w:val="004723FD"/>
    <w:rsid w:val="004A46B8"/>
    <w:rsid w:val="004B3F14"/>
    <w:rsid w:val="004D49A3"/>
    <w:rsid w:val="00560B1A"/>
    <w:rsid w:val="00582A7E"/>
    <w:rsid w:val="00592545"/>
    <w:rsid w:val="005A78F6"/>
    <w:rsid w:val="005B1E24"/>
    <w:rsid w:val="00655AF9"/>
    <w:rsid w:val="00675700"/>
    <w:rsid w:val="006A5BB9"/>
    <w:rsid w:val="006D3924"/>
    <w:rsid w:val="006D79B8"/>
    <w:rsid w:val="0072066D"/>
    <w:rsid w:val="007672F8"/>
    <w:rsid w:val="00817F56"/>
    <w:rsid w:val="008436E0"/>
    <w:rsid w:val="00873D60"/>
    <w:rsid w:val="008C0092"/>
    <w:rsid w:val="0092208D"/>
    <w:rsid w:val="00952B75"/>
    <w:rsid w:val="009F44AC"/>
    <w:rsid w:val="00A32753"/>
    <w:rsid w:val="00A6123C"/>
    <w:rsid w:val="00A90100"/>
    <w:rsid w:val="00AE3F9F"/>
    <w:rsid w:val="00B0652B"/>
    <w:rsid w:val="00BB6D07"/>
    <w:rsid w:val="00C81222"/>
    <w:rsid w:val="00CA4F35"/>
    <w:rsid w:val="00D42A26"/>
    <w:rsid w:val="00D80AC7"/>
    <w:rsid w:val="00DF6FCE"/>
    <w:rsid w:val="00E7251C"/>
    <w:rsid w:val="00ED5EB9"/>
    <w:rsid w:val="00F01B84"/>
    <w:rsid w:val="00F02E94"/>
    <w:rsid w:val="00F04B86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749C"/>
  <w15:chartTrackingRefBased/>
  <w15:docId w15:val="{B1707A45-2F9C-407A-929E-00DEB98A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2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72F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7672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72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672F8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8122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8122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812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74A87-290A-411C-8FB8-49CC2662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2022-01-03T08:56:00Z</dcterms:created>
  <dcterms:modified xsi:type="dcterms:W3CDTF">2022-01-03T08:56:00Z</dcterms:modified>
</cp:coreProperties>
</file>